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290" w14:textId="40725E53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43EB3">
        <w:rPr>
          <w:rFonts w:ascii="Arial" w:eastAsia="Times New Roman" w:hAnsi="Arial" w:cs="Arial"/>
          <w:sz w:val="20"/>
          <w:szCs w:val="20"/>
          <w:lang w:eastAsia="pl-PL"/>
        </w:rPr>
        <w:t>28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343E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09EC85B4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343EB3">
        <w:rPr>
          <w:rFonts w:ascii="Arial" w:eastAsia="Times New Roman" w:hAnsi="Arial" w:cs="Arial"/>
          <w:sz w:val="20"/>
          <w:szCs w:val="20"/>
          <w:lang w:eastAsia="pl-PL"/>
        </w:rPr>
        <w:t>45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355860D4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665AE4" w:rsidRPr="00BB7EA4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43EB3">
        <w:rPr>
          <w:rFonts w:ascii="Arial" w:hAnsi="Arial" w:cs="Arial"/>
          <w:b/>
          <w:bCs/>
          <w:sz w:val="18"/>
          <w:szCs w:val="18"/>
        </w:rPr>
        <w:t>masek medycznych jednorazowego użytku.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10F61587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do dnia</w:t>
      </w:r>
      <w:r w:rsidR="00343EB3">
        <w:rPr>
          <w:rFonts w:ascii="Arial" w:hAnsi="Arial" w:cs="Arial"/>
          <w:b/>
          <w:sz w:val="20"/>
          <w:szCs w:val="20"/>
        </w:rPr>
        <w:t xml:space="preserve"> 10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665AE4">
        <w:rPr>
          <w:rFonts w:ascii="Arial" w:hAnsi="Arial" w:cs="Arial"/>
          <w:b/>
          <w:sz w:val="20"/>
          <w:szCs w:val="20"/>
        </w:rPr>
        <w:t>0</w:t>
      </w:r>
      <w:r w:rsidR="00343EB3">
        <w:rPr>
          <w:rFonts w:ascii="Arial" w:hAnsi="Arial" w:cs="Arial"/>
          <w:b/>
          <w:sz w:val="20"/>
          <w:szCs w:val="20"/>
        </w:rPr>
        <w:t>5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665AE4">
        <w:rPr>
          <w:rFonts w:ascii="Arial" w:hAnsi="Arial" w:cs="Arial"/>
          <w:b/>
          <w:sz w:val="20"/>
          <w:szCs w:val="20"/>
        </w:rPr>
        <w:t>1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343EB3">
        <w:rPr>
          <w:rFonts w:ascii="Arial" w:hAnsi="Arial" w:cs="Arial"/>
          <w:b/>
          <w:sz w:val="20"/>
          <w:szCs w:val="20"/>
        </w:rPr>
        <w:t>10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665AE4">
        <w:rPr>
          <w:rFonts w:ascii="Arial" w:hAnsi="Arial" w:cs="Arial"/>
          <w:b/>
          <w:sz w:val="20"/>
          <w:szCs w:val="20"/>
        </w:rPr>
        <w:t>0</w:t>
      </w:r>
      <w:r w:rsidR="00343EB3">
        <w:rPr>
          <w:rFonts w:ascii="Arial" w:hAnsi="Arial" w:cs="Arial"/>
          <w:b/>
          <w:sz w:val="20"/>
          <w:szCs w:val="20"/>
        </w:rPr>
        <w:t>5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665AE4">
        <w:rPr>
          <w:rFonts w:ascii="Arial" w:hAnsi="Arial" w:cs="Arial"/>
          <w:b/>
          <w:sz w:val="20"/>
          <w:szCs w:val="20"/>
        </w:rPr>
        <w:t>1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79AADF38" w14:textId="1FF1263A" w:rsidR="003809C0" w:rsidRDefault="00374596" w:rsidP="00A3352B">
      <w:pPr>
        <w:pStyle w:val="Bezodstpw"/>
      </w:pPr>
      <w:r>
        <w:t xml:space="preserve">Specjalista d.s. </w:t>
      </w:r>
      <w:r w:rsidR="003809C0">
        <w:t>Zamówień Publicznych</w:t>
      </w:r>
    </w:p>
    <w:p w14:paraId="2541DFAD" w14:textId="77777777" w:rsidR="00374596" w:rsidRDefault="00374596" w:rsidP="00374596">
      <w:pPr>
        <w:pStyle w:val="Bezodstpw"/>
      </w:pPr>
      <w:r>
        <w:t>E.Katarzyna Jakimiec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43EB3"/>
    <w:rsid w:val="00374596"/>
    <w:rsid w:val="003809C0"/>
    <w:rsid w:val="00392D71"/>
    <w:rsid w:val="003D602E"/>
    <w:rsid w:val="004213C1"/>
    <w:rsid w:val="00665AE4"/>
    <w:rsid w:val="007228BA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38</cp:revision>
  <cp:lastPrinted>2019-12-11T13:39:00Z</cp:lastPrinted>
  <dcterms:created xsi:type="dcterms:W3CDTF">2018-02-12T07:09:00Z</dcterms:created>
  <dcterms:modified xsi:type="dcterms:W3CDTF">2021-04-28T09:16:00Z</dcterms:modified>
</cp:coreProperties>
</file>