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11C8" w14:textId="77777777" w:rsidR="00603A7A" w:rsidRDefault="00603A7A" w:rsidP="00441A81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03EDA074" w14:textId="7CD693A8" w:rsidR="00603A7A" w:rsidRDefault="00603A7A" w:rsidP="00441A81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4EEB9CED" w14:textId="56E4C22F" w:rsidR="00603A7A" w:rsidRDefault="00603A7A" w:rsidP="00441A81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1AFC5316" w14:textId="03E4134A" w:rsidR="00603A7A" w:rsidRPr="00603A7A" w:rsidRDefault="00603A7A" w:rsidP="00603A7A">
      <w:pPr>
        <w:ind w:left="62" w:right="410" w:hanging="5"/>
        <w:jc w:val="both"/>
        <w:rPr>
          <w:rFonts w:ascii="Segoe UI" w:eastAsia="Segoe UI" w:hAnsi="Segoe UI" w:cs="Segoe UI"/>
          <w:i/>
          <w:iCs/>
          <w:color w:val="000000"/>
          <w:sz w:val="18"/>
          <w:szCs w:val="18"/>
          <w:lang w:eastAsia="pl-PL"/>
        </w:rPr>
      </w:pPr>
      <w:r w:rsidRPr="00603A7A">
        <w:rPr>
          <w:rFonts w:ascii="Segoe UI" w:eastAsia="Segoe UI" w:hAnsi="Segoe UI" w:cs="Segoe UI"/>
          <w:i/>
          <w:iCs/>
          <w:color w:val="000000"/>
          <w:sz w:val="18"/>
          <w:szCs w:val="18"/>
          <w:lang w:eastAsia="pl-PL"/>
        </w:rPr>
        <w:t>Załącznik nr 2</w:t>
      </w:r>
      <w:r w:rsidR="00953693">
        <w:rPr>
          <w:rFonts w:ascii="Segoe UI" w:eastAsia="Segoe UI" w:hAnsi="Segoe UI" w:cs="Segoe UI"/>
          <w:i/>
          <w:iCs/>
          <w:color w:val="000000"/>
          <w:sz w:val="18"/>
          <w:szCs w:val="18"/>
          <w:lang w:eastAsia="pl-PL"/>
        </w:rPr>
        <w:t>b</w:t>
      </w:r>
      <w:r w:rsidRPr="00603A7A">
        <w:rPr>
          <w:rFonts w:ascii="Segoe UI" w:eastAsia="Segoe UI" w:hAnsi="Segoe UI" w:cs="Segoe UI"/>
          <w:i/>
          <w:iCs/>
          <w:color w:val="000000"/>
          <w:sz w:val="18"/>
          <w:szCs w:val="18"/>
          <w:lang w:eastAsia="pl-PL"/>
        </w:rPr>
        <w:t xml:space="preserve"> – dotyczy przetargu nieograniczonego na dostawę urządzeń medycznych:</w:t>
      </w:r>
    </w:p>
    <w:p w14:paraId="5D0C3873" w14:textId="77777777" w:rsidR="00603A7A" w:rsidRPr="00603A7A" w:rsidRDefault="00603A7A" w:rsidP="00603A7A">
      <w:pPr>
        <w:numPr>
          <w:ilvl w:val="0"/>
          <w:numId w:val="35"/>
        </w:numPr>
        <w:tabs>
          <w:tab w:val="center" w:pos="4736"/>
        </w:tabs>
        <w:rPr>
          <w:rFonts w:ascii="Arial" w:eastAsia="Arial" w:hAnsi="Arial" w:cs="Arial"/>
          <w:sz w:val="18"/>
          <w:lang w:eastAsia="pl-PL" w:bidi="pl-PL"/>
        </w:rPr>
      </w:pPr>
      <w:r w:rsidRPr="00603A7A">
        <w:rPr>
          <w:rFonts w:ascii="Arial" w:eastAsia="Arial" w:hAnsi="Arial" w:cs="Arial"/>
          <w:sz w:val="18"/>
          <w:lang w:eastAsia="pl-PL" w:bidi="pl-PL"/>
        </w:rPr>
        <w:t>Rezonansu magnetycznego</w:t>
      </w:r>
    </w:p>
    <w:p w14:paraId="38DE7C3A" w14:textId="77777777" w:rsidR="00603A7A" w:rsidRPr="00603A7A" w:rsidRDefault="00603A7A" w:rsidP="00603A7A">
      <w:pPr>
        <w:numPr>
          <w:ilvl w:val="0"/>
          <w:numId w:val="35"/>
        </w:numPr>
        <w:tabs>
          <w:tab w:val="center" w:pos="4736"/>
        </w:tabs>
        <w:rPr>
          <w:rFonts w:ascii="Arial" w:eastAsia="Arial" w:hAnsi="Arial" w:cs="Arial"/>
          <w:sz w:val="18"/>
          <w:szCs w:val="18"/>
          <w:lang w:eastAsia="pl-PL" w:bidi="pl-PL"/>
        </w:rPr>
      </w:pPr>
      <w:r w:rsidRPr="00603A7A">
        <w:rPr>
          <w:rFonts w:ascii="Arial" w:eastAsia="Arial" w:hAnsi="Arial" w:cs="Arial"/>
          <w:sz w:val="18"/>
          <w:lang w:eastAsia="pl-PL" w:bidi="pl-PL"/>
        </w:rPr>
        <w:t>Mammografu cyfrowego</w:t>
      </w:r>
    </w:p>
    <w:p w14:paraId="4A509EDA" w14:textId="77777777" w:rsidR="00603A7A" w:rsidRPr="00603A7A" w:rsidRDefault="00603A7A" w:rsidP="00603A7A">
      <w:pPr>
        <w:ind w:left="62" w:right="410" w:hanging="5"/>
        <w:jc w:val="both"/>
        <w:rPr>
          <w:rFonts w:ascii="Segoe UI" w:eastAsia="Segoe UI" w:hAnsi="Segoe UI" w:cs="Segoe UI"/>
          <w:i/>
          <w:iCs/>
          <w:color w:val="000000"/>
          <w:sz w:val="18"/>
          <w:szCs w:val="18"/>
          <w:lang w:eastAsia="pl-PL"/>
        </w:rPr>
      </w:pPr>
      <w:r w:rsidRPr="00603A7A">
        <w:rPr>
          <w:rFonts w:ascii="Segoe UI" w:eastAsia="Segoe UI" w:hAnsi="Segoe UI" w:cs="Segoe UI"/>
          <w:i/>
          <w:iCs/>
          <w:color w:val="000000"/>
          <w:sz w:val="18"/>
          <w:szCs w:val="18"/>
          <w:lang w:eastAsia="pl-PL"/>
        </w:rPr>
        <w:t xml:space="preserve"> znak ZP/2501/47/21</w:t>
      </w:r>
    </w:p>
    <w:p w14:paraId="20FA5EC4" w14:textId="77777777" w:rsidR="00603A7A" w:rsidRDefault="00603A7A" w:rsidP="00441A81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62D5DC75" w14:textId="76FDDBFE" w:rsidR="00441A81" w:rsidRPr="00D3235F" w:rsidRDefault="00441A81" w:rsidP="00441A81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D3235F">
        <w:rPr>
          <w:rFonts w:ascii="Times New Roman" w:hAnsi="Times New Roman" w:cs="Times New Roman"/>
          <w:b/>
          <w:color w:val="000000" w:themeColor="text1"/>
          <w:sz w:val="28"/>
        </w:rPr>
        <w:t>ZESTAWIENIE PARAMETRÓW GRANICZNYCH (Punktowanych)</w:t>
      </w:r>
    </w:p>
    <w:p w14:paraId="41776B57" w14:textId="77777777" w:rsidR="00495D9F" w:rsidRPr="00D3235F" w:rsidRDefault="00495D9F" w:rsidP="00441A81">
      <w:pPr>
        <w:keepNext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</w:p>
    <w:p w14:paraId="1D5DC598" w14:textId="77777777" w:rsidR="00345A6B" w:rsidRPr="00D3235F" w:rsidRDefault="00345A6B" w:rsidP="00441A81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6099"/>
        <w:gridCol w:w="1815"/>
        <w:gridCol w:w="2370"/>
        <w:gridCol w:w="2619"/>
      </w:tblGrid>
      <w:tr w:rsidR="00D3235F" w:rsidRPr="00D3235F" w14:paraId="4850F814" w14:textId="77777777" w:rsidTr="00603A7A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</w:tcMar>
            <w:vAlign w:val="center"/>
          </w:tcPr>
          <w:p w14:paraId="31721BA8" w14:textId="77777777" w:rsidR="00451624" w:rsidRPr="00D3235F" w:rsidRDefault="00451624" w:rsidP="00441A81">
            <w:pPr>
              <w:pStyle w:val="Nagwek1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113"/>
              <w:jc w:val="center"/>
              <w:rPr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</w:pPr>
            <w:r w:rsidRPr="00D3235F">
              <w:rPr>
                <w:rFonts w:ascii="Times New Roman" w:hAnsi="Times New Roman"/>
                <w:i w:val="0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6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</w:tcMar>
            <w:vAlign w:val="center"/>
          </w:tcPr>
          <w:p w14:paraId="019BC1CB" w14:textId="77777777" w:rsidR="00451624" w:rsidRPr="00D3235F" w:rsidRDefault="00451624" w:rsidP="00441A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b/>
                <w:color w:val="000000" w:themeColor="text1"/>
              </w:rPr>
              <w:t>PARAMETR / WARUNEK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14:paraId="4F664058" w14:textId="77777777" w:rsidR="00441A81" w:rsidRPr="00D3235F" w:rsidRDefault="00441A81" w:rsidP="00441A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b/>
                <w:color w:val="000000" w:themeColor="text1"/>
              </w:rPr>
              <w:t>WARUNEK GRANICZNY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14:paraId="20BF4145" w14:textId="77777777" w:rsidR="00451624" w:rsidRPr="00D3235F" w:rsidRDefault="00451624" w:rsidP="00441A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b/>
                <w:color w:val="000000" w:themeColor="text1"/>
              </w:rPr>
              <w:t>WARTOŚĆ OFEROWANEGO PARAMETRU, OPISAĆ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14:paraId="6437B614" w14:textId="77777777" w:rsidR="00451624" w:rsidRPr="00D3235F" w:rsidRDefault="00451624" w:rsidP="00441A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b/>
                <w:color w:val="000000" w:themeColor="text1"/>
              </w:rPr>
              <w:t>Parametr oceniany</w:t>
            </w:r>
          </w:p>
        </w:tc>
      </w:tr>
      <w:tr w:rsidR="00D3235F" w:rsidRPr="00D3235F" w14:paraId="618DE0A6" w14:textId="77777777" w:rsidTr="00603A7A">
        <w:trPr>
          <w:cantSplit/>
          <w:jc w:val="center"/>
        </w:trPr>
        <w:tc>
          <w:tcPr>
            <w:tcW w:w="136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6549F6CC" w14:textId="77777777" w:rsidR="007B1DA9" w:rsidRPr="00D3235F" w:rsidRDefault="007B1DA9" w:rsidP="00441A81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  <w:r w:rsidRPr="00D3235F">
              <w:rPr>
                <w:b/>
                <w:color w:val="000000" w:themeColor="text1"/>
              </w:rPr>
              <w:t>Statyw mammografu</w:t>
            </w:r>
          </w:p>
        </w:tc>
      </w:tr>
      <w:tr w:rsidR="00D3235F" w:rsidRPr="00D3235F" w14:paraId="57F1670A" w14:textId="77777777" w:rsidTr="00603A7A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1AF039C4" w14:textId="6DFD1B7D" w:rsidR="009E6E86" w:rsidRPr="00D3235F" w:rsidRDefault="009E6E86" w:rsidP="00746970">
            <w:pPr>
              <w:pStyle w:val="Akapitzlist"/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CE4D88B" w14:textId="77777777" w:rsidR="009E6E86" w:rsidRPr="00D3235F" w:rsidRDefault="00A22858" w:rsidP="009E6E86">
            <w:pPr>
              <w:pStyle w:val="Bezodstpw1"/>
              <w:tabs>
                <w:tab w:val="left" w:pos="181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</w:rPr>
              <w:t>Czy aparat posiada m</w:t>
            </w:r>
            <w:r w:rsidR="009E6E86" w:rsidRPr="00D3235F">
              <w:rPr>
                <w:rFonts w:ascii="Times New Roman" w:hAnsi="Times New Roman" w:cs="Times New Roman"/>
                <w:color w:val="000000" w:themeColor="text1"/>
              </w:rPr>
              <w:t xml:space="preserve">ożliwość wykonania badania z tomosyntezą oraz biopsji w położeniu -180 stopni </w:t>
            </w:r>
            <w:r w:rsidR="00D45C51" w:rsidRPr="00D3235F">
              <w:rPr>
                <w:rFonts w:ascii="Times New Roman" w:hAnsi="Times New Roman" w:cs="Times New Roman"/>
                <w:color w:val="000000" w:themeColor="text1"/>
              </w:rPr>
              <w:t>(detektor na górze, lampa na dole)</w:t>
            </w:r>
            <w:r w:rsidRPr="00D3235F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253F2C9" w14:textId="77777777" w:rsidR="009E6E86" w:rsidRPr="00D3235F" w:rsidRDefault="009E6E86" w:rsidP="009E6E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D3235F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TAK/NIE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995DBE4" w14:textId="77777777" w:rsidR="009E6E86" w:rsidRPr="00D3235F" w:rsidRDefault="009E6E86" w:rsidP="009E6E86">
            <w:pPr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5218F9E" w14:textId="77777777" w:rsidR="009E6E86" w:rsidRPr="00D3235F" w:rsidRDefault="009E6E86" w:rsidP="009E6E8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D3235F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TAK – 10 pkt</w:t>
            </w:r>
          </w:p>
          <w:p w14:paraId="238F9FC7" w14:textId="77777777" w:rsidR="009E6E86" w:rsidRPr="00D3235F" w:rsidRDefault="009E6E86" w:rsidP="009E6E86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  <w:r w:rsidRPr="00D3235F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NIE – 0 pkt</w:t>
            </w:r>
          </w:p>
        </w:tc>
      </w:tr>
      <w:tr w:rsidR="00D3235F" w:rsidRPr="00D3235F" w14:paraId="5AF66CE3" w14:textId="77777777" w:rsidTr="00603A7A">
        <w:trPr>
          <w:cantSplit/>
          <w:trHeight w:val="1249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10DA5C4E" w14:textId="35EEC03E" w:rsidR="00A22858" w:rsidRPr="00D3235F" w:rsidRDefault="00A22858" w:rsidP="00746970">
            <w:pPr>
              <w:pStyle w:val="Akapitzlist"/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413DC1A" w14:textId="0EC594A4" w:rsidR="00A22858" w:rsidRPr="00D3235F" w:rsidRDefault="00A22858" w:rsidP="00746970">
            <w:pPr>
              <w:pStyle w:val="Bezodstpw1"/>
              <w:rPr>
                <w:rFonts w:ascii="Times New Roman" w:hAnsi="Times New Roman" w:cs="Times New Roman"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</w:rPr>
              <w:t>Oferowana odległość ognisko lampy rtg – cyfrowy detektor obrazu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8EF9B07" w14:textId="77777777" w:rsidR="00A22858" w:rsidRPr="00D3235F" w:rsidRDefault="007B7A82" w:rsidP="00A228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</w:rPr>
              <w:t>min</w:t>
            </w:r>
            <w:r w:rsidR="00A22858" w:rsidRPr="00D3235F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3235F">
              <w:rPr>
                <w:rFonts w:ascii="Times New Roman" w:hAnsi="Times New Roman" w:cs="Times New Roman"/>
                <w:color w:val="000000" w:themeColor="text1"/>
              </w:rPr>
              <w:t>65</w:t>
            </w:r>
            <w:r w:rsidR="00A22858" w:rsidRPr="00D3235F">
              <w:rPr>
                <w:rFonts w:ascii="Times New Roman" w:hAnsi="Times New Roman" w:cs="Times New Roman"/>
                <w:color w:val="000000" w:themeColor="text1"/>
              </w:rPr>
              <w:t xml:space="preserve"> cm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B1B1D42" w14:textId="77777777" w:rsidR="00A22858" w:rsidRPr="00D3235F" w:rsidRDefault="00A22858" w:rsidP="00A22858">
            <w:pPr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A3E2BEB" w14:textId="77777777" w:rsidR="00A22858" w:rsidRPr="00D3235F" w:rsidRDefault="00A22858" w:rsidP="00A22858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Wartość </w:t>
            </w:r>
            <w:r w:rsidR="007B7A82" w:rsidRPr="00D3235F">
              <w:rPr>
                <w:rFonts w:ascii="Times New Roman" w:hAnsi="Times New Roman" w:cs="Times New Roman"/>
                <w:color w:val="000000" w:themeColor="text1"/>
                <w:lang w:eastAsia="pl-PL"/>
              </w:rPr>
              <w:t>największa</w:t>
            </w:r>
          </w:p>
          <w:p w14:paraId="2E27A007" w14:textId="77777777" w:rsidR="00A22858" w:rsidRPr="00D3235F" w:rsidRDefault="00A22858" w:rsidP="00A22858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 10 pkt,</w:t>
            </w:r>
          </w:p>
          <w:p w14:paraId="4132F539" w14:textId="77777777" w:rsidR="00A22858" w:rsidRPr="00D3235F" w:rsidRDefault="00A22858" w:rsidP="00A22858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 wartość graniczna 0 pkt, pozostałe proporcjonalnie</w:t>
            </w:r>
          </w:p>
        </w:tc>
      </w:tr>
      <w:tr w:rsidR="00D3235F" w:rsidRPr="00D3235F" w14:paraId="477CE85B" w14:textId="77777777" w:rsidTr="00603A7A">
        <w:trPr>
          <w:cantSplit/>
          <w:trHeight w:val="1249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3ABC30DC" w14:textId="2303C5E7" w:rsidR="006176DC" w:rsidRPr="00D3235F" w:rsidRDefault="006176DC" w:rsidP="00746970">
            <w:pPr>
              <w:pStyle w:val="Akapitzlist"/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2198F29" w14:textId="0FB84A77" w:rsidR="006176DC" w:rsidRPr="00D3235F" w:rsidRDefault="006176DC" w:rsidP="006176DC">
            <w:pPr>
              <w:pStyle w:val="Bezodstpw1"/>
              <w:tabs>
                <w:tab w:val="left" w:pos="2263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</w:rPr>
              <w:t>Czy aparat wyposażony jest w min. dwie płytki o zmiennym kącie ucisku dopasowanym do kształtu kobiecej piersi (dla poprawy komfortu i dokładniejszego dociśnięcia piersi) ?</w:t>
            </w:r>
          </w:p>
          <w:p w14:paraId="60AB2D14" w14:textId="5803838A" w:rsidR="006176DC" w:rsidRPr="00D3235F" w:rsidRDefault="006176DC" w:rsidP="006176DC">
            <w:pPr>
              <w:pStyle w:val="Bezodstpw1"/>
              <w:tabs>
                <w:tab w:val="left" w:pos="2263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1ED4B35" w14:textId="77777777" w:rsidR="006176DC" w:rsidRPr="00D3235F" w:rsidRDefault="006176DC" w:rsidP="006176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D3235F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TAK/NIE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76AFC28" w14:textId="77777777" w:rsidR="006176DC" w:rsidRPr="00D3235F" w:rsidRDefault="006176DC" w:rsidP="006176DC">
            <w:pPr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E586472" w14:textId="77777777" w:rsidR="006176DC" w:rsidRPr="00D3235F" w:rsidRDefault="006176DC" w:rsidP="006176D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D3235F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TAK – 10 pkt</w:t>
            </w:r>
          </w:p>
          <w:p w14:paraId="3012420E" w14:textId="77777777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  <w:r w:rsidRPr="00D3235F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NIE – 0 pkt</w:t>
            </w:r>
          </w:p>
        </w:tc>
      </w:tr>
      <w:tr w:rsidR="00D3235F" w:rsidRPr="00D3235F" w14:paraId="29A03F31" w14:textId="77777777" w:rsidTr="00603A7A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1DEAB9A9" w14:textId="60FEA8DE" w:rsidR="006176DC" w:rsidRPr="00D3235F" w:rsidRDefault="006176DC" w:rsidP="00746970">
            <w:pPr>
              <w:pStyle w:val="Akapitzlist"/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0E150A0" w14:textId="77777777" w:rsidR="006176DC" w:rsidRPr="00D3235F" w:rsidRDefault="006176DC" w:rsidP="006176DC">
            <w:pPr>
              <w:pStyle w:val="Bezodstpw1"/>
              <w:rPr>
                <w:rFonts w:ascii="Times New Roman" w:hAnsi="Times New Roman" w:cs="Times New Roman"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</w:rPr>
              <w:t xml:space="preserve">Czy aparat zapewnia automatyczne (bez konieczności ingerencji osoby obsługującej) przesuwanie pola promieniowania oraz pozycji płytki uciskowej do formatu obrazowania min. 18 cm x 23 cm wzdłuż dłuższej krawędzi detektora w zależności od wybranej projekcji (w pozycji środkowej dla projekcji CC, w pozycji prawo/lewo dla projekcji MLO) 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EDEE7DC" w14:textId="77777777" w:rsidR="006176DC" w:rsidRPr="00D3235F" w:rsidRDefault="006176DC" w:rsidP="006176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D3235F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TAK/NIE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871C5AD" w14:textId="77777777" w:rsidR="006176DC" w:rsidRPr="00D3235F" w:rsidRDefault="006176DC" w:rsidP="006176DC">
            <w:pPr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FB96746" w14:textId="77777777" w:rsidR="006176DC" w:rsidRPr="00D3235F" w:rsidRDefault="006176DC" w:rsidP="006176D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D3235F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TAK – 10 pkt</w:t>
            </w:r>
          </w:p>
          <w:p w14:paraId="46BBB1C9" w14:textId="77777777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  <w:r w:rsidRPr="00D3235F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NIE – 0 pkt</w:t>
            </w:r>
          </w:p>
        </w:tc>
      </w:tr>
      <w:tr w:rsidR="00D3235F" w:rsidRPr="00D3235F" w14:paraId="1A9A4888" w14:textId="77777777" w:rsidTr="00603A7A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4E7DFE80" w14:textId="6CAD6DE2" w:rsidR="006176DC" w:rsidRPr="00D3235F" w:rsidRDefault="006176DC" w:rsidP="00746970">
            <w:pPr>
              <w:pStyle w:val="Akapitzlist"/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2994725" w14:textId="77777777" w:rsidR="006176DC" w:rsidRPr="00D3235F" w:rsidRDefault="006176DC" w:rsidP="006176DC">
            <w:pPr>
              <w:autoSpaceDE w:val="0"/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</w:rPr>
              <w:t xml:space="preserve">Oferowany obszar doboru parametrów ekspozycji przez system AEC: 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D4B3DB1" w14:textId="77777777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</w:rPr>
              <w:t>TAK, podać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A8A94AE" w14:textId="77777777" w:rsidR="006176DC" w:rsidRPr="00D3235F" w:rsidRDefault="006176DC" w:rsidP="006176DC">
            <w:pPr>
              <w:autoSpaceDE w:val="0"/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176A7D6" w14:textId="77777777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</w:rPr>
              <w:t>dobór z jednego regionu o największej gęstości  - 0 pkt</w:t>
            </w:r>
          </w:p>
          <w:p w14:paraId="6011814D" w14:textId="669D94C3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</w:rPr>
              <w:t xml:space="preserve">dobór z dwóch lub więcej regionów o największej gęstości z całego pola detektora - 10 pkt,                   </w:t>
            </w:r>
          </w:p>
        </w:tc>
      </w:tr>
      <w:tr w:rsidR="00D3235F" w:rsidRPr="00D3235F" w14:paraId="556D7C6A" w14:textId="77777777" w:rsidTr="00603A7A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2BDD4FEA" w14:textId="118DDEE6" w:rsidR="006176DC" w:rsidRPr="00D3235F" w:rsidRDefault="006176DC" w:rsidP="00746970">
            <w:pPr>
              <w:pStyle w:val="Akapitzlist"/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44F9AEC" w14:textId="77777777" w:rsidR="006176DC" w:rsidRPr="00D3235F" w:rsidRDefault="006176DC" w:rsidP="006176DC">
            <w:pPr>
              <w:pStyle w:val="Bezodstpw1"/>
              <w:rPr>
                <w:rFonts w:ascii="Times New Roman" w:hAnsi="Times New Roman" w:cs="Times New Roman"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</w:rPr>
              <w:t>Oferowana wartość najniższego napięcia anodowego lampy rtg /kV/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CF7448C" w14:textId="56D294B5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</w:rPr>
              <w:t>maks. 22 kV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50D8F85" w14:textId="77777777" w:rsidR="006176DC" w:rsidRPr="00D3235F" w:rsidRDefault="006176DC" w:rsidP="006176DC">
            <w:pPr>
              <w:pStyle w:val="Bezodstpw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447A0EE" w14:textId="77777777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  <w:lang w:eastAsia="pl-PL"/>
              </w:rPr>
              <w:t>Wartość najmniejsza</w:t>
            </w:r>
          </w:p>
          <w:p w14:paraId="0AF5AC79" w14:textId="77777777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 10 pkt,</w:t>
            </w:r>
          </w:p>
          <w:p w14:paraId="0DE6418D" w14:textId="77777777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 wartość graniczna 0 pkt, pozostałe proporcjonalnie</w:t>
            </w:r>
          </w:p>
        </w:tc>
      </w:tr>
      <w:tr w:rsidR="00D3235F" w:rsidRPr="00D3235F" w14:paraId="70D209D1" w14:textId="77777777" w:rsidTr="00603A7A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644ABF34" w14:textId="64B46230" w:rsidR="006176DC" w:rsidRPr="00D3235F" w:rsidRDefault="006176DC" w:rsidP="00746970">
            <w:pPr>
              <w:pStyle w:val="Akapitzlist"/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2961FC9" w14:textId="77777777" w:rsidR="006176DC" w:rsidRPr="00D3235F" w:rsidRDefault="006176DC" w:rsidP="006176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</w:rPr>
              <w:t xml:space="preserve">Oferowana pojemność cieplna anody 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44E1917" w14:textId="77777777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</w:rPr>
              <w:t>min. 162 kHU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3257499" w14:textId="77777777" w:rsidR="006176DC" w:rsidRPr="00D3235F" w:rsidRDefault="006176DC" w:rsidP="006176DC">
            <w:pPr>
              <w:pStyle w:val="Bezodstpw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EF70B7D" w14:textId="77777777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  <w:lang w:eastAsia="pl-PL"/>
              </w:rPr>
              <w:t>Wartość największa 10 pkt wartość graniczna 0 pkt, pozostałe proporcjonalnie</w:t>
            </w:r>
          </w:p>
          <w:p w14:paraId="6680A8A1" w14:textId="77777777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D3235F" w:rsidRPr="00D3235F" w14:paraId="6ACE736C" w14:textId="77777777" w:rsidTr="00603A7A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44CF9541" w14:textId="791E07C7" w:rsidR="006176DC" w:rsidRPr="00D3235F" w:rsidRDefault="006176DC" w:rsidP="00746970">
            <w:pPr>
              <w:pStyle w:val="Akapitzlist"/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A9DC20A" w14:textId="77777777" w:rsidR="006176DC" w:rsidRPr="00D3235F" w:rsidRDefault="006176DC" w:rsidP="006176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</w:rPr>
              <w:t xml:space="preserve">Oferowana szybkość chłodzenia anody 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129FB42" w14:textId="77777777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</w:rPr>
              <w:t xml:space="preserve"> min. 40 kHU/min.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298F5F6" w14:textId="77777777" w:rsidR="006176DC" w:rsidRPr="00D3235F" w:rsidRDefault="006176DC" w:rsidP="006176DC">
            <w:pPr>
              <w:pStyle w:val="Bezodstpw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1208FD2" w14:textId="77777777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  <w:lang w:eastAsia="pl-PL"/>
              </w:rPr>
              <w:t>Wartość największa 10 pkt wartość graniczna 0 pkt, pozostałe proporcjonalnie</w:t>
            </w:r>
          </w:p>
          <w:p w14:paraId="193A40A3" w14:textId="77777777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D3235F" w:rsidRPr="00D3235F" w14:paraId="33D23426" w14:textId="77777777" w:rsidTr="00603A7A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784D51F3" w14:textId="70D3293F" w:rsidR="006176DC" w:rsidRPr="00D3235F" w:rsidRDefault="006176DC" w:rsidP="00746970">
            <w:pPr>
              <w:pStyle w:val="Akapitzlist"/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94DE1F8" w14:textId="77777777" w:rsidR="006176DC" w:rsidRPr="00D3235F" w:rsidRDefault="006176DC" w:rsidP="006176DC">
            <w:pPr>
              <w:pStyle w:val="Bezodstpw1"/>
              <w:rPr>
                <w:rFonts w:ascii="Times New Roman" w:hAnsi="Times New Roman" w:cs="Times New Roman"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</w:rPr>
              <w:t xml:space="preserve">Oferowana maksymalna wartość  prądu małego ogniska 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BE2C953" w14:textId="77777777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</w:rPr>
              <w:t>min. 34 mA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6525403" w14:textId="77777777" w:rsidR="006176DC" w:rsidRPr="00D3235F" w:rsidRDefault="006176DC" w:rsidP="006176DC">
            <w:pPr>
              <w:pStyle w:val="Bezodstpw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F6DCF48" w14:textId="77777777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  <w:lang w:eastAsia="pl-PL"/>
              </w:rPr>
              <w:t>Wartość największa 10 pkt wartość graniczna 0 pkt, pozostałe proporcjonalnie</w:t>
            </w:r>
          </w:p>
          <w:p w14:paraId="22B5CEFB" w14:textId="77777777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D3235F" w:rsidRPr="00D3235F" w14:paraId="20A1166E" w14:textId="77777777" w:rsidTr="00603A7A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22275BCA" w14:textId="3D439389" w:rsidR="006176DC" w:rsidRPr="00D3235F" w:rsidRDefault="006176DC" w:rsidP="00746970">
            <w:pPr>
              <w:pStyle w:val="Akapitzlist"/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AF920E2" w14:textId="77777777" w:rsidR="006176DC" w:rsidRPr="00D3235F" w:rsidRDefault="006176DC" w:rsidP="006176DC">
            <w:pPr>
              <w:pStyle w:val="Bezodstpw1"/>
              <w:rPr>
                <w:rFonts w:ascii="Times New Roman" w:hAnsi="Times New Roman" w:cs="Times New Roman"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</w:rPr>
              <w:t xml:space="preserve">Oferowana maksymalna wartość  prądu dużego ogniska 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26F6967" w14:textId="77777777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</w:rPr>
              <w:t xml:space="preserve">   min 100 mA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72B4C17" w14:textId="77777777" w:rsidR="006176DC" w:rsidRPr="00D3235F" w:rsidRDefault="006176DC" w:rsidP="006176DC">
            <w:pPr>
              <w:pStyle w:val="Bezodstpw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312E69F" w14:textId="77777777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  <w:lang w:eastAsia="pl-PL"/>
              </w:rPr>
              <w:t>Wartość największa 10 pkt wartość graniczna 0 pkt, pozostałe proporcjonalnie</w:t>
            </w:r>
          </w:p>
          <w:p w14:paraId="47263A8D" w14:textId="77777777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D3235F" w:rsidRPr="00D3235F" w14:paraId="27694B93" w14:textId="77777777" w:rsidTr="00603A7A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248C1A1C" w14:textId="497B1C01" w:rsidR="006176DC" w:rsidRPr="00D3235F" w:rsidRDefault="006176DC" w:rsidP="00746970">
            <w:pPr>
              <w:pStyle w:val="Akapitzlist"/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DD25D32" w14:textId="6DAE5465" w:rsidR="006176DC" w:rsidRPr="00D3235F" w:rsidRDefault="006176DC" w:rsidP="006176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</w:rPr>
              <w:t>Wymagany rozmiar piksela wyświetlany na ekranie monitora diagnostycznego w przypadku gdy kształt matrycy detektora różni się od kształtu matrycy monitora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A4E0367" w14:textId="77777777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</w:rPr>
              <w:t>max. 100 µm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DE5881F" w14:textId="77777777" w:rsidR="006176DC" w:rsidRPr="00D3235F" w:rsidRDefault="006176DC" w:rsidP="006176DC">
            <w:pPr>
              <w:pStyle w:val="Bezodstpw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9A3D0ED" w14:textId="77777777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  <w:lang w:eastAsia="pl-PL"/>
              </w:rPr>
              <w:t>Wartość najmniejsza</w:t>
            </w:r>
          </w:p>
          <w:p w14:paraId="6C92C865" w14:textId="77777777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 10 pkt,</w:t>
            </w:r>
          </w:p>
          <w:p w14:paraId="561EC2A7" w14:textId="77777777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 wartość graniczna 0 pkt, pozostałe proporcjonalnie</w:t>
            </w:r>
          </w:p>
          <w:p w14:paraId="751E5329" w14:textId="77777777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D3235F" w:rsidRPr="00D3235F" w14:paraId="2A5B859B" w14:textId="77777777" w:rsidTr="00603A7A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0D850DAA" w14:textId="6065D0A9" w:rsidR="006176DC" w:rsidRPr="00D3235F" w:rsidRDefault="006176DC" w:rsidP="00746970">
            <w:pPr>
              <w:pStyle w:val="Akapitzlist"/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469DC45" w14:textId="77777777" w:rsidR="006176DC" w:rsidRPr="00D3235F" w:rsidRDefault="006176DC" w:rsidP="006176DC">
            <w:pPr>
              <w:pStyle w:val="Bezodstpw1"/>
              <w:rPr>
                <w:rFonts w:ascii="Times New Roman" w:hAnsi="Times New Roman" w:cs="Times New Roman"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</w:rPr>
              <w:t xml:space="preserve">Osiągalny poziom DQE dla 0,5 pl/mm, 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C340EAC" w14:textId="6B941F0C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</w:rPr>
              <w:t xml:space="preserve">min. 65%  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4239A86" w14:textId="77777777" w:rsidR="006176DC" w:rsidRPr="00D3235F" w:rsidRDefault="006176DC" w:rsidP="006176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4EBEFCE" w14:textId="77777777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  <w:lang w:eastAsia="pl-PL"/>
              </w:rPr>
              <w:t>Wartość największa 10 pkt wartość graniczna 0 pkt, pozostałe proporcjonalnie</w:t>
            </w:r>
          </w:p>
        </w:tc>
      </w:tr>
      <w:tr w:rsidR="00D3235F" w:rsidRPr="00D3235F" w14:paraId="08E2360F" w14:textId="77777777" w:rsidTr="00603A7A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5F1A2EB2" w14:textId="013F2038" w:rsidR="006176DC" w:rsidRPr="00D3235F" w:rsidRDefault="006176DC" w:rsidP="00746970">
            <w:pPr>
              <w:pStyle w:val="Akapitzlist"/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A7E487F" w14:textId="77777777" w:rsidR="006176DC" w:rsidRPr="00D3235F" w:rsidRDefault="006176DC" w:rsidP="006176DC">
            <w:pPr>
              <w:pStyle w:val="Bezodstpw1"/>
              <w:rPr>
                <w:rFonts w:ascii="Times New Roman" w:hAnsi="Times New Roman" w:cs="Times New Roman"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</w:rPr>
              <w:t>Czy stacja technika ma elektryczną regulację wysokości?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9AFDDD8" w14:textId="77777777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</w:rPr>
              <w:t>TAK, podać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ADE79AA" w14:textId="77777777" w:rsidR="006176DC" w:rsidRPr="00D3235F" w:rsidRDefault="006176DC" w:rsidP="006176DC">
            <w:pPr>
              <w:pStyle w:val="Bezodstpw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3EE5290" w14:textId="2D1D211B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  <w:lang w:eastAsia="pl-PL"/>
              </w:rPr>
              <w:t>Tak- 10 Nie- 0 pkt.</w:t>
            </w:r>
          </w:p>
        </w:tc>
      </w:tr>
      <w:tr w:rsidR="00D3235F" w:rsidRPr="00D3235F" w14:paraId="69A994B4" w14:textId="77777777" w:rsidTr="00603A7A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69408575" w14:textId="348992CB" w:rsidR="006176DC" w:rsidRPr="00D3235F" w:rsidRDefault="006176DC" w:rsidP="00746970">
            <w:pPr>
              <w:pStyle w:val="Akapitzlist"/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B4CD98E" w14:textId="012B2820" w:rsidR="006176DC" w:rsidRPr="00D3235F" w:rsidRDefault="006176DC" w:rsidP="006176DC">
            <w:pPr>
              <w:pStyle w:val="Bezodstpw1"/>
              <w:rPr>
                <w:rFonts w:ascii="Times New Roman" w:hAnsi="Times New Roman" w:cs="Times New Roman"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</w:rPr>
              <w:t xml:space="preserve">Oferowany czas wykonania skanu tomosyntezy (jeżeli aparat może zostać wyposażony w dwa tryby do tomosyntezy o dwóch różnych kątach i czasach skanu, podać czas dla trybu umożliwiającego osiągnięcie mniejszego rozmiaru pikseli) 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E4306AE" w14:textId="43B80619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</w:rPr>
              <w:t>Maks 15s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C644934" w14:textId="77777777" w:rsidR="006176DC" w:rsidRPr="00D3235F" w:rsidRDefault="006176DC" w:rsidP="006176DC">
            <w:pPr>
              <w:pStyle w:val="Bezodstpw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E5943CE" w14:textId="77777777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  <w:lang w:eastAsia="pl-PL"/>
              </w:rPr>
              <w:t>Wartość najmniejsza</w:t>
            </w:r>
          </w:p>
          <w:p w14:paraId="218B0FAD" w14:textId="77777777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 10 pkt,</w:t>
            </w:r>
          </w:p>
          <w:p w14:paraId="6EE53184" w14:textId="77777777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 wartość graniczna 0 pkt, pozostałe proporcjonalnie</w:t>
            </w:r>
          </w:p>
        </w:tc>
      </w:tr>
      <w:tr w:rsidR="00D3235F" w:rsidRPr="00D3235F" w14:paraId="356EA735" w14:textId="77777777" w:rsidTr="00603A7A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29BAB20E" w14:textId="44E4F2E4" w:rsidR="006176DC" w:rsidRPr="00D3235F" w:rsidRDefault="006176DC" w:rsidP="00746970">
            <w:pPr>
              <w:pStyle w:val="Akapitzlist"/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A4D95CE" w14:textId="77777777" w:rsidR="006176DC" w:rsidRPr="00D3235F" w:rsidRDefault="006176DC" w:rsidP="006176DC">
            <w:pPr>
              <w:pStyle w:val="Bezodstpw1"/>
              <w:rPr>
                <w:rFonts w:ascii="Times New Roman" w:hAnsi="Times New Roman" w:cs="Times New Roman"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</w:rPr>
              <w:t xml:space="preserve">Średnia dawka gruczołowa dla fantomu PMMA 40 mm w trybie 2D poniżej dawek granicznych EUREF dla skryningu, przy automatycznym doborze warunków ekspozycji. Dane potwierdzone oświadczeniem producenta aparatu.  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D78EE0F" w14:textId="77777777" w:rsidR="006176DC" w:rsidRPr="00D3235F" w:rsidRDefault="006176DC" w:rsidP="006176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</w:rPr>
              <w:t>Maksimum (poziom uzyskiwany) 1,6 mGy</w:t>
            </w:r>
          </w:p>
          <w:p w14:paraId="7351706A" w14:textId="77777777" w:rsidR="006176DC" w:rsidRPr="00D3235F" w:rsidRDefault="006176DC" w:rsidP="006176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65290D7" w14:textId="77777777" w:rsidR="006176DC" w:rsidRPr="00D3235F" w:rsidRDefault="006176DC" w:rsidP="006176DC">
            <w:pPr>
              <w:pStyle w:val="Bezodstpw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88B452B" w14:textId="77777777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  <w:lang w:eastAsia="pl-PL"/>
              </w:rPr>
              <w:t>Wartość najmniejsza</w:t>
            </w:r>
          </w:p>
          <w:p w14:paraId="11E98440" w14:textId="77777777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 10 pkt,</w:t>
            </w:r>
          </w:p>
          <w:p w14:paraId="46834804" w14:textId="77777777" w:rsidR="006176DC" w:rsidRPr="00D3235F" w:rsidRDefault="006176DC" w:rsidP="006176D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 wartość graniczna 0 pkt, pozostałe proporcjonalnie</w:t>
            </w:r>
          </w:p>
        </w:tc>
      </w:tr>
      <w:tr w:rsidR="00D3235F" w:rsidRPr="00D3235F" w14:paraId="25A77B35" w14:textId="77777777" w:rsidTr="00603A7A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7111695A" w14:textId="1E88963D" w:rsidR="006176DC" w:rsidRPr="00D3235F" w:rsidRDefault="006176DC" w:rsidP="00746970">
            <w:pPr>
              <w:pStyle w:val="Akapitzlist"/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4039E60" w14:textId="77777777" w:rsidR="006176DC" w:rsidRPr="00D3235F" w:rsidRDefault="006176DC" w:rsidP="006176DC">
            <w:pPr>
              <w:pStyle w:val="Standard"/>
              <w:suppressAutoHyphens w:val="0"/>
              <w:spacing w:line="100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D3235F">
              <w:rPr>
                <w:color w:val="000000" w:themeColor="text1"/>
                <w:sz w:val="22"/>
                <w:szCs w:val="22"/>
              </w:rPr>
              <w:t xml:space="preserve">Maksymalna grubość piersi pod uciskiem podlegająca rekonstrukcji tomograficznej 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9DFAC4E" w14:textId="0C8367EB" w:rsidR="006176DC" w:rsidRPr="00D3235F" w:rsidRDefault="006176DC" w:rsidP="006176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</w:rPr>
              <w:t>min. 15 cm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4E20798" w14:textId="77777777" w:rsidR="006176DC" w:rsidRPr="00D3235F" w:rsidRDefault="006176DC" w:rsidP="006176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E4A5B91" w14:textId="77777777" w:rsidR="006176DC" w:rsidRPr="00D3235F" w:rsidRDefault="006176DC" w:rsidP="006176D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  <w:lang w:eastAsia="pl-PL"/>
              </w:rPr>
              <w:t>Wartość największa 10 pkt wartość graniczna 0 pkt, pozostałe proporcjonalnie</w:t>
            </w:r>
          </w:p>
        </w:tc>
      </w:tr>
      <w:tr w:rsidR="00D3235F" w:rsidRPr="00D3235F" w14:paraId="2DC23CE5" w14:textId="77777777" w:rsidTr="00603A7A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0D1EFF9A" w14:textId="0D66F578" w:rsidR="006176DC" w:rsidRPr="00D3235F" w:rsidRDefault="006176DC" w:rsidP="00746970">
            <w:pPr>
              <w:pStyle w:val="Akapitzlist"/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9406938" w14:textId="77777777" w:rsidR="006176DC" w:rsidRPr="00D3235F" w:rsidRDefault="006176DC" w:rsidP="006176DC">
            <w:pPr>
              <w:pStyle w:val="Standard"/>
              <w:suppressAutoHyphens w:val="0"/>
              <w:spacing w:line="100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D3235F">
              <w:rPr>
                <w:color w:val="000000" w:themeColor="text1"/>
                <w:sz w:val="22"/>
                <w:szCs w:val="22"/>
              </w:rPr>
              <w:t>Czy stacja opisowa umożliwia  porównanie badania z tomosyntezą pochodzące od innych producentów w formatach BTO i SCO ?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71184FA" w14:textId="77777777" w:rsidR="006176DC" w:rsidRPr="00D3235F" w:rsidRDefault="006176DC" w:rsidP="006176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D3235F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TAK/NIE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6273992" w14:textId="77777777" w:rsidR="006176DC" w:rsidRPr="00D3235F" w:rsidRDefault="006176DC" w:rsidP="006176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9D86C36" w14:textId="77777777" w:rsidR="006176DC" w:rsidRPr="00D3235F" w:rsidRDefault="006176DC" w:rsidP="006176D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D3235F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TAK – 10 pkt</w:t>
            </w:r>
          </w:p>
          <w:p w14:paraId="1EBC02C0" w14:textId="77777777" w:rsidR="006176DC" w:rsidRPr="00D3235F" w:rsidRDefault="006176DC" w:rsidP="006176D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D3235F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NIE – 0 pkt</w:t>
            </w:r>
          </w:p>
        </w:tc>
      </w:tr>
      <w:tr w:rsidR="00D3235F" w:rsidRPr="00D3235F" w14:paraId="241C817E" w14:textId="77777777" w:rsidTr="00603A7A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6C52C810" w14:textId="767D05DE" w:rsidR="006176DC" w:rsidRPr="00D3235F" w:rsidRDefault="006176DC" w:rsidP="00746970">
            <w:pPr>
              <w:pStyle w:val="Akapitzlist"/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ED1FB5C" w14:textId="6D86FD38" w:rsidR="006176DC" w:rsidRPr="00D3235F" w:rsidRDefault="006176DC" w:rsidP="006176DC">
            <w:pPr>
              <w:pStyle w:val="Standard"/>
              <w:suppressAutoHyphens w:val="0"/>
              <w:spacing w:line="100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D3235F">
              <w:rPr>
                <w:color w:val="000000" w:themeColor="text1"/>
                <w:sz w:val="22"/>
                <w:szCs w:val="22"/>
              </w:rPr>
              <w:t>Czas rekonstrukcji potrzebny do uzyskania obrazu tomosyntezy dla trybu podanego w pkt. 1</w:t>
            </w:r>
            <w:r w:rsidR="000E6764" w:rsidRPr="00D3235F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8A4C17B" w14:textId="515A55E5" w:rsidR="006176DC" w:rsidRPr="00D3235F" w:rsidRDefault="006176DC" w:rsidP="006176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D3235F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Max. 12s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39F42FC" w14:textId="77777777" w:rsidR="006176DC" w:rsidRPr="00D3235F" w:rsidRDefault="006176DC" w:rsidP="006176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927BC46" w14:textId="77777777" w:rsidR="006176DC" w:rsidRPr="00D3235F" w:rsidRDefault="006176DC" w:rsidP="006176D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D3235F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Wartość graniczna – 0 pkt</w:t>
            </w:r>
          </w:p>
          <w:p w14:paraId="45F1E671" w14:textId="77777777" w:rsidR="006176DC" w:rsidRPr="00D3235F" w:rsidRDefault="006176DC" w:rsidP="006176D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D3235F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Wartość najmniejsza – 10 pkt</w:t>
            </w:r>
          </w:p>
          <w:p w14:paraId="0FD972F9" w14:textId="5F31F237" w:rsidR="006176DC" w:rsidRPr="00D3235F" w:rsidRDefault="006176DC" w:rsidP="006176D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D3235F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Reszta - proporcjonalnie</w:t>
            </w:r>
          </w:p>
        </w:tc>
      </w:tr>
      <w:tr w:rsidR="00D3235F" w:rsidRPr="00D3235F" w14:paraId="4B4226EF" w14:textId="77777777" w:rsidTr="00603A7A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7CED3EE2" w14:textId="76454DA7" w:rsidR="006176DC" w:rsidRPr="00D3235F" w:rsidRDefault="006176DC" w:rsidP="00746970">
            <w:pPr>
              <w:pStyle w:val="Akapitzlist"/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4926F65" w14:textId="08058182" w:rsidR="006176DC" w:rsidRPr="00D3235F" w:rsidRDefault="006176DC" w:rsidP="006176DC">
            <w:pPr>
              <w:pStyle w:val="Standard"/>
              <w:suppressAutoHyphens w:val="0"/>
              <w:spacing w:line="100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D3235F">
              <w:rPr>
                <w:color w:val="000000" w:themeColor="text1"/>
                <w:sz w:val="22"/>
                <w:szCs w:val="22"/>
              </w:rPr>
              <w:t>Czy urządzenie posiada dwa zestawy powiększeń 1,5 oraz 1,8 x ?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0C842F1" w14:textId="10BC604E" w:rsidR="006176DC" w:rsidRPr="00D3235F" w:rsidRDefault="006176DC" w:rsidP="006176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D3235F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Tak/Nie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DBCFBCE" w14:textId="77777777" w:rsidR="006176DC" w:rsidRPr="00D3235F" w:rsidRDefault="006176DC" w:rsidP="006176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4C79566" w14:textId="77777777" w:rsidR="006176DC" w:rsidRPr="00D3235F" w:rsidRDefault="006176DC" w:rsidP="006176D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D3235F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TAK – 10 pkt</w:t>
            </w:r>
          </w:p>
          <w:p w14:paraId="6614E92C" w14:textId="37BB544E" w:rsidR="006176DC" w:rsidRPr="00D3235F" w:rsidRDefault="006176DC" w:rsidP="006176D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D3235F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NIE – 0 pkt</w:t>
            </w:r>
          </w:p>
        </w:tc>
      </w:tr>
      <w:tr w:rsidR="00D3235F" w:rsidRPr="00D3235F" w14:paraId="02EBC182" w14:textId="77777777" w:rsidTr="00603A7A">
        <w:trPr>
          <w:cantSplit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3FEA033B" w14:textId="18107E1C" w:rsidR="006176DC" w:rsidRPr="00D3235F" w:rsidRDefault="006176DC" w:rsidP="00746970">
            <w:pPr>
              <w:pStyle w:val="Akapitzlist"/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F8AD2C4" w14:textId="4F18E444" w:rsidR="006176DC" w:rsidRPr="00D3235F" w:rsidRDefault="006176DC" w:rsidP="006176DC">
            <w:pPr>
              <w:pStyle w:val="Standard"/>
              <w:suppressAutoHyphens w:val="0"/>
              <w:spacing w:line="100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D3235F">
              <w:rPr>
                <w:color w:val="000000" w:themeColor="text1"/>
                <w:sz w:val="22"/>
                <w:szCs w:val="22"/>
              </w:rPr>
              <w:t>Czy aparat umożliwia ręczną kolimację do min. 5 formatów?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BC464FF" w14:textId="4C0A285F" w:rsidR="006176DC" w:rsidRPr="00D3235F" w:rsidRDefault="006176DC" w:rsidP="006176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D3235F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Tak/Nie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8636288" w14:textId="7857F3E0" w:rsidR="006176DC" w:rsidRPr="00D3235F" w:rsidRDefault="00F643E4" w:rsidP="006176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235F">
              <w:rPr>
                <w:rFonts w:ascii="Times New Roman" w:hAnsi="Times New Roman" w:cs="Times New Roman"/>
                <w:color w:val="000000" w:themeColor="text1"/>
              </w:rPr>
              <w:t xml:space="preserve">Do trudnych </w:t>
            </w:r>
            <w:r w:rsidR="008126D4" w:rsidRPr="00D3235F">
              <w:rPr>
                <w:rFonts w:ascii="Times New Roman" w:hAnsi="Times New Roman" w:cs="Times New Roman"/>
                <w:color w:val="000000" w:themeColor="text1"/>
              </w:rPr>
              <w:t>piersi</w:t>
            </w:r>
            <w:r w:rsidRPr="00D3235F">
              <w:rPr>
                <w:rFonts w:ascii="Times New Roman" w:hAnsi="Times New Roman" w:cs="Times New Roman"/>
                <w:color w:val="000000" w:themeColor="text1"/>
              </w:rPr>
              <w:t xml:space="preserve"> dla techników starszej daty.</w:t>
            </w:r>
          </w:p>
        </w:tc>
        <w:tc>
          <w:tcPr>
            <w:tcW w:w="2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2BD485A" w14:textId="77777777" w:rsidR="006176DC" w:rsidRPr="00D3235F" w:rsidRDefault="006176DC" w:rsidP="006176D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D3235F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TAK – 10 pkt</w:t>
            </w:r>
          </w:p>
          <w:p w14:paraId="37C7B15B" w14:textId="728D7444" w:rsidR="006176DC" w:rsidRPr="00D3235F" w:rsidRDefault="006176DC" w:rsidP="006176D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D3235F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NIE – 0 pkt</w:t>
            </w:r>
          </w:p>
        </w:tc>
      </w:tr>
    </w:tbl>
    <w:p w14:paraId="0FA6D910" w14:textId="77777777" w:rsidR="004C2808" w:rsidRPr="00D3235F" w:rsidRDefault="004C2808" w:rsidP="00441A81">
      <w:pPr>
        <w:spacing w:before="245" w:line="264" w:lineRule="exact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pl-PL"/>
        </w:rPr>
      </w:pPr>
    </w:p>
    <w:p w14:paraId="0EE1F350" w14:textId="77777777" w:rsidR="000F0EF0" w:rsidRPr="00D3235F" w:rsidRDefault="000F0EF0" w:rsidP="00441A81">
      <w:pPr>
        <w:ind w:left="566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D3FF5E5" w14:textId="77777777" w:rsidR="0018060D" w:rsidRPr="00D3235F" w:rsidRDefault="0018060D" w:rsidP="00441A81">
      <w:pPr>
        <w:ind w:left="566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3235F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……………………………………………………………………………………….</w:t>
      </w:r>
    </w:p>
    <w:p w14:paraId="69C8FDA6" w14:textId="77777777" w:rsidR="0018060D" w:rsidRPr="00D3235F" w:rsidRDefault="0018060D" w:rsidP="00441A81">
      <w:pPr>
        <w:ind w:left="566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3235F">
        <w:rPr>
          <w:rFonts w:ascii="Times New Roman" w:hAnsi="Times New Roman" w:cs="Times New Roman"/>
          <w:color w:val="000000" w:themeColor="text1"/>
          <w:sz w:val="16"/>
          <w:szCs w:val="16"/>
        </w:rPr>
        <w:t>miejscowość, data i podpis</w:t>
      </w:r>
    </w:p>
    <w:sectPr w:rsidR="0018060D" w:rsidRPr="00D3235F" w:rsidSect="00213C8B">
      <w:footerReference w:type="default" r:id="rId8"/>
      <w:pgSz w:w="16838" w:h="11906" w:orient="landscape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6857B" w14:textId="77777777" w:rsidR="00184737" w:rsidRDefault="00184737" w:rsidP="007070C7">
      <w:r>
        <w:separator/>
      </w:r>
    </w:p>
  </w:endnote>
  <w:endnote w:type="continuationSeparator" w:id="0">
    <w:p w14:paraId="064DC626" w14:textId="77777777" w:rsidR="00184737" w:rsidRDefault="00184737" w:rsidP="0070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6560B" w14:textId="341FC6C6" w:rsidR="00603A7A" w:rsidRDefault="00603A7A">
    <w:pPr>
      <w:pStyle w:val="Stopka"/>
    </w:pPr>
    <w:r w:rsidRPr="00DD18E8">
      <w:rPr>
        <w:noProof/>
      </w:rPr>
      <w:drawing>
        <wp:inline distT="0" distB="0" distL="0" distR="0" wp14:anchorId="398D8784" wp14:editId="0AE553B0">
          <wp:extent cx="8848725" cy="752475"/>
          <wp:effectExtent l="0" t="0" r="9525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7862" cy="753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DAD817" w14:textId="77777777" w:rsidR="001A1277" w:rsidRPr="00C51185" w:rsidRDefault="001A1277" w:rsidP="00C511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494FD" w14:textId="77777777" w:rsidR="00184737" w:rsidRDefault="00184737" w:rsidP="007070C7">
      <w:r>
        <w:separator/>
      </w:r>
    </w:p>
  </w:footnote>
  <w:footnote w:type="continuationSeparator" w:id="0">
    <w:p w14:paraId="2439B623" w14:textId="77777777" w:rsidR="00184737" w:rsidRDefault="00184737" w:rsidP="0070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singleLevel"/>
    <w:tmpl w:val="00000018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2D13004"/>
    <w:multiLevelType w:val="multilevel"/>
    <w:tmpl w:val="952EB4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126BD8"/>
    <w:multiLevelType w:val="hybridMultilevel"/>
    <w:tmpl w:val="1E2CD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163C5"/>
    <w:multiLevelType w:val="hybridMultilevel"/>
    <w:tmpl w:val="AFCE2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C4765"/>
    <w:multiLevelType w:val="hybridMultilevel"/>
    <w:tmpl w:val="7848E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D3F02"/>
    <w:multiLevelType w:val="multilevel"/>
    <w:tmpl w:val="C650957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9503B80"/>
    <w:multiLevelType w:val="hybridMultilevel"/>
    <w:tmpl w:val="C52E32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5074C3"/>
    <w:multiLevelType w:val="multilevel"/>
    <w:tmpl w:val="71542BC6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cs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29D07AD"/>
    <w:multiLevelType w:val="hybridMultilevel"/>
    <w:tmpl w:val="7152E4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BA6F8F"/>
    <w:multiLevelType w:val="multilevel"/>
    <w:tmpl w:val="D9680BE6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B5381"/>
    <w:multiLevelType w:val="multilevel"/>
    <w:tmpl w:val="519C64F2"/>
    <w:lvl w:ilvl="0">
      <w:start w:val="1"/>
      <w:numFmt w:val="decimal"/>
      <w:lvlText w:val="%1."/>
      <w:lvlJc w:val="left"/>
      <w:pPr>
        <w:ind w:left="340" w:hanging="170"/>
      </w:pPr>
      <w:rPr>
        <w:rFonts w:ascii="Calibri" w:hAnsi="Calibri" w:cs="Calibri" w:hint="default"/>
        <w:sz w:val="16"/>
        <w:szCs w:val="16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1" w15:restartNumberingAfterBreak="0">
    <w:nsid w:val="28F034C2"/>
    <w:multiLevelType w:val="hybridMultilevel"/>
    <w:tmpl w:val="70CE0A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786762"/>
    <w:multiLevelType w:val="multilevel"/>
    <w:tmpl w:val="DA84810A"/>
    <w:lvl w:ilvl="0">
      <w:start w:val="1"/>
      <w:numFmt w:val="upperRoman"/>
      <w:pStyle w:val="Nagwek1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C323646"/>
    <w:multiLevelType w:val="hybridMultilevel"/>
    <w:tmpl w:val="A404B2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DC35BC">
      <w:start w:val="1"/>
      <w:numFmt w:val="bullet"/>
      <w:lvlText w:val=""/>
      <w:lvlJc w:val="left"/>
      <w:pPr>
        <w:tabs>
          <w:tab w:val="num" w:pos="567"/>
        </w:tabs>
        <w:ind w:left="567" w:hanging="113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B3BAB"/>
    <w:multiLevelType w:val="hybridMultilevel"/>
    <w:tmpl w:val="8DC68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95968"/>
    <w:multiLevelType w:val="hybridMultilevel"/>
    <w:tmpl w:val="6BD2E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14734"/>
    <w:multiLevelType w:val="hybridMultilevel"/>
    <w:tmpl w:val="CEC04906"/>
    <w:lvl w:ilvl="0" w:tplc="24229B3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color w:val="auto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C5E2A"/>
    <w:multiLevelType w:val="hybridMultilevel"/>
    <w:tmpl w:val="99549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E5556"/>
    <w:multiLevelType w:val="hybridMultilevel"/>
    <w:tmpl w:val="17EC01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D63A64"/>
    <w:multiLevelType w:val="hybridMultilevel"/>
    <w:tmpl w:val="AB4E7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06E8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1A855D7"/>
    <w:multiLevelType w:val="hybridMultilevel"/>
    <w:tmpl w:val="A5647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47A04"/>
    <w:multiLevelType w:val="hybridMultilevel"/>
    <w:tmpl w:val="4FA00BC6"/>
    <w:lvl w:ilvl="0" w:tplc="8D00D2DE">
      <w:start w:val="1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A39FF"/>
    <w:multiLevelType w:val="hybridMultilevel"/>
    <w:tmpl w:val="4B14C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7C68F8"/>
    <w:multiLevelType w:val="hybridMultilevel"/>
    <w:tmpl w:val="60C2718C"/>
    <w:lvl w:ilvl="0" w:tplc="0415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5" w15:restartNumberingAfterBreak="0">
    <w:nsid w:val="603C2702"/>
    <w:multiLevelType w:val="multilevel"/>
    <w:tmpl w:val="519C64F2"/>
    <w:lvl w:ilvl="0">
      <w:start w:val="1"/>
      <w:numFmt w:val="decimal"/>
      <w:lvlText w:val="%1."/>
      <w:lvlJc w:val="left"/>
      <w:pPr>
        <w:ind w:left="340" w:hanging="170"/>
      </w:pPr>
      <w:rPr>
        <w:rFonts w:ascii="Calibri" w:hAnsi="Calibri" w:cs="Calibri" w:hint="default"/>
        <w:sz w:val="16"/>
        <w:szCs w:val="16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26" w15:restartNumberingAfterBreak="0">
    <w:nsid w:val="61E313EE"/>
    <w:multiLevelType w:val="hybridMultilevel"/>
    <w:tmpl w:val="1CC4E39E"/>
    <w:lvl w:ilvl="0" w:tplc="CAA479D4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2256D6D"/>
    <w:multiLevelType w:val="multilevel"/>
    <w:tmpl w:val="519C64F2"/>
    <w:lvl w:ilvl="0">
      <w:start w:val="1"/>
      <w:numFmt w:val="decimal"/>
      <w:lvlText w:val="%1."/>
      <w:lvlJc w:val="left"/>
      <w:pPr>
        <w:ind w:left="340" w:hanging="170"/>
      </w:pPr>
      <w:rPr>
        <w:rFonts w:ascii="Calibri" w:hAnsi="Calibri" w:cs="Calibri" w:hint="default"/>
        <w:sz w:val="16"/>
        <w:szCs w:val="16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28" w15:restartNumberingAfterBreak="0">
    <w:nsid w:val="64B4277C"/>
    <w:multiLevelType w:val="hybridMultilevel"/>
    <w:tmpl w:val="B9BAA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B0357B"/>
    <w:multiLevelType w:val="hybridMultilevel"/>
    <w:tmpl w:val="E17853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236F17"/>
    <w:multiLevelType w:val="hybridMultilevel"/>
    <w:tmpl w:val="4A82B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87F81"/>
    <w:multiLevelType w:val="hybridMultilevel"/>
    <w:tmpl w:val="98047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B73AE1"/>
    <w:multiLevelType w:val="hybridMultilevel"/>
    <w:tmpl w:val="066C9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65B6D"/>
    <w:multiLevelType w:val="hybridMultilevel"/>
    <w:tmpl w:val="7A12A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2"/>
  </w:num>
  <w:num w:numId="4">
    <w:abstractNumId w:val="10"/>
  </w:num>
  <w:num w:numId="5">
    <w:abstractNumId w:val="1"/>
  </w:num>
  <w:num w:numId="6">
    <w:abstractNumId w:val="7"/>
  </w:num>
  <w:num w:numId="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8"/>
  </w:num>
  <w:num w:numId="10">
    <w:abstractNumId w:val="9"/>
  </w:num>
  <w:num w:numId="11">
    <w:abstractNumId w:val="20"/>
  </w:num>
  <w:num w:numId="12">
    <w:abstractNumId w:val="5"/>
  </w:num>
  <w:num w:numId="13">
    <w:abstractNumId w:val="0"/>
  </w:num>
  <w:num w:numId="14">
    <w:abstractNumId w:val="22"/>
  </w:num>
  <w:num w:numId="15">
    <w:abstractNumId w:val="19"/>
  </w:num>
  <w:num w:numId="16">
    <w:abstractNumId w:val="2"/>
  </w:num>
  <w:num w:numId="17">
    <w:abstractNumId w:val="3"/>
  </w:num>
  <w:num w:numId="18">
    <w:abstractNumId w:val="32"/>
  </w:num>
  <w:num w:numId="19">
    <w:abstractNumId w:val="33"/>
  </w:num>
  <w:num w:numId="20">
    <w:abstractNumId w:val="24"/>
  </w:num>
  <w:num w:numId="21">
    <w:abstractNumId w:val="21"/>
  </w:num>
  <w:num w:numId="22">
    <w:abstractNumId w:val="30"/>
  </w:num>
  <w:num w:numId="23">
    <w:abstractNumId w:val="15"/>
  </w:num>
  <w:num w:numId="24">
    <w:abstractNumId w:val="8"/>
  </w:num>
  <w:num w:numId="25">
    <w:abstractNumId w:val="18"/>
  </w:num>
  <w:num w:numId="26">
    <w:abstractNumId w:val="29"/>
  </w:num>
  <w:num w:numId="27">
    <w:abstractNumId w:val="31"/>
  </w:num>
  <w:num w:numId="28">
    <w:abstractNumId w:val="14"/>
  </w:num>
  <w:num w:numId="29">
    <w:abstractNumId w:val="23"/>
  </w:num>
  <w:num w:numId="30">
    <w:abstractNumId w:val="25"/>
  </w:num>
  <w:num w:numId="31">
    <w:abstractNumId w:val="27"/>
  </w:num>
  <w:num w:numId="32">
    <w:abstractNumId w:val="6"/>
  </w:num>
  <w:num w:numId="33">
    <w:abstractNumId w:val="17"/>
  </w:num>
  <w:num w:numId="34">
    <w:abstractNumId w:val="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9F"/>
    <w:rsid w:val="000029FF"/>
    <w:rsid w:val="0000317E"/>
    <w:rsid w:val="000115D2"/>
    <w:rsid w:val="000124E8"/>
    <w:rsid w:val="00025F4E"/>
    <w:rsid w:val="0004218A"/>
    <w:rsid w:val="000438CB"/>
    <w:rsid w:val="00053585"/>
    <w:rsid w:val="00061279"/>
    <w:rsid w:val="00081655"/>
    <w:rsid w:val="000873BD"/>
    <w:rsid w:val="00090D7D"/>
    <w:rsid w:val="0009228E"/>
    <w:rsid w:val="00093A4B"/>
    <w:rsid w:val="000A0B7B"/>
    <w:rsid w:val="000A633D"/>
    <w:rsid w:val="000B0CB9"/>
    <w:rsid w:val="000B6096"/>
    <w:rsid w:val="000C43BC"/>
    <w:rsid w:val="000E02AC"/>
    <w:rsid w:val="000E0C0F"/>
    <w:rsid w:val="000E2D4B"/>
    <w:rsid w:val="000E6764"/>
    <w:rsid w:val="000F0EF0"/>
    <w:rsid w:val="000F5B97"/>
    <w:rsid w:val="000F77EE"/>
    <w:rsid w:val="00101234"/>
    <w:rsid w:val="00106405"/>
    <w:rsid w:val="00115C79"/>
    <w:rsid w:val="00116951"/>
    <w:rsid w:val="00120770"/>
    <w:rsid w:val="00127D7B"/>
    <w:rsid w:val="00130909"/>
    <w:rsid w:val="0013379A"/>
    <w:rsid w:val="00134451"/>
    <w:rsid w:val="001425DE"/>
    <w:rsid w:val="001443D8"/>
    <w:rsid w:val="00144F73"/>
    <w:rsid w:val="00146058"/>
    <w:rsid w:val="00150F1C"/>
    <w:rsid w:val="001667E7"/>
    <w:rsid w:val="001721AB"/>
    <w:rsid w:val="00172A7E"/>
    <w:rsid w:val="0018060D"/>
    <w:rsid w:val="00183F1B"/>
    <w:rsid w:val="00184737"/>
    <w:rsid w:val="00192A99"/>
    <w:rsid w:val="001951BE"/>
    <w:rsid w:val="001A1277"/>
    <w:rsid w:val="001A60DB"/>
    <w:rsid w:val="001C1DED"/>
    <w:rsid w:val="001C4166"/>
    <w:rsid w:val="001E6528"/>
    <w:rsid w:val="001F5E92"/>
    <w:rsid w:val="001F7B23"/>
    <w:rsid w:val="001F7C7B"/>
    <w:rsid w:val="002064F7"/>
    <w:rsid w:val="00213C8B"/>
    <w:rsid w:val="00213ECF"/>
    <w:rsid w:val="00232E87"/>
    <w:rsid w:val="002441F6"/>
    <w:rsid w:val="00250733"/>
    <w:rsid w:val="00251C9E"/>
    <w:rsid w:val="002546A7"/>
    <w:rsid w:val="00256036"/>
    <w:rsid w:val="002560ED"/>
    <w:rsid w:val="00263B33"/>
    <w:rsid w:val="00263FFD"/>
    <w:rsid w:val="00264CEE"/>
    <w:rsid w:val="00265B62"/>
    <w:rsid w:val="00267A25"/>
    <w:rsid w:val="00273E97"/>
    <w:rsid w:val="00276ECB"/>
    <w:rsid w:val="0029209B"/>
    <w:rsid w:val="002B2560"/>
    <w:rsid w:val="002B719E"/>
    <w:rsid w:val="002E67A7"/>
    <w:rsid w:val="002E78AC"/>
    <w:rsid w:val="00312411"/>
    <w:rsid w:val="00314921"/>
    <w:rsid w:val="00315E92"/>
    <w:rsid w:val="00322860"/>
    <w:rsid w:val="00324062"/>
    <w:rsid w:val="00332945"/>
    <w:rsid w:val="00334630"/>
    <w:rsid w:val="003349A5"/>
    <w:rsid w:val="00335509"/>
    <w:rsid w:val="0034304B"/>
    <w:rsid w:val="003453E2"/>
    <w:rsid w:val="00345A6B"/>
    <w:rsid w:val="0034658C"/>
    <w:rsid w:val="00350331"/>
    <w:rsid w:val="0035539C"/>
    <w:rsid w:val="00364CBB"/>
    <w:rsid w:val="003650F0"/>
    <w:rsid w:val="003670C2"/>
    <w:rsid w:val="00371E1B"/>
    <w:rsid w:val="00374AA9"/>
    <w:rsid w:val="00387C68"/>
    <w:rsid w:val="003958F8"/>
    <w:rsid w:val="003A0BDC"/>
    <w:rsid w:val="003A4D2E"/>
    <w:rsid w:val="003C0079"/>
    <w:rsid w:val="003C189E"/>
    <w:rsid w:val="003C7484"/>
    <w:rsid w:val="003D0EF0"/>
    <w:rsid w:val="003D1E5D"/>
    <w:rsid w:val="003D495F"/>
    <w:rsid w:val="003E24FA"/>
    <w:rsid w:val="003E496C"/>
    <w:rsid w:val="003E4AFA"/>
    <w:rsid w:val="003F2416"/>
    <w:rsid w:val="003F3902"/>
    <w:rsid w:val="003F42D1"/>
    <w:rsid w:val="00400C65"/>
    <w:rsid w:val="00402097"/>
    <w:rsid w:val="004114AB"/>
    <w:rsid w:val="00417972"/>
    <w:rsid w:val="0042144B"/>
    <w:rsid w:val="004224CC"/>
    <w:rsid w:val="00441A81"/>
    <w:rsid w:val="00443E29"/>
    <w:rsid w:val="00451624"/>
    <w:rsid w:val="00460070"/>
    <w:rsid w:val="004614D5"/>
    <w:rsid w:val="00461BB0"/>
    <w:rsid w:val="00473E85"/>
    <w:rsid w:val="00477266"/>
    <w:rsid w:val="0047790C"/>
    <w:rsid w:val="00495D9F"/>
    <w:rsid w:val="004A16ED"/>
    <w:rsid w:val="004A2386"/>
    <w:rsid w:val="004A5448"/>
    <w:rsid w:val="004B336E"/>
    <w:rsid w:val="004B7F46"/>
    <w:rsid w:val="004C2808"/>
    <w:rsid w:val="004E3C12"/>
    <w:rsid w:val="004E648B"/>
    <w:rsid w:val="00500F11"/>
    <w:rsid w:val="00514CF5"/>
    <w:rsid w:val="00532BC8"/>
    <w:rsid w:val="005401F0"/>
    <w:rsid w:val="005422DC"/>
    <w:rsid w:val="00547B6B"/>
    <w:rsid w:val="00552031"/>
    <w:rsid w:val="00561EF8"/>
    <w:rsid w:val="0056241D"/>
    <w:rsid w:val="005826A9"/>
    <w:rsid w:val="00590BF7"/>
    <w:rsid w:val="00590D79"/>
    <w:rsid w:val="005943C6"/>
    <w:rsid w:val="00597390"/>
    <w:rsid w:val="005A4EA4"/>
    <w:rsid w:val="005A54A8"/>
    <w:rsid w:val="005A586A"/>
    <w:rsid w:val="005A7AD3"/>
    <w:rsid w:val="005B06E7"/>
    <w:rsid w:val="005B6E62"/>
    <w:rsid w:val="005C0DA2"/>
    <w:rsid w:val="005C10D4"/>
    <w:rsid w:val="005D16EF"/>
    <w:rsid w:val="005D7AF4"/>
    <w:rsid w:val="005E161F"/>
    <w:rsid w:val="005E5F2B"/>
    <w:rsid w:val="005E67B2"/>
    <w:rsid w:val="00603A7A"/>
    <w:rsid w:val="00615765"/>
    <w:rsid w:val="00616D74"/>
    <w:rsid w:val="006176DC"/>
    <w:rsid w:val="00622A98"/>
    <w:rsid w:val="006232C9"/>
    <w:rsid w:val="0063253A"/>
    <w:rsid w:val="00634B7A"/>
    <w:rsid w:val="00641AED"/>
    <w:rsid w:val="00650680"/>
    <w:rsid w:val="006549A7"/>
    <w:rsid w:val="006611EC"/>
    <w:rsid w:val="00667B0B"/>
    <w:rsid w:val="00682181"/>
    <w:rsid w:val="00684838"/>
    <w:rsid w:val="00686C0E"/>
    <w:rsid w:val="006937D9"/>
    <w:rsid w:val="006A1CD6"/>
    <w:rsid w:val="006A6EB9"/>
    <w:rsid w:val="006A7EE0"/>
    <w:rsid w:val="006C033D"/>
    <w:rsid w:val="006C093D"/>
    <w:rsid w:val="006E1E66"/>
    <w:rsid w:val="006E33FD"/>
    <w:rsid w:val="006E5ABA"/>
    <w:rsid w:val="006F2A5E"/>
    <w:rsid w:val="006F763E"/>
    <w:rsid w:val="007039F4"/>
    <w:rsid w:val="007062B6"/>
    <w:rsid w:val="007070C7"/>
    <w:rsid w:val="00707422"/>
    <w:rsid w:val="00714434"/>
    <w:rsid w:val="007434D0"/>
    <w:rsid w:val="00743D6C"/>
    <w:rsid w:val="007462C2"/>
    <w:rsid w:val="00746970"/>
    <w:rsid w:val="00760C26"/>
    <w:rsid w:val="00764B39"/>
    <w:rsid w:val="007655BB"/>
    <w:rsid w:val="00772221"/>
    <w:rsid w:val="00790840"/>
    <w:rsid w:val="007A4B51"/>
    <w:rsid w:val="007B0497"/>
    <w:rsid w:val="007B1DA9"/>
    <w:rsid w:val="007B43A8"/>
    <w:rsid w:val="007B49F8"/>
    <w:rsid w:val="007B7A82"/>
    <w:rsid w:val="007C2CD3"/>
    <w:rsid w:val="007C345A"/>
    <w:rsid w:val="007C79CE"/>
    <w:rsid w:val="007D2FAF"/>
    <w:rsid w:val="007D4341"/>
    <w:rsid w:val="007E66C1"/>
    <w:rsid w:val="00804B39"/>
    <w:rsid w:val="00810260"/>
    <w:rsid w:val="008126D4"/>
    <w:rsid w:val="00836E41"/>
    <w:rsid w:val="00842F55"/>
    <w:rsid w:val="008516F3"/>
    <w:rsid w:val="00852F72"/>
    <w:rsid w:val="00864101"/>
    <w:rsid w:val="00875877"/>
    <w:rsid w:val="00875B00"/>
    <w:rsid w:val="00880C38"/>
    <w:rsid w:val="008815BD"/>
    <w:rsid w:val="00882177"/>
    <w:rsid w:val="00883B14"/>
    <w:rsid w:val="00885B8B"/>
    <w:rsid w:val="00886844"/>
    <w:rsid w:val="008B3575"/>
    <w:rsid w:val="008B3B58"/>
    <w:rsid w:val="008D460E"/>
    <w:rsid w:val="008D4A5D"/>
    <w:rsid w:val="008E14E9"/>
    <w:rsid w:val="008E1A70"/>
    <w:rsid w:val="008F1E18"/>
    <w:rsid w:val="008F2580"/>
    <w:rsid w:val="00910638"/>
    <w:rsid w:val="009147BC"/>
    <w:rsid w:val="009175CF"/>
    <w:rsid w:val="00927038"/>
    <w:rsid w:val="00930739"/>
    <w:rsid w:val="009430B1"/>
    <w:rsid w:val="00953693"/>
    <w:rsid w:val="009544A2"/>
    <w:rsid w:val="00961327"/>
    <w:rsid w:val="00982219"/>
    <w:rsid w:val="00986C93"/>
    <w:rsid w:val="00986D25"/>
    <w:rsid w:val="00987BFE"/>
    <w:rsid w:val="009945B4"/>
    <w:rsid w:val="00997095"/>
    <w:rsid w:val="009A2677"/>
    <w:rsid w:val="009A2D3B"/>
    <w:rsid w:val="009A3494"/>
    <w:rsid w:val="009A418D"/>
    <w:rsid w:val="009B02B7"/>
    <w:rsid w:val="009B1D42"/>
    <w:rsid w:val="009C2C1A"/>
    <w:rsid w:val="009C49A7"/>
    <w:rsid w:val="009D0263"/>
    <w:rsid w:val="009E1F1D"/>
    <w:rsid w:val="009E2444"/>
    <w:rsid w:val="009E6E86"/>
    <w:rsid w:val="00A00552"/>
    <w:rsid w:val="00A00C56"/>
    <w:rsid w:val="00A018F9"/>
    <w:rsid w:val="00A05356"/>
    <w:rsid w:val="00A068ED"/>
    <w:rsid w:val="00A12445"/>
    <w:rsid w:val="00A2190F"/>
    <w:rsid w:val="00A22858"/>
    <w:rsid w:val="00A3397C"/>
    <w:rsid w:val="00A403B9"/>
    <w:rsid w:val="00A436B1"/>
    <w:rsid w:val="00A50C0B"/>
    <w:rsid w:val="00A5299A"/>
    <w:rsid w:val="00A761B5"/>
    <w:rsid w:val="00A772D9"/>
    <w:rsid w:val="00A829BC"/>
    <w:rsid w:val="00A93416"/>
    <w:rsid w:val="00A97568"/>
    <w:rsid w:val="00AA1E1D"/>
    <w:rsid w:val="00AA2181"/>
    <w:rsid w:val="00AA5474"/>
    <w:rsid w:val="00AB6F38"/>
    <w:rsid w:val="00AC3AF7"/>
    <w:rsid w:val="00AC7953"/>
    <w:rsid w:val="00AD5E08"/>
    <w:rsid w:val="00AE111D"/>
    <w:rsid w:val="00AE1959"/>
    <w:rsid w:val="00AF18F6"/>
    <w:rsid w:val="00AF2990"/>
    <w:rsid w:val="00AF5B49"/>
    <w:rsid w:val="00B01FC0"/>
    <w:rsid w:val="00B02E64"/>
    <w:rsid w:val="00B04214"/>
    <w:rsid w:val="00B067C6"/>
    <w:rsid w:val="00B1027E"/>
    <w:rsid w:val="00B148E0"/>
    <w:rsid w:val="00B171A9"/>
    <w:rsid w:val="00B17C82"/>
    <w:rsid w:val="00B2111A"/>
    <w:rsid w:val="00B31F19"/>
    <w:rsid w:val="00B32A86"/>
    <w:rsid w:val="00B3353A"/>
    <w:rsid w:val="00B44978"/>
    <w:rsid w:val="00B45E28"/>
    <w:rsid w:val="00B547CD"/>
    <w:rsid w:val="00B60C9A"/>
    <w:rsid w:val="00B637EF"/>
    <w:rsid w:val="00B64659"/>
    <w:rsid w:val="00B657C0"/>
    <w:rsid w:val="00B677E9"/>
    <w:rsid w:val="00B761E0"/>
    <w:rsid w:val="00B77800"/>
    <w:rsid w:val="00B909C4"/>
    <w:rsid w:val="00B96800"/>
    <w:rsid w:val="00B9735E"/>
    <w:rsid w:val="00BA44B4"/>
    <w:rsid w:val="00BB01BB"/>
    <w:rsid w:val="00BC5F2E"/>
    <w:rsid w:val="00BD02CF"/>
    <w:rsid w:val="00BE342D"/>
    <w:rsid w:val="00BF1FD6"/>
    <w:rsid w:val="00BF6777"/>
    <w:rsid w:val="00C07DD0"/>
    <w:rsid w:val="00C214AC"/>
    <w:rsid w:val="00C229D8"/>
    <w:rsid w:val="00C242F7"/>
    <w:rsid w:val="00C275F6"/>
    <w:rsid w:val="00C33436"/>
    <w:rsid w:val="00C36270"/>
    <w:rsid w:val="00C5034E"/>
    <w:rsid w:val="00C51185"/>
    <w:rsid w:val="00C61AC3"/>
    <w:rsid w:val="00C65CC9"/>
    <w:rsid w:val="00C71B7F"/>
    <w:rsid w:val="00C74716"/>
    <w:rsid w:val="00C76574"/>
    <w:rsid w:val="00C80675"/>
    <w:rsid w:val="00C87AFD"/>
    <w:rsid w:val="00C919DE"/>
    <w:rsid w:val="00C929E0"/>
    <w:rsid w:val="00C92EC0"/>
    <w:rsid w:val="00C92F2B"/>
    <w:rsid w:val="00C95819"/>
    <w:rsid w:val="00CC1CD0"/>
    <w:rsid w:val="00CC243A"/>
    <w:rsid w:val="00CC45E8"/>
    <w:rsid w:val="00CC4D88"/>
    <w:rsid w:val="00CD720A"/>
    <w:rsid w:val="00D00F47"/>
    <w:rsid w:val="00D03E75"/>
    <w:rsid w:val="00D0589B"/>
    <w:rsid w:val="00D1132C"/>
    <w:rsid w:val="00D20D29"/>
    <w:rsid w:val="00D24AEC"/>
    <w:rsid w:val="00D27A66"/>
    <w:rsid w:val="00D31EE9"/>
    <w:rsid w:val="00D3235F"/>
    <w:rsid w:val="00D45C51"/>
    <w:rsid w:val="00D52810"/>
    <w:rsid w:val="00D53891"/>
    <w:rsid w:val="00D76798"/>
    <w:rsid w:val="00D7720A"/>
    <w:rsid w:val="00DA50D7"/>
    <w:rsid w:val="00DB4DB8"/>
    <w:rsid w:val="00DC0CD3"/>
    <w:rsid w:val="00DC2D60"/>
    <w:rsid w:val="00DC551E"/>
    <w:rsid w:val="00DC74CB"/>
    <w:rsid w:val="00DE418B"/>
    <w:rsid w:val="00DE4C6F"/>
    <w:rsid w:val="00DE60A7"/>
    <w:rsid w:val="00DF1E7D"/>
    <w:rsid w:val="00DF7A0A"/>
    <w:rsid w:val="00E035F9"/>
    <w:rsid w:val="00E132B6"/>
    <w:rsid w:val="00E1513E"/>
    <w:rsid w:val="00E153E0"/>
    <w:rsid w:val="00E40B35"/>
    <w:rsid w:val="00E43BE7"/>
    <w:rsid w:val="00E44743"/>
    <w:rsid w:val="00E51166"/>
    <w:rsid w:val="00E52B85"/>
    <w:rsid w:val="00E61C13"/>
    <w:rsid w:val="00E74B26"/>
    <w:rsid w:val="00E74EE1"/>
    <w:rsid w:val="00E8266F"/>
    <w:rsid w:val="00E84C4A"/>
    <w:rsid w:val="00E86E33"/>
    <w:rsid w:val="00E87A16"/>
    <w:rsid w:val="00EA477F"/>
    <w:rsid w:val="00EA552A"/>
    <w:rsid w:val="00EB6B56"/>
    <w:rsid w:val="00EC7E72"/>
    <w:rsid w:val="00ED38B6"/>
    <w:rsid w:val="00ED4A0E"/>
    <w:rsid w:val="00EF17E2"/>
    <w:rsid w:val="00EF39BE"/>
    <w:rsid w:val="00EF743E"/>
    <w:rsid w:val="00F01CE9"/>
    <w:rsid w:val="00F0261A"/>
    <w:rsid w:val="00F07D8B"/>
    <w:rsid w:val="00F11E29"/>
    <w:rsid w:val="00F141F6"/>
    <w:rsid w:val="00F1647F"/>
    <w:rsid w:val="00F20277"/>
    <w:rsid w:val="00F23E3C"/>
    <w:rsid w:val="00F3057C"/>
    <w:rsid w:val="00F340F8"/>
    <w:rsid w:val="00F41334"/>
    <w:rsid w:val="00F503A6"/>
    <w:rsid w:val="00F513E8"/>
    <w:rsid w:val="00F643E4"/>
    <w:rsid w:val="00F64C91"/>
    <w:rsid w:val="00F72CAE"/>
    <w:rsid w:val="00F74406"/>
    <w:rsid w:val="00F75082"/>
    <w:rsid w:val="00F80ED6"/>
    <w:rsid w:val="00F824D9"/>
    <w:rsid w:val="00FA4C11"/>
    <w:rsid w:val="00FA541A"/>
    <w:rsid w:val="00FA600B"/>
    <w:rsid w:val="00FA6332"/>
    <w:rsid w:val="00FB1811"/>
    <w:rsid w:val="00FB604A"/>
    <w:rsid w:val="00FB75F0"/>
    <w:rsid w:val="00FC6D7C"/>
    <w:rsid w:val="00FD098F"/>
    <w:rsid w:val="00FD40CD"/>
    <w:rsid w:val="00FD4DD5"/>
    <w:rsid w:val="00FE121D"/>
    <w:rsid w:val="00FF1B39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CF3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D9F"/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link w:val="Nagwek1Znak"/>
    <w:qFormat/>
    <w:rsid w:val="00345A6B"/>
    <w:pPr>
      <w:keepNext/>
      <w:numPr>
        <w:numId w:val="3"/>
      </w:numPr>
      <w:suppressAutoHyphens/>
      <w:jc w:val="both"/>
      <w:outlineLvl w:val="0"/>
    </w:pPr>
    <w:rPr>
      <w:rFonts w:ascii="Arial Narrow" w:eastAsia="Times New Roman" w:hAnsi="Arial Narrow" w:cs="Times New Roman"/>
      <w:b/>
      <w:bCs/>
      <w:i/>
      <w:iCs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0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070C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7070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70C7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8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438C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qFormat/>
    <w:rsid w:val="00345A6B"/>
    <w:rPr>
      <w:rFonts w:ascii="Arial Narrow" w:eastAsia="Times New Roman" w:hAnsi="Arial Narrow" w:cs="Times New Roman"/>
      <w:b/>
      <w:bCs/>
      <w:i/>
      <w:iCs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45A6B"/>
    <w:pPr>
      <w:suppressAutoHyphens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odtytuZnak">
    <w:name w:val="Podtytuł Znak"/>
    <w:link w:val="Podtytu"/>
    <w:qFormat/>
    <w:rsid w:val="000F0EF0"/>
    <w:rPr>
      <w:rFonts w:eastAsia="Times New Roman"/>
      <w:sz w:val="28"/>
      <w:lang w:eastAsia="zh-CN"/>
    </w:rPr>
  </w:style>
  <w:style w:type="paragraph" w:styleId="Podtytu">
    <w:name w:val="Subtitle"/>
    <w:basedOn w:val="Normalny"/>
    <w:link w:val="PodtytuZnak"/>
    <w:qFormat/>
    <w:rsid w:val="000F0EF0"/>
    <w:pPr>
      <w:suppressAutoHyphens/>
      <w:jc w:val="center"/>
    </w:pPr>
    <w:rPr>
      <w:rFonts w:eastAsia="Times New Roman" w:cs="Times New Roman"/>
      <w:sz w:val="28"/>
      <w:lang w:eastAsia="zh-CN"/>
    </w:rPr>
  </w:style>
  <w:style w:type="character" w:customStyle="1" w:styleId="PodtytuZnak1">
    <w:name w:val="Podtytuł Znak1"/>
    <w:uiPriority w:val="11"/>
    <w:rsid w:val="000F0EF0"/>
    <w:rPr>
      <w:rFonts w:eastAsia="Times New Roman"/>
      <w:color w:val="5A5A5A"/>
      <w:spacing w:val="15"/>
    </w:rPr>
  </w:style>
  <w:style w:type="table" w:styleId="Tabela-Siatka">
    <w:name w:val="Table Grid"/>
    <w:basedOn w:val="Standardowy"/>
    <w:uiPriority w:val="39"/>
    <w:rsid w:val="00864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F01CE9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Standard">
    <w:name w:val="Standard"/>
    <w:rsid w:val="00F01CE9"/>
    <w:pPr>
      <w:suppressAutoHyphens/>
      <w:textAlignment w:val="baseline"/>
    </w:pPr>
    <w:rPr>
      <w:rFonts w:ascii="Times New Roman" w:eastAsia="Arial" w:hAnsi="Times New Roman"/>
      <w:kern w:val="1"/>
      <w:sz w:val="24"/>
      <w:szCs w:val="24"/>
      <w:lang w:eastAsia="zh-CN"/>
    </w:rPr>
  </w:style>
  <w:style w:type="paragraph" w:styleId="Bezodstpw">
    <w:name w:val="No Spacing"/>
    <w:uiPriority w:val="1"/>
    <w:qFormat/>
    <w:rsid w:val="00A772D9"/>
    <w:pPr>
      <w:suppressAutoHyphens/>
    </w:pPr>
    <w:rPr>
      <w:rFonts w:ascii="Times New Roman" w:eastAsia="Times New Roman" w:hAnsi="Times New Roman"/>
      <w:lang w:val="en-US" w:eastAsia="zh-CN"/>
    </w:rPr>
  </w:style>
  <w:style w:type="character" w:styleId="Odwoaniedokomentarza">
    <w:name w:val="annotation reference"/>
    <w:uiPriority w:val="99"/>
    <w:semiHidden/>
    <w:unhideWhenUsed/>
    <w:rsid w:val="00E035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35F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035F9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5F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035F9"/>
    <w:rPr>
      <w:rFonts w:ascii="Calibri" w:hAnsi="Calibri" w:cs="Calibri"/>
      <w:b/>
      <w:bCs/>
      <w:sz w:val="20"/>
      <w:szCs w:val="20"/>
    </w:rPr>
  </w:style>
  <w:style w:type="paragraph" w:customStyle="1" w:styleId="Default">
    <w:name w:val="Default"/>
    <w:rsid w:val="00D03E75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Kolorowalistaakcent12">
    <w:name w:val="Kolorowa lista — akcent 12"/>
    <w:basedOn w:val="Normalny"/>
    <w:rsid w:val="00BC5F2E"/>
    <w:pPr>
      <w:suppressAutoHyphens/>
      <w:ind w:left="708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Hipercze">
    <w:name w:val="Hyperlink"/>
    <w:rsid w:val="001E6528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1E6528"/>
    <w:pPr>
      <w:spacing w:after="120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1E6528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EDCB0B-35B4-B541-B271-41061C76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2021-03-22T08:27:00Z</dcterms:created>
  <dcterms:modified xsi:type="dcterms:W3CDTF">2021-04-27T10:32:00Z</dcterms:modified>
</cp:coreProperties>
</file>