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E492F" w14:textId="77777777" w:rsidR="00CE7EDF" w:rsidRDefault="00CE7EDF" w:rsidP="00CE7EDF">
      <w:pPr>
        <w:pStyle w:val="Standard"/>
        <w:keepNext/>
        <w:spacing w:after="0" w:line="240" w:lineRule="auto"/>
        <w:outlineLvl w:val="1"/>
        <w:rPr>
          <w:rFonts w:ascii="Arial" w:eastAsia="Times New Roman" w:hAnsi="Arial"/>
          <w:b/>
          <w:i/>
          <w:sz w:val="20"/>
          <w:szCs w:val="20"/>
          <w:lang w:val="pl-PL" w:eastAsia="pl-PL"/>
        </w:rPr>
      </w:pPr>
      <w:bookmarkStart w:id="0" w:name="_Toc498084700"/>
      <w:bookmarkStart w:id="1" w:name="_Toc492460692"/>
      <w:bookmarkEnd w:id="0"/>
      <w:bookmarkEnd w:id="1"/>
      <w:r>
        <w:rPr>
          <w:rFonts w:ascii="Arial" w:eastAsia="Times New Roman" w:hAnsi="Arial"/>
          <w:b/>
          <w:i/>
          <w:sz w:val="20"/>
          <w:szCs w:val="20"/>
          <w:lang w:val="pl-PL" w:eastAsia="pl-PL"/>
        </w:rPr>
        <w:t>Załącznik nr 2a – wymagania zamawiającego wobec przedmiotu zamówienia</w:t>
      </w:r>
    </w:p>
    <w:p w14:paraId="71BA57DA" w14:textId="519EAE72" w:rsidR="00CE7EDF" w:rsidRDefault="00CE7EDF" w:rsidP="00CE7EDF">
      <w:pPr>
        <w:pStyle w:val="Standard"/>
        <w:keepNext/>
        <w:spacing w:after="0" w:line="240" w:lineRule="auto"/>
        <w:outlineLvl w:val="1"/>
        <w:rPr>
          <w:rFonts w:ascii="Arial" w:eastAsia="Times New Roman" w:hAnsi="Arial"/>
          <w:b/>
          <w:i/>
          <w:sz w:val="20"/>
          <w:szCs w:val="20"/>
          <w:lang w:val="pl-PL" w:eastAsia="pl-PL"/>
        </w:rPr>
      </w:pPr>
      <w:r>
        <w:rPr>
          <w:rFonts w:ascii="Arial" w:eastAsia="Times New Roman" w:hAnsi="Arial"/>
          <w:b/>
          <w:i/>
          <w:sz w:val="20"/>
          <w:szCs w:val="20"/>
          <w:lang w:val="pl-PL" w:eastAsia="pl-PL"/>
        </w:rPr>
        <w:t>(P2, poz.</w:t>
      </w:r>
      <w:r w:rsidR="00950F94">
        <w:rPr>
          <w:rFonts w:ascii="Arial" w:eastAsia="Times New Roman" w:hAnsi="Arial"/>
          <w:b/>
          <w:i/>
          <w:sz w:val="20"/>
          <w:szCs w:val="20"/>
          <w:lang w:val="pl-PL" w:eastAsia="pl-PL"/>
        </w:rPr>
        <w:t>5</w:t>
      </w:r>
      <w:r>
        <w:rPr>
          <w:rFonts w:ascii="Arial" w:eastAsia="Times New Roman" w:hAnsi="Arial"/>
          <w:b/>
          <w:i/>
          <w:sz w:val="20"/>
          <w:szCs w:val="20"/>
          <w:lang w:val="pl-PL" w:eastAsia="pl-PL"/>
        </w:rPr>
        <w:t>)</w:t>
      </w:r>
    </w:p>
    <w:p w14:paraId="139DAF11" w14:textId="7E4E6212" w:rsidR="004E16FB" w:rsidRDefault="004E16FB"/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3660"/>
        <w:gridCol w:w="1480"/>
        <w:gridCol w:w="1600"/>
        <w:gridCol w:w="1960"/>
      </w:tblGrid>
      <w:tr w:rsidR="00FD4C6F" w:rsidRPr="00FD4C6F" w14:paraId="37525A65" w14:textId="77777777" w:rsidTr="00FD4C6F">
        <w:trPr>
          <w:trHeight w:val="300"/>
        </w:trPr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B7F5F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4C6F">
              <w:rPr>
                <w:rFonts w:ascii="Czcionka tekstu podstawowego" w:eastAsia="Times New Roman" w:hAnsi="Czcionka tekstu podstawowego" w:cs="Calibri"/>
                <w:b/>
                <w:bCs/>
                <w:color w:val="000000"/>
                <w:sz w:val="20"/>
                <w:szCs w:val="20"/>
                <w:lang w:eastAsia="pl-PL"/>
              </w:rPr>
              <w:t>PARAMETRY GRANICZNE I OCENY JAKOŚCIOWEJ</w:t>
            </w:r>
          </w:p>
        </w:tc>
      </w:tr>
      <w:tr w:rsidR="00FD4C6F" w:rsidRPr="00FD4C6F" w14:paraId="7D2D7051" w14:textId="77777777" w:rsidTr="00FD4C6F">
        <w:trPr>
          <w:trHeight w:val="668"/>
        </w:trPr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2AA55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4C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Stymulator dwujamowy (DDD) z kompletem elektrod</w:t>
            </w:r>
          </w:p>
        </w:tc>
      </w:tr>
      <w:tr w:rsidR="00FD4C6F" w:rsidRPr="00FD4C6F" w14:paraId="7EE4000C" w14:textId="77777777" w:rsidTr="00FD4C6F">
        <w:trPr>
          <w:trHeight w:val="31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AD3ED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18B9" w14:textId="77777777" w:rsidR="00FD4C6F" w:rsidRPr="00FD4C6F" w:rsidRDefault="00FD4C6F" w:rsidP="00FD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E1AB7" w14:textId="77777777" w:rsidR="00FD4C6F" w:rsidRPr="00FD4C6F" w:rsidRDefault="00FD4C6F" w:rsidP="00FD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3D072" w14:textId="77777777" w:rsidR="00FD4C6F" w:rsidRPr="00FD4C6F" w:rsidRDefault="00FD4C6F" w:rsidP="00FD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089D2" w14:textId="77777777" w:rsidR="00FD4C6F" w:rsidRPr="00FD4C6F" w:rsidRDefault="00FD4C6F" w:rsidP="00FD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D4C6F" w:rsidRPr="00FD4C6F" w14:paraId="2B5399A3" w14:textId="77777777" w:rsidTr="00FD4C6F">
        <w:trPr>
          <w:trHeight w:val="1395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2C67F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5AC9D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Parametry wymagane/oceniane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BB889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Cecha parametru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32DC4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Oferowana przez Wykonawcę wartość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FBBC7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Ocena (Liczba punktów możliwa do przyznania)</w:t>
            </w:r>
          </w:p>
        </w:tc>
      </w:tr>
      <w:tr w:rsidR="00FD4C6F" w:rsidRPr="00FD4C6F" w14:paraId="5EDF2EC1" w14:textId="77777777" w:rsidTr="00FD4C6F">
        <w:trPr>
          <w:trHeight w:val="604"/>
        </w:trPr>
        <w:tc>
          <w:tcPr>
            <w:tcW w:w="9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9BB9C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Stymulator (1 szt.)</w:t>
            </w:r>
          </w:p>
        </w:tc>
      </w:tr>
      <w:tr w:rsidR="00FD4C6F" w:rsidRPr="00FD4C6F" w14:paraId="5E1410D9" w14:textId="77777777" w:rsidTr="004811D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18F36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FD013" w14:textId="77777777" w:rsidR="00FD4C6F" w:rsidRPr="00FD4C6F" w:rsidRDefault="00FD4C6F" w:rsidP="00FD4C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 produkcji nie wcześniej niż 2020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E515A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3CB7A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A71E2BB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4C6F" w:rsidRPr="00FD4C6F" w14:paraId="378C7C28" w14:textId="77777777" w:rsidTr="004811DC">
        <w:trPr>
          <w:trHeight w:val="48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74AC5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C3DA8" w14:textId="77777777" w:rsidR="00FD4C6F" w:rsidRPr="00FD4C6F" w:rsidRDefault="00FD4C6F" w:rsidP="00FD4C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Min. czas pracy przy nastawach nominalnych: 9 lat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64AEB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50100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46E4187E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4C6F" w:rsidRPr="00FD4C6F" w14:paraId="32487430" w14:textId="77777777" w:rsidTr="004811DC">
        <w:trPr>
          <w:trHeight w:val="9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3D0F7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463AF" w14:textId="77777777" w:rsidR="00FD4C6F" w:rsidRPr="00FD4C6F" w:rsidRDefault="00FD4C6F" w:rsidP="00FD4C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Częstość stymulacji w zakresie co najmniej 30-150/min z krokiem regulacji częstości  max.5/min w całym zakresie  co najmniej 50-100/min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0DCC8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2C4F0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1E8A14B0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4C6F" w:rsidRPr="00FD4C6F" w14:paraId="5D1BECE8" w14:textId="77777777" w:rsidTr="004811D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E1D85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F471D" w14:textId="77777777" w:rsidR="00FD4C6F" w:rsidRPr="00FD4C6F" w:rsidRDefault="00FD4C6F" w:rsidP="00FD4C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Szerokość impulsu 0,05-1,5 ms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80E88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25FEE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77F71635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4C6F" w:rsidRPr="00FD4C6F" w14:paraId="098A3854" w14:textId="77777777" w:rsidTr="004811D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C71A7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0C053" w14:textId="77777777" w:rsidR="00FD4C6F" w:rsidRPr="00FD4C6F" w:rsidRDefault="00FD4C6F" w:rsidP="00FD4C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Co najmniej 2 rodzaje histerezy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F13E2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A95E0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73A484DE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4C6F" w:rsidRPr="00FD4C6F" w14:paraId="4C347474" w14:textId="77777777" w:rsidTr="00FD4C6F">
        <w:trPr>
          <w:trHeight w:val="48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FB5C6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D3CCF" w14:textId="77777777" w:rsidR="00FD4C6F" w:rsidRPr="00FD4C6F" w:rsidRDefault="00FD4C6F" w:rsidP="00FD4C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Amplituda impulsu 0,25-7,5 V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2766F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TAK/NIE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68B17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772DA7B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Nie-0 pkt.,</w:t>
            </w: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Tak-10 pkt.</w:t>
            </w:r>
          </w:p>
        </w:tc>
      </w:tr>
      <w:tr w:rsidR="00FD4C6F" w:rsidRPr="00FD4C6F" w14:paraId="3E8D12E5" w14:textId="77777777" w:rsidTr="004811DC">
        <w:trPr>
          <w:trHeight w:val="48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462D4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302CF2" w14:textId="77777777" w:rsidR="00FD4C6F" w:rsidRPr="00FD4C6F" w:rsidRDefault="00FD4C6F" w:rsidP="00FD4C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Czułość komorowa w zakresie min.  0,5-12,5 mV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8EFCC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41B34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8A49FA3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4C6F" w:rsidRPr="00FD4C6F" w14:paraId="7C9AF5D6" w14:textId="77777777" w:rsidTr="004811DC">
        <w:trPr>
          <w:trHeight w:val="48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ABD7F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E496F7" w14:textId="77777777" w:rsidR="00FD4C6F" w:rsidRPr="00FD4C6F" w:rsidRDefault="00FD4C6F" w:rsidP="00FD4C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Czułość przedsionkowa w zakresie min.</w:t>
            </w:r>
            <w:r w:rsidRPr="00FD4C6F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 xml:space="preserve"> </w:t>
            </w: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0,1 - 5,0 mV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055CD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7686BAC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1BF762EE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4C6F" w:rsidRPr="00FD4C6F" w14:paraId="6714E918" w14:textId="77777777" w:rsidTr="004811DC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6077B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E9D386" w14:textId="77777777" w:rsidR="00FD4C6F" w:rsidRPr="00FD4C6F" w:rsidRDefault="00FD4C6F" w:rsidP="00FD4C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Okres refrakcji min zakres 190-450 ms (w komorze i przedsionku)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48D5B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D8F8F16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17710D38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4C6F" w:rsidRPr="00FD4C6F" w14:paraId="41E33ECC" w14:textId="77777777" w:rsidTr="004811D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F3010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239056" w14:textId="77777777" w:rsidR="00FD4C6F" w:rsidRPr="00FD4C6F" w:rsidRDefault="00FD4C6F" w:rsidP="00FD4C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Algorytm promujący własne przewodzenie A-V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4E166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F27DBB3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77242D1A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4C6F" w:rsidRPr="00FD4C6F" w14:paraId="50B8C9AC" w14:textId="77777777" w:rsidTr="004811DC">
        <w:trPr>
          <w:trHeight w:val="67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CF7CB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EAFEDD" w14:textId="77777777" w:rsidR="00FD4C6F" w:rsidRPr="00FD4C6F" w:rsidRDefault="00FD4C6F" w:rsidP="00FD4C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Funkcja dostosowania częstości stymulacji do zapotrzebowania metabolicznego pacjenta („Rate response”)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02F24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15D3D2A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110039DF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4C6F" w:rsidRPr="00FD4C6F" w14:paraId="284E551C" w14:textId="77777777" w:rsidTr="004811DC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DA506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0B357" w14:textId="77777777" w:rsidR="00FD4C6F" w:rsidRPr="00FD4C6F" w:rsidRDefault="00FD4C6F" w:rsidP="00FD4C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Automatyczna zmiana trybu stymulacji w obecności szybkich rytmów przedsionkowych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CFA7B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6220D7C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436C2EDB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4C6F" w:rsidRPr="00FD4C6F" w14:paraId="535051E0" w14:textId="77777777" w:rsidTr="004811DC">
        <w:trPr>
          <w:trHeight w:val="12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3ECEF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57DE4" w14:textId="77777777" w:rsidR="00FD4C6F" w:rsidRPr="00FD4C6F" w:rsidRDefault="00FD4C6F" w:rsidP="00FD4C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Algorytm automatycznie dostosowujący energię impulsu w przedsionku i komorze do indywidualnych potrzeb pacjenta typu "beat to beat" z back up impulsem po każdej nieskutecznej stymulacji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B7157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237E475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75442BC6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4C6F" w:rsidRPr="00FD4C6F" w14:paraId="3A11CF73" w14:textId="77777777" w:rsidTr="004811DC">
        <w:trPr>
          <w:trHeight w:val="72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1DD75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9BE9A" w14:textId="77777777" w:rsidR="00FD4C6F" w:rsidRPr="00FD4C6F" w:rsidRDefault="00FD4C6F" w:rsidP="00FD4C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Automatyczna możliwość przełączania polarności w przypadku przekroczenia zakresu impedancji elektrod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1DF67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0345ADE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238ED86F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4C6F" w:rsidRPr="00FD4C6F" w14:paraId="2A1034AA" w14:textId="77777777" w:rsidTr="004811DC">
        <w:trPr>
          <w:trHeight w:val="48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0404C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F956E" w14:textId="77777777" w:rsidR="00FD4C6F" w:rsidRPr="00FD4C6F" w:rsidRDefault="00FD4C6F" w:rsidP="00FD4C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Pamięć zapisów wewnątrzsercowych do 14 minut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44D10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D502E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A19C7BB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4C6F" w:rsidRPr="00FD4C6F" w14:paraId="61B929F8" w14:textId="77777777" w:rsidTr="004811D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12E88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2E9E6" w14:textId="77777777" w:rsidR="00FD4C6F" w:rsidRPr="00FD4C6F" w:rsidRDefault="00FD4C6F" w:rsidP="00FD4C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Wejście stymulatora IS-1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41C3D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BF10E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B0B75F5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4C6F" w:rsidRPr="00FD4C6F" w14:paraId="2743CBDC" w14:textId="77777777" w:rsidTr="004811D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BF380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93842" w14:textId="77777777" w:rsidR="00FD4C6F" w:rsidRPr="00FD4C6F" w:rsidRDefault="00FD4C6F" w:rsidP="00FD4C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Waga stymulatora  ≤ 20g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0361C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8AD03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48420197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4C6F" w:rsidRPr="00FD4C6F" w14:paraId="14AB706E" w14:textId="77777777" w:rsidTr="004811D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06DC4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FF6E9" w14:textId="77777777" w:rsidR="00FD4C6F" w:rsidRPr="00FD4C6F" w:rsidRDefault="00FD4C6F" w:rsidP="00FD4C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Łącznik elektrody - IS-1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0021E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DF896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15B67B78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4C6F" w:rsidRPr="00FD4C6F" w14:paraId="6F33BDD8" w14:textId="77777777" w:rsidTr="004811DC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4EA88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A60A39" w14:textId="77777777" w:rsidR="00FD4C6F" w:rsidRPr="00FD4C6F" w:rsidRDefault="00FD4C6F" w:rsidP="00FD4C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Urządzenie i elektrody dopuszczone do badania MRI min.  1,5 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2E3A2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376CC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25314BC0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4C6F" w:rsidRPr="00FD4C6F" w14:paraId="116928BD" w14:textId="77777777" w:rsidTr="00FD4C6F">
        <w:trPr>
          <w:trHeight w:val="67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6F10B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5A0A4A" w14:textId="77777777" w:rsidR="00FD4C6F" w:rsidRPr="00FD4C6F" w:rsidRDefault="00FD4C6F" w:rsidP="00FD4C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Możliwość wydłużenia odstępu AV w algorytmie promującym własne przewodzenie przedsionkowo-komorowe do wartości 400 ms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983CF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TAK/NIE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28E9E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63604F5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Nie-0 pkt.,</w:t>
            </w: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Tak-10 pkt.</w:t>
            </w:r>
          </w:p>
        </w:tc>
      </w:tr>
      <w:tr w:rsidR="00FD4C6F" w:rsidRPr="00FD4C6F" w14:paraId="33DC1123" w14:textId="77777777" w:rsidTr="004811DC">
        <w:trPr>
          <w:trHeight w:val="9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C8659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CAB3D6" w14:textId="77777777" w:rsidR="00FD4C6F" w:rsidRPr="00FD4C6F" w:rsidRDefault="00FD4C6F" w:rsidP="00FD4C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Dostępne histogramy:                                                              -częstości                                                                                -przewodzenia AV                                                                   -aktywności pacjenta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1F8B9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TAK/NIE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FC532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28CEFE6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Nie-0 pkt.,</w:t>
            </w: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Tak-10 pkt.</w:t>
            </w:r>
          </w:p>
        </w:tc>
      </w:tr>
      <w:tr w:rsidR="00FD4C6F" w:rsidRPr="00FD4C6F" w14:paraId="70B0A595" w14:textId="77777777" w:rsidTr="004811DC">
        <w:trPr>
          <w:trHeight w:val="72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A499A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66347" w14:textId="77777777" w:rsidR="00FD4C6F" w:rsidRPr="00FD4C6F" w:rsidRDefault="00FD4C6F" w:rsidP="00FD4C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Automatyczna zmiana wartości czułości w zależności od amplitudy wykrywanych potencjałów w przedsionku i komorze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B5576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A7254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3DE0B5F1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4C6F" w:rsidRPr="00FD4C6F" w14:paraId="304954E9" w14:textId="77777777" w:rsidTr="00FD4C6F">
        <w:trPr>
          <w:trHeight w:val="300"/>
        </w:trPr>
        <w:tc>
          <w:tcPr>
            <w:tcW w:w="9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D2676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Elektroda stymulująca komorowa RV (1 szt.) i przedsionkowa RA (1 szt.)</w:t>
            </w:r>
          </w:p>
        </w:tc>
      </w:tr>
      <w:tr w:rsidR="00FD4C6F" w:rsidRPr="00FD4C6F" w14:paraId="37868C37" w14:textId="77777777" w:rsidTr="004811DC">
        <w:trPr>
          <w:trHeight w:val="72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B3289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E549C" w14:textId="77777777" w:rsidR="00FD4C6F" w:rsidRPr="00FD4C6F" w:rsidRDefault="00FD4C6F" w:rsidP="00FD4C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Elektrody sterydowe, bipolarne dopuszczone do diagnostyki rezonansem magnetycznym co najmniej do 1.5 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0D045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2BA9D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075DE0D2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4C6F" w:rsidRPr="00FD4C6F" w14:paraId="75662309" w14:textId="77777777" w:rsidTr="004811DC">
        <w:trPr>
          <w:trHeight w:val="48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DEF19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A791B" w14:textId="77777777" w:rsidR="00FD4C6F" w:rsidRPr="00FD4C6F" w:rsidRDefault="00FD4C6F" w:rsidP="00FD4C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Aktywna i pasywna fiksacja elektrody  do wyboru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4F7A4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D5213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09329AB7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4C6F" w:rsidRPr="00FD4C6F" w14:paraId="4D67AB20" w14:textId="77777777" w:rsidTr="004811DC">
        <w:trPr>
          <w:trHeight w:val="72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B1830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bookmarkStart w:id="2" w:name="_Hlk73350681"/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BD675" w14:textId="77777777" w:rsidR="00FD4C6F" w:rsidRPr="00FD4C6F" w:rsidRDefault="00FD4C6F" w:rsidP="00FD4C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Dostępne co najmniej 3 długości w zakresie    48 - 60 cm, oraz elektroda długa - 90 - 100cm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F2B5C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F2EA0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6D3CB7E5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4C6F" w:rsidRPr="00FD4C6F" w14:paraId="7C307653" w14:textId="77777777" w:rsidTr="004811DC">
        <w:trPr>
          <w:trHeight w:val="48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CC9DC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8D197" w14:textId="77777777" w:rsidR="00FD4C6F" w:rsidRPr="00FD4C6F" w:rsidRDefault="00FD4C6F" w:rsidP="00FD4C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Możliwość wprowadzenia elektrody przez  introduktor o średnicy 7 F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D716F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59899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477C074A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4C6F" w:rsidRPr="00FD4C6F" w14:paraId="539E10EE" w14:textId="77777777" w:rsidTr="004811DC">
        <w:trPr>
          <w:trHeight w:val="48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84330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67E27" w14:textId="77777777" w:rsidR="00FD4C6F" w:rsidRPr="00FD4C6F" w:rsidRDefault="00FD4C6F" w:rsidP="00FD4C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Elektrody  proste oraz kształtu „J” do wyboru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25F5B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100F3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2BAE2A6B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4C6F" w:rsidRPr="00FD4C6F" w14:paraId="72D30F55" w14:textId="77777777" w:rsidTr="004811D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C4DEE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68AA2" w14:textId="77777777" w:rsidR="00FD4C6F" w:rsidRPr="00FD4C6F" w:rsidRDefault="00FD4C6F" w:rsidP="00FD4C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Bipolarne złącza IS-1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16DB3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A47D1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841E3F5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4C6F" w:rsidRPr="00FD4C6F" w14:paraId="09EFDE4F" w14:textId="77777777" w:rsidTr="00FD4C6F">
        <w:trPr>
          <w:trHeight w:val="48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02E36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98AAE" w14:textId="77777777" w:rsidR="00FD4C6F" w:rsidRPr="00FD4C6F" w:rsidRDefault="00FD4C6F" w:rsidP="00FD4C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Elektroda przedsionkowa o średnicy poniżej 6.0F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A36D6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TAK/NIE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692DF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FDD5AC4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Nie-0 pkt.,</w:t>
            </w: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Tak-10 pkt.</w:t>
            </w:r>
          </w:p>
        </w:tc>
      </w:tr>
      <w:tr w:rsidR="00FD4C6F" w:rsidRPr="00FD4C6F" w14:paraId="38295210" w14:textId="77777777" w:rsidTr="003D430B">
        <w:trPr>
          <w:trHeight w:val="480"/>
        </w:trPr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02CA7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DE61A" w14:textId="77777777" w:rsidR="00FD4C6F" w:rsidRPr="00FD4C6F" w:rsidRDefault="00FD4C6F" w:rsidP="00FD4C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Rodzaj osłony: kopolimer silikonu i poliuretanu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12859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TAK/NIE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59AF3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9A63418" w14:textId="77777777" w:rsidR="00FD4C6F" w:rsidRPr="00FD4C6F" w:rsidRDefault="00FD4C6F" w:rsidP="00FD4C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Nie-0 pkt.,</w:t>
            </w: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Tak-10 pkt.</w:t>
            </w:r>
          </w:p>
        </w:tc>
      </w:tr>
      <w:tr w:rsidR="003D430B" w:rsidRPr="00FD4C6F" w14:paraId="5BB7D4B8" w14:textId="77777777" w:rsidTr="003D430B">
        <w:trPr>
          <w:trHeight w:val="106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FC1C" w14:textId="77777777" w:rsidR="003D430B" w:rsidRPr="00FD4C6F" w:rsidRDefault="003D430B" w:rsidP="003D43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7B96D" w14:textId="77777777" w:rsidR="003D430B" w:rsidRPr="00FD4C6F" w:rsidRDefault="003D430B" w:rsidP="00FD4C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18315" w14:textId="77777777" w:rsidR="003D430B" w:rsidRPr="00FD4C6F" w:rsidRDefault="003D430B" w:rsidP="003D43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E9978" w14:textId="77777777" w:rsidR="003D430B" w:rsidRPr="00FD4C6F" w:rsidRDefault="003D430B" w:rsidP="003D43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324618" w14:textId="77777777" w:rsidR="003D430B" w:rsidRPr="00FD4C6F" w:rsidRDefault="003D430B" w:rsidP="003D43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bookmarkEnd w:id="2"/>
      <w:tr w:rsidR="003D430B" w:rsidRPr="00FD4C6F" w14:paraId="50CBECE9" w14:textId="77777777" w:rsidTr="004811DC">
        <w:trPr>
          <w:trHeight w:val="72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62F3C" w14:textId="43C49015" w:rsidR="003D430B" w:rsidRPr="00FD4C6F" w:rsidRDefault="003D430B" w:rsidP="007926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A2FC6" w14:textId="77777777" w:rsidR="003D430B" w:rsidRPr="003D430B" w:rsidRDefault="003D430B" w:rsidP="003D430B">
            <w:pPr>
              <w:widowControl w:val="0"/>
              <w:tabs>
                <w:tab w:val="left" w:pos="116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 w:bidi="hi-IN"/>
              </w:rPr>
            </w:pPr>
            <w:r w:rsidRPr="003D430B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 w:bidi="hi-IN"/>
              </w:rPr>
              <w:t>Utworzenie i utrzymywanie magazynu depozytowego, w ilościach niżej określonych</w:t>
            </w:r>
          </w:p>
          <w:p w14:paraId="6E079D1D" w14:textId="77777777" w:rsidR="003D430B" w:rsidRPr="003D430B" w:rsidRDefault="003D430B" w:rsidP="003D430B">
            <w:pPr>
              <w:widowControl w:val="0"/>
              <w:numPr>
                <w:ilvl w:val="0"/>
                <w:numId w:val="2"/>
              </w:numPr>
              <w:tabs>
                <w:tab w:val="left" w:pos="908"/>
                <w:tab w:val="left" w:pos="1614"/>
              </w:tabs>
              <w:suppressAutoHyphens/>
              <w:autoSpaceDN w:val="0"/>
              <w:snapToGrid w:val="0"/>
              <w:spacing w:after="0" w:line="240" w:lineRule="auto"/>
              <w:ind w:left="454" w:hanging="341"/>
              <w:textAlignment w:val="baseline"/>
              <w:rPr>
                <w:rFonts w:ascii="Arial" w:eastAsia="Times New Roman" w:hAnsi="Arial" w:cs="Tahoma"/>
                <w:color w:val="000000"/>
                <w:kern w:val="3"/>
                <w:sz w:val="20"/>
                <w:szCs w:val="20"/>
                <w:lang w:eastAsia="pl-PL" w:bidi="hi-IN"/>
              </w:rPr>
            </w:pPr>
            <w:r w:rsidRPr="003D430B">
              <w:rPr>
                <w:rFonts w:ascii="Arial" w:eastAsia="Times New Roman" w:hAnsi="Arial" w:cs="Arial"/>
                <w:bCs/>
                <w:color w:val="000000"/>
                <w:kern w:val="3"/>
                <w:sz w:val="20"/>
                <w:szCs w:val="20"/>
                <w:lang w:eastAsia="pl-PL" w:bidi="hi-IN"/>
              </w:rPr>
              <w:t>Stym</w:t>
            </w:r>
            <w:r w:rsidRPr="003D430B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 w:bidi="hi-IN"/>
              </w:rPr>
              <w:t>ulator SSIR - 5 szt.</w:t>
            </w:r>
          </w:p>
          <w:p w14:paraId="352347BD" w14:textId="77777777" w:rsidR="003D430B" w:rsidRPr="003D430B" w:rsidRDefault="003D430B" w:rsidP="003D430B">
            <w:pPr>
              <w:widowControl w:val="0"/>
              <w:numPr>
                <w:ilvl w:val="0"/>
                <w:numId w:val="1"/>
              </w:numPr>
              <w:tabs>
                <w:tab w:val="left" w:pos="908"/>
                <w:tab w:val="left" w:pos="1614"/>
              </w:tabs>
              <w:suppressAutoHyphens/>
              <w:autoSpaceDN w:val="0"/>
              <w:snapToGrid w:val="0"/>
              <w:spacing w:after="0" w:line="240" w:lineRule="auto"/>
              <w:ind w:left="454" w:hanging="341"/>
              <w:textAlignment w:val="baseline"/>
              <w:rPr>
                <w:rFonts w:ascii="Arial" w:eastAsia="Times New Roman" w:hAnsi="Arial" w:cs="Tahoma"/>
                <w:color w:val="000000"/>
                <w:kern w:val="3"/>
                <w:sz w:val="20"/>
                <w:szCs w:val="20"/>
                <w:lang w:eastAsia="pl-PL" w:bidi="hi-IN"/>
              </w:rPr>
            </w:pPr>
            <w:r w:rsidRPr="003D430B">
              <w:rPr>
                <w:rFonts w:ascii="Arial" w:eastAsia="Times New Roman" w:hAnsi="Arial" w:cs="Arial"/>
                <w:bCs/>
                <w:color w:val="000000"/>
                <w:kern w:val="3"/>
                <w:sz w:val="20"/>
                <w:szCs w:val="20"/>
                <w:lang w:eastAsia="pl-PL" w:bidi="hi-IN"/>
              </w:rPr>
              <w:t>Elektrody stymulujące do stymulatorów SSIR -  5</w:t>
            </w:r>
            <w:r w:rsidRPr="003D430B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 w:bidi="hi-IN"/>
              </w:rPr>
              <w:t xml:space="preserve"> szt.</w:t>
            </w:r>
          </w:p>
          <w:p w14:paraId="2583EE36" w14:textId="77777777" w:rsidR="003D430B" w:rsidRPr="003D430B" w:rsidRDefault="003D430B" w:rsidP="003D430B">
            <w:pPr>
              <w:widowControl w:val="0"/>
              <w:numPr>
                <w:ilvl w:val="0"/>
                <w:numId w:val="1"/>
              </w:numPr>
              <w:tabs>
                <w:tab w:val="left" w:pos="908"/>
                <w:tab w:val="left" w:pos="1614"/>
              </w:tabs>
              <w:suppressAutoHyphens/>
              <w:autoSpaceDN w:val="0"/>
              <w:snapToGrid w:val="0"/>
              <w:spacing w:after="0" w:line="240" w:lineRule="auto"/>
              <w:ind w:left="454" w:hanging="341"/>
              <w:textAlignment w:val="baseline"/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 w:bidi="hi-IN"/>
              </w:rPr>
            </w:pPr>
            <w:r w:rsidRPr="003D430B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 w:bidi="hi-IN"/>
              </w:rPr>
              <w:t>Stymulator DDDR z promowaniem własnego przewodzenia A-V - 5 szt.</w:t>
            </w:r>
          </w:p>
          <w:p w14:paraId="51564B35" w14:textId="77777777" w:rsidR="003D430B" w:rsidRPr="003D430B" w:rsidRDefault="003D430B" w:rsidP="003D430B">
            <w:pPr>
              <w:widowControl w:val="0"/>
              <w:numPr>
                <w:ilvl w:val="0"/>
                <w:numId w:val="1"/>
              </w:numPr>
              <w:tabs>
                <w:tab w:val="left" w:pos="908"/>
                <w:tab w:val="left" w:pos="1614"/>
              </w:tabs>
              <w:suppressAutoHyphens/>
              <w:autoSpaceDN w:val="0"/>
              <w:snapToGrid w:val="0"/>
              <w:spacing w:after="0" w:line="240" w:lineRule="auto"/>
              <w:ind w:left="454" w:hanging="341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3D430B">
              <w:rPr>
                <w:rFonts w:ascii="Arial" w:eastAsia="Times New Roman" w:hAnsi="Arial" w:cs="Arial"/>
                <w:bCs/>
                <w:color w:val="000000"/>
                <w:kern w:val="3"/>
                <w:sz w:val="20"/>
                <w:szCs w:val="20"/>
                <w:lang w:eastAsia="pl-PL" w:bidi="hi-IN"/>
              </w:rPr>
              <w:t xml:space="preserve">Elektrody stymulujące do stymulatorów DDDR </w:t>
            </w:r>
            <w:r w:rsidRPr="003D430B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 w:bidi="hi-IN"/>
              </w:rPr>
              <w:t>- 5 szt.</w:t>
            </w:r>
          </w:p>
          <w:p w14:paraId="769015EE" w14:textId="77777777" w:rsidR="003D430B" w:rsidRPr="003D430B" w:rsidRDefault="003D430B" w:rsidP="003D430B">
            <w:pPr>
              <w:widowControl w:val="0"/>
              <w:numPr>
                <w:ilvl w:val="0"/>
                <w:numId w:val="1"/>
              </w:numPr>
              <w:tabs>
                <w:tab w:val="left" w:pos="908"/>
                <w:tab w:val="left" w:pos="1614"/>
              </w:tabs>
              <w:suppressAutoHyphens/>
              <w:autoSpaceDN w:val="0"/>
              <w:snapToGrid w:val="0"/>
              <w:spacing w:after="0" w:line="240" w:lineRule="auto"/>
              <w:ind w:left="454" w:hanging="341"/>
              <w:textAlignment w:val="baseline"/>
              <w:rPr>
                <w:rFonts w:ascii="Arial" w:eastAsia="Times New Roman" w:hAnsi="Arial" w:cs="Tahoma"/>
                <w:color w:val="000000"/>
                <w:kern w:val="3"/>
                <w:sz w:val="20"/>
                <w:szCs w:val="20"/>
                <w:lang w:eastAsia="pl-PL" w:bidi="hi-IN"/>
              </w:rPr>
            </w:pPr>
            <w:r w:rsidRPr="003D430B">
              <w:rPr>
                <w:rFonts w:ascii="Arial" w:eastAsia="Times New Roman" w:hAnsi="Arial" w:cs="Arial"/>
                <w:bCs/>
                <w:color w:val="000000"/>
                <w:kern w:val="3"/>
                <w:sz w:val="20"/>
                <w:szCs w:val="20"/>
                <w:lang w:eastAsia="pl-PL" w:bidi="hi-IN"/>
              </w:rPr>
              <w:t>Zestawy do implantacji elektrod -  5</w:t>
            </w:r>
            <w:r w:rsidRPr="003D430B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 w:bidi="hi-IN"/>
              </w:rPr>
              <w:t xml:space="preserve"> szt.</w:t>
            </w:r>
          </w:p>
          <w:p w14:paraId="10A637F6" w14:textId="77777777" w:rsidR="003D430B" w:rsidRPr="003D430B" w:rsidRDefault="003D430B" w:rsidP="003D430B">
            <w:pPr>
              <w:widowControl w:val="0"/>
              <w:numPr>
                <w:ilvl w:val="0"/>
                <w:numId w:val="1"/>
              </w:numPr>
              <w:tabs>
                <w:tab w:val="left" w:pos="908"/>
                <w:tab w:val="left" w:pos="1614"/>
              </w:tabs>
              <w:suppressAutoHyphens/>
              <w:autoSpaceDN w:val="0"/>
              <w:snapToGrid w:val="0"/>
              <w:spacing w:after="0" w:line="240" w:lineRule="auto"/>
              <w:ind w:left="454" w:hanging="341"/>
              <w:textAlignment w:val="baseline"/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 w:bidi="hi-IN"/>
              </w:rPr>
            </w:pPr>
            <w:r w:rsidRPr="003D430B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 w:bidi="hi-IN"/>
              </w:rPr>
              <w:t>Dostawca na każde 10 urządzeń zakupionych zobowiązuje się dostarczyć 2 opakowania papieru do programatora, 4 prowadników / przedsionek – komora wedle zapotrzebowania/  ,1 śrubokrętu do przykręcania elektrod</w:t>
            </w:r>
          </w:p>
          <w:p w14:paraId="075EEF23" w14:textId="3BF3AC6D" w:rsidR="003D430B" w:rsidRPr="004811DC" w:rsidRDefault="003D430B" w:rsidP="007926F2">
            <w:pPr>
              <w:widowControl w:val="0"/>
              <w:numPr>
                <w:ilvl w:val="0"/>
                <w:numId w:val="1"/>
              </w:numPr>
              <w:tabs>
                <w:tab w:val="left" w:pos="908"/>
                <w:tab w:val="left" w:pos="1614"/>
              </w:tabs>
              <w:suppressAutoHyphens/>
              <w:autoSpaceDN w:val="0"/>
              <w:snapToGrid w:val="0"/>
              <w:spacing w:after="0" w:line="240" w:lineRule="auto"/>
              <w:ind w:left="454" w:hanging="341"/>
              <w:textAlignment w:val="baseline"/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 w:bidi="hi-IN"/>
              </w:rPr>
            </w:pPr>
            <w:r w:rsidRPr="003D430B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 w:bidi="hi-IN"/>
              </w:rPr>
              <w:t>dostarczenie na 10 sztuk stymulatora 1 kompletu przewodów do pomiarów śródzabiegowych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8B920" w14:textId="4902EC2E" w:rsidR="003D430B" w:rsidRPr="00FD4C6F" w:rsidRDefault="003D430B" w:rsidP="007926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2EF4B" w14:textId="6AC37119" w:rsidR="003D430B" w:rsidRPr="00FD4C6F" w:rsidRDefault="003D430B" w:rsidP="007926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092F4F2" w14:textId="36ABAB23" w:rsidR="003D430B" w:rsidRPr="00FD4C6F" w:rsidRDefault="00963D35" w:rsidP="007926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</w:tr>
      <w:tr w:rsidR="003D430B" w:rsidRPr="00FD4C6F" w14:paraId="49815FF7" w14:textId="77777777" w:rsidTr="004811DC">
        <w:trPr>
          <w:trHeight w:val="48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C905E" w14:textId="1408B949" w:rsidR="003D430B" w:rsidRPr="00FD4C6F" w:rsidRDefault="003D430B" w:rsidP="003D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3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4B4B4E" w14:textId="10D87206" w:rsidR="003D430B" w:rsidRPr="00FD4C6F" w:rsidRDefault="003D430B" w:rsidP="003D43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Dostarczenie nieodpłatnie programatorów 3 szt. (do sali zabiegowej i punktu kontroli) do stymulatorów w cenie oferty-w tym jeden z możliwością wykonywania pomiarów śródzabiegowych.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4AB0E" w14:textId="57274D38" w:rsidR="003D430B" w:rsidRPr="00FD4C6F" w:rsidRDefault="003D430B" w:rsidP="003D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30903" w14:textId="600F993A" w:rsidR="003D430B" w:rsidRPr="00FD4C6F" w:rsidRDefault="003D430B" w:rsidP="003D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B2D7228" w14:textId="7BAABC88" w:rsidR="003D430B" w:rsidRPr="00FD4C6F" w:rsidRDefault="003D430B" w:rsidP="003D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3D430B" w:rsidRPr="00FD4C6F" w14:paraId="3E5FF5F9" w14:textId="77777777" w:rsidTr="004811DC">
        <w:trPr>
          <w:trHeight w:val="48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B7541" w14:textId="287D73E5" w:rsidR="003D430B" w:rsidRPr="00FD4C6F" w:rsidRDefault="003D430B" w:rsidP="003D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D4C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DDEF05" w14:textId="5A9B1231" w:rsidR="003D430B" w:rsidRPr="00FD4C6F" w:rsidRDefault="003D430B" w:rsidP="003D43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Montaż i uruchomienie programatorów w cenie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75355" w14:textId="5C1DC287" w:rsidR="003D430B" w:rsidRPr="00FD4C6F" w:rsidRDefault="003D430B" w:rsidP="003D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4BD6A" w14:textId="75E24AE4" w:rsidR="003D430B" w:rsidRPr="00FD4C6F" w:rsidRDefault="003D430B" w:rsidP="003D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8D35490" w14:textId="4AE2B263" w:rsidR="003D430B" w:rsidRPr="00FD4C6F" w:rsidRDefault="003D430B" w:rsidP="003D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3D430B" w:rsidRPr="00FD4C6F" w14:paraId="4FFF3139" w14:textId="77777777" w:rsidTr="004811D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C2D40" w14:textId="573CD34E" w:rsidR="003D430B" w:rsidRPr="00FD4C6F" w:rsidRDefault="003D430B" w:rsidP="003D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1090EC" w14:textId="0A15BC9E" w:rsidR="003D430B" w:rsidRPr="00FD4C6F" w:rsidRDefault="003D430B" w:rsidP="003D43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Instrukcja obsługi – podręcznik programowania dla programatorów w języku polskim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468B5" w14:textId="40A85DD7" w:rsidR="003D430B" w:rsidRPr="00FD4C6F" w:rsidRDefault="003D430B" w:rsidP="003D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1B059" w14:textId="28408157" w:rsidR="003D430B" w:rsidRPr="00FD4C6F" w:rsidRDefault="003D430B" w:rsidP="003D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F5737A8" w14:textId="163C7426" w:rsidR="003D430B" w:rsidRPr="00FD4C6F" w:rsidRDefault="003D430B" w:rsidP="003D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3D430B" w:rsidRPr="00FD4C6F" w14:paraId="7DBB0B9E" w14:textId="77777777" w:rsidTr="004811DC">
        <w:trPr>
          <w:trHeight w:val="48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04807" w14:textId="217183F2" w:rsidR="003D430B" w:rsidRPr="00FD4C6F" w:rsidRDefault="003D430B" w:rsidP="003D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3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A7F2BB" w14:textId="7EF1B291" w:rsidR="003D430B" w:rsidRPr="00FD4C6F" w:rsidRDefault="003D430B" w:rsidP="003D43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Serwisowanie i aktualizacje programatorów w okresie trwania umowy w cenie oferty.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7E6FF" w14:textId="583C1DBC" w:rsidR="003D430B" w:rsidRPr="00FD4C6F" w:rsidRDefault="003D430B" w:rsidP="003D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59029" w14:textId="42A72D5E" w:rsidR="003D430B" w:rsidRPr="00FD4C6F" w:rsidRDefault="003D430B" w:rsidP="003D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97878B1" w14:textId="336EF484" w:rsidR="003D430B" w:rsidRPr="00FD4C6F" w:rsidRDefault="003D430B" w:rsidP="003D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3D430B" w:rsidRPr="00FD4C6F" w14:paraId="624B0E4F" w14:textId="77777777" w:rsidTr="004811DC">
        <w:trPr>
          <w:trHeight w:val="48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9AD21" w14:textId="6717B904" w:rsidR="003D430B" w:rsidRPr="00FD4C6F" w:rsidRDefault="003D430B" w:rsidP="003D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36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6D3380DC" w14:textId="195C5539" w:rsidR="003D430B" w:rsidRPr="00FD4C6F" w:rsidRDefault="003D430B" w:rsidP="003D43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przypadku uszkodzenia programatora – naprawa lub wymiana programatora na nowy w ciągu max. 2 dni roboczych.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E368C3" w14:textId="13152227" w:rsidR="003D430B" w:rsidRPr="00FD4C6F" w:rsidRDefault="003D430B" w:rsidP="003D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36EFF6" w14:textId="0E06B424" w:rsidR="003D430B" w:rsidRPr="00FD4C6F" w:rsidRDefault="003D430B" w:rsidP="003D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CA0723A" w14:textId="291B0E77" w:rsidR="003D430B" w:rsidRPr="00FD4C6F" w:rsidRDefault="003D430B" w:rsidP="003D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3D430B" w:rsidRPr="00FD4C6F" w14:paraId="1807C7C8" w14:textId="77777777" w:rsidTr="004811D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A187A" w14:textId="524DDC49" w:rsidR="003D430B" w:rsidRPr="00FD4C6F" w:rsidRDefault="003D430B" w:rsidP="003D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36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AD2723" w14:textId="77777777" w:rsidR="003D430B" w:rsidRDefault="003D430B" w:rsidP="003D430B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val="pl-PL" w:eastAsia="pl-PL"/>
              </w:rPr>
              <w:t>Bezpłatne szkolenie personelu medycznego w zakresie obsługi dostarczonych urządzeń.</w:t>
            </w:r>
          </w:p>
          <w:p w14:paraId="1D49C93A" w14:textId="04C349B4" w:rsidR="003D430B" w:rsidRPr="00FD4C6F" w:rsidRDefault="003D430B" w:rsidP="003D43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4"/>
                <w:lang w:eastAsia="pl-PL"/>
              </w:rPr>
              <w:t>Potwierdzenie w formie pisemnej odbytego szkolenia z imiennym wykazem przeszkolonego personelu.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985CC" w14:textId="77777777" w:rsidR="003D430B" w:rsidRPr="00FD4C6F" w:rsidRDefault="003D430B" w:rsidP="003D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EA0C7" w14:textId="77777777" w:rsidR="003D430B" w:rsidRPr="00FD4C6F" w:rsidRDefault="003D430B" w:rsidP="003D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D7AB893" w14:textId="77777777" w:rsidR="003D430B" w:rsidRPr="00FD4C6F" w:rsidRDefault="003D430B" w:rsidP="003D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3D430B" w:rsidRPr="00FD4C6F" w14:paraId="7E6C603E" w14:textId="77777777" w:rsidTr="004811DC">
        <w:trPr>
          <w:trHeight w:val="48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7F82D" w14:textId="3D310C17" w:rsidR="003D430B" w:rsidRPr="00FD4C6F" w:rsidRDefault="003D430B" w:rsidP="003D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3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48E336" w14:textId="52EF25A7" w:rsidR="003D430B" w:rsidRPr="00FD4C6F" w:rsidRDefault="003D430B" w:rsidP="003D43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Certyfikaty dopuszczenia do stosowania w medycynie: polskie oraz międzynarodowe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17B09" w14:textId="77777777" w:rsidR="003D430B" w:rsidRPr="00FD4C6F" w:rsidRDefault="003D430B" w:rsidP="003D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A021A" w14:textId="77777777" w:rsidR="003D430B" w:rsidRPr="00FD4C6F" w:rsidRDefault="003D430B" w:rsidP="003D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2CF869F" w14:textId="77777777" w:rsidR="003D430B" w:rsidRPr="00FD4C6F" w:rsidRDefault="003D430B" w:rsidP="003D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3D430B" w:rsidRPr="00FD4C6F" w14:paraId="2CE083BC" w14:textId="77777777" w:rsidTr="004811DC">
        <w:trPr>
          <w:trHeight w:val="48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52C9A" w14:textId="0E61B1F7" w:rsidR="003D430B" w:rsidRPr="00FD4C6F" w:rsidRDefault="003D430B" w:rsidP="003D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3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7CD003" w14:textId="3B845867" w:rsidR="003D430B" w:rsidRPr="00FD4C6F" w:rsidRDefault="003D430B" w:rsidP="003D43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Oryginalne materiały techniczne producenta potwierdzające parametry wpisane do tabeli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44C22D" w14:textId="77777777" w:rsidR="003D430B" w:rsidRPr="00FD4C6F" w:rsidRDefault="003D430B" w:rsidP="003D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DA364E" w14:textId="77777777" w:rsidR="003D430B" w:rsidRPr="00FD4C6F" w:rsidRDefault="003D430B" w:rsidP="003D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0620ED9" w14:textId="77777777" w:rsidR="003D430B" w:rsidRPr="00FD4C6F" w:rsidRDefault="003D430B" w:rsidP="003D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015537D" w14:textId="5E2E646D" w:rsidR="00CE7EDF" w:rsidRDefault="00CE7EDF"/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F33F9" w:rsidRPr="009F33F9" w14:paraId="5C7EA04F" w14:textId="77777777" w:rsidTr="007926F2">
        <w:trPr>
          <w:trHeight w:val="201"/>
        </w:trPr>
        <w:tc>
          <w:tcPr>
            <w:tcW w:w="1286" w:type="dxa"/>
          </w:tcPr>
          <w:p w14:paraId="1BAF664C" w14:textId="77777777" w:rsidR="009F33F9" w:rsidRPr="009F33F9" w:rsidRDefault="009F33F9" w:rsidP="009F33F9">
            <w:pPr>
              <w:spacing w:line="181" w:lineRule="exact"/>
              <w:ind w:left="122"/>
              <w:rPr>
                <w:rFonts w:ascii="Arial" w:eastAsia="Arial" w:hAnsi="Arial" w:cs="Arial"/>
                <w:sz w:val="18"/>
                <w:lang w:eastAsia="pl-PL" w:bidi="pl-PL"/>
              </w:rPr>
            </w:pPr>
            <w:r w:rsidRPr="009F33F9">
              <w:rPr>
                <w:rFonts w:ascii="Arial" w:eastAsia="Arial" w:hAnsi="Arial" w:cs="Arial"/>
                <w:sz w:val="18"/>
                <w:lang w:eastAsia="pl-PL" w:bidi="pl-PL"/>
              </w:rPr>
              <w:t>miejscowość:</w:t>
            </w:r>
          </w:p>
        </w:tc>
        <w:tc>
          <w:tcPr>
            <w:tcW w:w="1812" w:type="dxa"/>
          </w:tcPr>
          <w:p w14:paraId="32F42D67" w14:textId="77777777" w:rsidR="009F33F9" w:rsidRPr="009F33F9" w:rsidRDefault="009F33F9" w:rsidP="009F33F9">
            <w:pPr>
              <w:rPr>
                <w:rFonts w:ascii="Times New Roman" w:eastAsia="Arial" w:hAnsi="Arial" w:cs="Arial"/>
                <w:sz w:val="14"/>
                <w:lang w:eastAsia="pl-PL" w:bidi="pl-PL"/>
              </w:rPr>
            </w:pPr>
          </w:p>
        </w:tc>
      </w:tr>
      <w:tr w:rsidR="009F33F9" w:rsidRPr="009F33F9" w14:paraId="120FD19F" w14:textId="77777777" w:rsidTr="007926F2">
        <w:trPr>
          <w:trHeight w:val="208"/>
        </w:trPr>
        <w:tc>
          <w:tcPr>
            <w:tcW w:w="1286" w:type="dxa"/>
          </w:tcPr>
          <w:p w14:paraId="00D8D304" w14:textId="77777777" w:rsidR="009F33F9" w:rsidRPr="009F33F9" w:rsidRDefault="009F33F9" w:rsidP="009F33F9">
            <w:pPr>
              <w:spacing w:line="187" w:lineRule="exact"/>
              <w:ind w:left="122"/>
              <w:rPr>
                <w:rFonts w:ascii="Arial" w:eastAsia="Arial" w:hAnsi="Arial" w:cs="Arial"/>
                <w:sz w:val="18"/>
                <w:lang w:eastAsia="pl-PL" w:bidi="pl-PL"/>
              </w:rPr>
            </w:pPr>
            <w:r w:rsidRPr="009F33F9">
              <w:rPr>
                <w:rFonts w:ascii="Arial" w:eastAsia="Arial" w:hAnsi="Arial" w:cs="Arial"/>
                <w:sz w:val="18"/>
                <w:lang w:eastAsia="pl-PL" w:bidi="pl-PL"/>
              </w:rPr>
              <w:t>data:</w:t>
            </w:r>
          </w:p>
        </w:tc>
        <w:tc>
          <w:tcPr>
            <w:tcW w:w="1812" w:type="dxa"/>
          </w:tcPr>
          <w:p w14:paraId="1923EB8A" w14:textId="77777777" w:rsidR="009F33F9" w:rsidRPr="009F33F9" w:rsidRDefault="009F33F9" w:rsidP="009F33F9">
            <w:pPr>
              <w:rPr>
                <w:rFonts w:ascii="Times New Roman" w:eastAsia="Arial" w:hAnsi="Arial" w:cs="Arial"/>
                <w:sz w:val="14"/>
                <w:lang w:eastAsia="pl-PL" w:bidi="pl-PL"/>
              </w:rPr>
            </w:pPr>
          </w:p>
        </w:tc>
      </w:tr>
    </w:tbl>
    <w:p w14:paraId="2FF314B0" w14:textId="19EB813C" w:rsidR="009F33F9" w:rsidRPr="009F33F9" w:rsidRDefault="009F33F9" w:rsidP="009F33F9">
      <w:pPr>
        <w:widowControl w:val="0"/>
        <w:autoSpaceDE w:val="0"/>
        <w:autoSpaceDN w:val="0"/>
        <w:spacing w:after="0" w:line="240" w:lineRule="auto"/>
        <w:ind w:left="5256" w:right="142"/>
        <w:rPr>
          <w:rFonts w:ascii="Arial" w:eastAsia="Arial" w:hAnsi="Arial" w:cs="Arial"/>
          <w:sz w:val="18"/>
          <w:szCs w:val="18"/>
          <w:lang w:eastAsia="pl-PL" w:bidi="pl-PL"/>
        </w:rPr>
      </w:pPr>
      <w:r w:rsidRPr="009F33F9">
        <w:rPr>
          <w:rFonts w:ascii="Arial" w:eastAsia="Arial" w:hAnsi="Arial" w:cs="Arial"/>
          <w:sz w:val="18"/>
          <w:szCs w:val="18"/>
          <w:lang w:eastAsia="pl-PL" w:bidi="pl-PL"/>
        </w:rPr>
        <w:t>(podpis pieczątka imienna osoby upoważnionej do składania oświadczeń woli w imieniu Wykonawcy)</w:t>
      </w:r>
    </w:p>
    <w:p w14:paraId="34CF9C64" w14:textId="77777777" w:rsidR="009F33F9" w:rsidRDefault="009F33F9"/>
    <w:p w14:paraId="2EB12D94" w14:textId="77777777" w:rsidR="009F33F9" w:rsidRDefault="009F33F9"/>
    <w:sectPr w:rsidR="009F3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E6C89"/>
    <w:multiLevelType w:val="multilevel"/>
    <w:tmpl w:val="13A4BD9C"/>
    <w:styleLink w:val="WWNum1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  <w:b/>
        <w:sz w:val="20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DF"/>
    <w:rsid w:val="00275043"/>
    <w:rsid w:val="003D430B"/>
    <w:rsid w:val="004811DC"/>
    <w:rsid w:val="004E16FB"/>
    <w:rsid w:val="00950F94"/>
    <w:rsid w:val="00963D35"/>
    <w:rsid w:val="009F33F9"/>
    <w:rsid w:val="00CE7EDF"/>
    <w:rsid w:val="00FD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62572"/>
  <w15:chartTrackingRefBased/>
  <w15:docId w15:val="{1562ADDA-50B6-4171-ACDD-DC7F2076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E7ED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Arial"/>
      <w:lang w:val="en-US"/>
    </w:rPr>
  </w:style>
  <w:style w:type="numbering" w:customStyle="1" w:styleId="WWNum1">
    <w:name w:val="WWNum1"/>
    <w:basedOn w:val="Bezlisty"/>
    <w:rsid w:val="003D430B"/>
    <w:pPr>
      <w:numPr>
        <w:numId w:val="1"/>
      </w:numPr>
    </w:pPr>
  </w:style>
  <w:style w:type="table" w:customStyle="1" w:styleId="TableNormal">
    <w:name w:val="Table Normal"/>
    <w:uiPriority w:val="2"/>
    <w:semiHidden/>
    <w:unhideWhenUsed/>
    <w:qFormat/>
    <w:rsid w:val="009F33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0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672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Specjalistyczny Szpital w Ciechanowie Specjalistyczny Szpital w Ciechanowie</cp:lastModifiedBy>
  <cp:revision>7</cp:revision>
  <dcterms:created xsi:type="dcterms:W3CDTF">2021-05-31T08:39:00Z</dcterms:created>
  <dcterms:modified xsi:type="dcterms:W3CDTF">2021-05-31T10:58:00Z</dcterms:modified>
</cp:coreProperties>
</file>