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492F" w14:textId="77777777" w:rsidR="00CE7EDF" w:rsidRDefault="00CE7EDF" w:rsidP="00CE7EDF">
      <w:pPr>
        <w:pStyle w:val="Standard"/>
        <w:keepNext/>
        <w:spacing w:after="0" w:line="240" w:lineRule="auto"/>
        <w:outlineLvl w:val="1"/>
        <w:rPr>
          <w:rFonts w:ascii="Arial" w:eastAsia="Times New Roman" w:hAnsi="Arial"/>
          <w:b/>
          <w:i/>
          <w:sz w:val="20"/>
          <w:szCs w:val="20"/>
          <w:lang w:val="pl-PL" w:eastAsia="pl-PL"/>
        </w:rPr>
      </w:pPr>
      <w:bookmarkStart w:id="0" w:name="_Toc498084700"/>
      <w:bookmarkStart w:id="1" w:name="_Toc492460692"/>
      <w:bookmarkEnd w:id="0"/>
      <w:bookmarkEnd w:id="1"/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Załącznik nr 2a – wymagania zamawiającego wobec przedmiotu zamówienia</w:t>
      </w:r>
    </w:p>
    <w:p w14:paraId="71BA57DA" w14:textId="64C4B59F" w:rsidR="00CE7EDF" w:rsidRDefault="00CE7EDF" w:rsidP="00CE7EDF">
      <w:pPr>
        <w:pStyle w:val="Standard"/>
        <w:keepNext/>
        <w:spacing w:after="0" w:line="240" w:lineRule="auto"/>
        <w:outlineLvl w:val="1"/>
        <w:rPr>
          <w:rFonts w:ascii="Arial" w:eastAsia="Times New Roman" w:hAnsi="Arial"/>
          <w:b/>
          <w:i/>
          <w:sz w:val="20"/>
          <w:szCs w:val="20"/>
          <w:lang w:val="pl-PL" w:eastAsia="pl-PL"/>
        </w:rPr>
      </w:pPr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(P2, poz.</w:t>
      </w:r>
      <w:r w:rsidR="003810CD">
        <w:rPr>
          <w:rFonts w:ascii="Arial" w:eastAsia="Times New Roman" w:hAnsi="Arial"/>
          <w:b/>
          <w:i/>
          <w:sz w:val="20"/>
          <w:szCs w:val="20"/>
          <w:lang w:val="pl-PL" w:eastAsia="pl-PL"/>
        </w:rPr>
        <w:t>6</w:t>
      </w:r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)</w:t>
      </w:r>
    </w:p>
    <w:p w14:paraId="139DAF11" w14:textId="7E4E6212" w:rsidR="004E16FB" w:rsidRDefault="004E16FB"/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00"/>
        <w:gridCol w:w="1920"/>
        <w:gridCol w:w="1600"/>
        <w:gridCol w:w="2460"/>
      </w:tblGrid>
      <w:tr w:rsidR="00CE7EDF" w:rsidRPr="00CE7EDF" w14:paraId="04019C63" w14:textId="77777777" w:rsidTr="00CE7EDF">
        <w:trPr>
          <w:trHeight w:val="300"/>
        </w:trPr>
        <w:tc>
          <w:tcPr>
            <w:tcW w:w="10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4D34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2" w:name="RANGE!A1:E29"/>
            <w:r w:rsidRPr="00CE7EDF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20"/>
                <w:szCs w:val="20"/>
                <w:lang w:eastAsia="pl-PL"/>
              </w:rPr>
              <w:t>PARAMETRY GRANICZNE I OCENY JAKOŚCIOWEJ</w:t>
            </w:r>
            <w:bookmarkEnd w:id="2"/>
          </w:p>
        </w:tc>
      </w:tr>
      <w:tr w:rsidR="00CE7EDF" w:rsidRPr="00CE7EDF" w14:paraId="411E01AB" w14:textId="77777777" w:rsidTr="00CE7EDF">
        <w:trPr>
          <w:trHeight w:val="488"/>
        </w:trPr>
        <w:tc>
          <w:tcPr>
            <w:tcW w:w="10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22EF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7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Stymulator serca jednojamowy VVI z elektrodą stymulującą</w:t>
            </w:r>
          </w:p>
        </w:tc>
      </w:tr>
      <w:tr w:rsidR="00CE7EDF" w:rsidRPr="00CE7EDF" w14:paraId="149F96AC" w14:textId="77777777" w:rsidTr="00CE7ED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C49B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2CBA" w14:textId="77777777" w:rsidR="00CE7EDF" w:rsidRPr="00CE7EDF" w:rsidRDefault="00CE7EDF" w:rsidP="00C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9ACF" w14:textId="77777777" w:rsidR="00CE7EDF" w:rsidRPr="00CE7EDF" w:rsidRDefault="00CE7EDF" w:rsidP="00C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DCBA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AA21" w14:textId="77777777" w:rsidR="00CE7EDF" w:rsidRPr="00CE7EDF" w:rsidRDefault="00CE7EDF" w:rsidP="00CE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E7EDF" w:rsidRPr="00CE7EDF" w14:paraId="2D58B42D" w14:textId="77777777" w:rsidTr="00CE7EDF">
        <w:trPr>
          <w:trHeight w:val="15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006D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13B6D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wymagane/oceniane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198AB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Cecha parametru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AA5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Oferowana przez Wykonawcę wartość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4C93B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(Liczba punktów możliwa do przyznania)</w:t>
            </w:r>
          </w:p>
        </w:tc>
      </w:tr>
      <w:tr w:rsidR="00CE7EDF" w:rsidRPr="00CE7EDF" w14:paraId="3B93C2E6" w14:textId="77777777" w:rsidTr="00CE7EDF">
        <w:trPr>
          <w:trHeight w:val="480"/>
        </w:trPr>
        <w:tc>
          <w:tcPr>
            <w:tcW w:w="10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4F0B9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Stymulator (1 szt.)</w:t>
            </w:r>
          </w:p>
        </w:tc>
      </w:tr>
      <w:tr w:rsidR="00CE7EDF" w:rsidRPr="00CE7EDF" w14:paraId="7ACD541B" w14:textId="77777777" w:rsidTr="00DE24EE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8B54B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FB984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 produkcji nie wcześniej niż 2020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CA6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EB0C2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5BFD14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6C6BA217" w14:textId="77777777" w:rsidTr="00CE7EDF">
        <w:trPr>
          <w:trHeight w:val="81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878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CC387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Min. czas pracy przy nastawach nominalnych: 14 lat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D854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D086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54A5D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CE7EDF" w:rsidRPr="00CE7EDF" w14:paraId="551D38E3" w14:textId="77777777" w:rsidTr="00DE24EE">
        <w:trPr>
          <w:trHeight w:val="95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3CE5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16CD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Częstość stymulacji w zakresie co najmniej 30-150/min z krokiem regulacji częstości  max.5/min w całym zakresie  co najmniej 50-100/min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88D2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ABA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A658E9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59066C32" w14:textId="77777777" w:rsidTr="00DE24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2F1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2C6D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Szerokość impulsu 0,05-1,5 ms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D109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27A8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2A542F4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4C5CD7E8" w14:textId="77777777" w:rsidTr="00DE24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1A708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1DB30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 najmniej 2 rodzaje histerezy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8EE2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7B1F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1D03A64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19920CB1" w14:textId="77777777" w:rsidTr="00DE24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C75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D35C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Amplituda impulsu 0,25-7,5 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6070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97C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36CA210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1AAC5EE9" w14:textId="77777777" w:rsidTr="00DE24E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DA3B7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E6CE9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Czułość komorowa w zakresie min.  0,5-12,5 </w:t>
            </w:r>
            <w:proofErr w:type="spellStart"/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mV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00C9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E633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DDB21C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19512348" w14:textId="77777777" w:rsidTr="00DE24E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1D547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FED51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Czułość przedsionkowa w zakresie min.</w:t>
            </w:r>
            <w:r w:rsidRPr="00CE7EDF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0,1 - 5,0 </w:t>
            </w:r>
            <w:proofErr w:type="spellStart"/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mV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0252D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F06A4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EAE8C8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2F8986A3" w14:textId="77777777" w:rsidTr="00CE7EDF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342A4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8457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Algorytm automatycznie dostosowujący energię impulsu do indywidualnych potrzeb pacjenta typu "beat to beat" z </w:t>
            </w:r>
            <w:proofErr w:type="spellStart"/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back</w:t>
            </w:r>
            <w:proofErr w:type="spellEnd"/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</w:t>
            </w:r>
            <w:proofErr w:type="spellEnd"/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impulsem po każdej nieskutecznej stymulacji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D3A0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068A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9CC6F6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CE7EDF" w:rsidRPr="00CE7EDF" w14:paraId="0DF5FB8E" w14:textId="77777777" w:rsidTr="00DE24EE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EE8B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A118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Automatyczna możliwość przełączania polarności w przypadku przekroczenia zakresu impedancji elektrod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E0AE8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5436A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128313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414A3F56" w14:textId="77777777" w:rsidTr="00DE24E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03CDF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F906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Pamięć zapisów wewnątrzsercowych do 14 minut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D35F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30CF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7D63F62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781C924B" w14:textId="77777777" w:rsidTr="00DE24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8A93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1C6B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Wejście stymulatora IS-1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07B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DD9D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C39FFF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2DD04A46" w14:textId="77777777" w:rsidTr="00DE24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54DF7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ED59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Waga stymulatora  ≤ 20g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4979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16E24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EEB23F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3D396110" w14:textId="77777777" w:rsidTr="00DE24E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1D19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F0E5D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Łącznik elektrody - IS-1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EE28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B75B5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58F804A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4077E3EC" w14:textId="77777777" w:rsidTr="00DE24EE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D75E8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12FFA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Urządzenie i elektrody dopuszczone do badania MRI min.  1,5 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A7CD6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F0B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5956CB3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2060FC66" w14:textId="77777777" w:rsidTr="00CE7EDF">
        <w:trPr>
          <w:trHeight w:val="660"/>
        </w:trPr>
        <w:tc>
          <w:tcPr>
            <w:tcW w:w="10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FA6DB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Elektroda stymulująca komorowa RV/przedsionkowa (1 szt.)</w:t>
            </w:r>
          </w:p>
        </w:tc>
      </w:tr>
      <w:tr w:rsidR="00CE7EDF" w:rsidRPr="00CE7EDF" w14:paraId="352A4963" w14:textId="77777777" w:rsidTr="00DE24EE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F8A8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3797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Elektrody sterydowe, bipolarne dopuszczone do diagnostyki rezonansem magnetycznym co najmniej do 1.5 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52B5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9BBC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79834B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4F3E4E5B" w14:textId="77777777" w:rsidTr="00DE24E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21B3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957C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Aktywna i pasywna fiksacja elektrody  do wyboru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69E80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B501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FFB8586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2AA8EAD1" w14:textId="77777777" w:rsidTr="00DE24E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C962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83A7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Dostępne długości co najmniej  50 +/- 5 cm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6959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4058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1202E9B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67A2E94C" w14:textId="77777777" w:rsidTr="00DE24E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2D18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AB0A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Możliwość wprowadzenia elektrody przez  </w:t>
            </w:r>
            <w:proofErr w:type="spellStart"/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introduktor</w:t>
            </w:r>
            <w:proofErr w:type="spellEnd"/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 średnicy 7 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76C0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6E9B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A10F565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03CDF108" w14:textId="77777777" w:rsidTr="00DE24E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CFEF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562E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Elektrody  proste oraz kształtu „J” do wyboru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D896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BCFA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E4C650F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60A1F953" w14:textId="77777777" w:rsidTr="00DE24EE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67B2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DC73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Bipolarne złącza IS-1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F7E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2CE2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23FB225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E7EDF" w:rsidRPr="00CE7EDF" w14:paraId="09283316" w14:textId="77777777" w:rsidTr="00CE7ED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D4B9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9971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Elektroda przedsionkowa o średnicy poniżej 6.0F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74E5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3DF3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0C5511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CE7EDF" w:rsidRPr="00CE7EDF" w14:paraId="7BF98E8C" w14:textId="77777777" w:rsidTr="00CE7ED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C9886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43C19" w14:textId="77777777" w:rsidR="00CE7EDF" w:rsidRPr="00CE7EDF" w:rsidRDefault="00CE7EDF" w:rsidP="00CE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Rodzaj osłony: kopolimer silikonu i poliuretanu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68BE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1CD0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431E97" w14:textId="77777777" w:rsidR="00CE7EDF" w:rsidRPr="00CE7EDF" w:rsidRDefault="00CE7EDF" w:rsidP="00CE7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Nie-0 pkt.,</w:t>
            </w:r>
            <w:r w:rsidRPr="00CE7ED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Tak-10 pkt.</w:t>
            </w:r>
          </w:p>
        </w:tc>
      </w:tr>
      <w:tr w:rsidR="00DE24EE" w:rsidRPr="00CE7EDF" w14:paraId="49FA70F8" w14:textId="77777777" w:rsidTr="00DE24EE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A4FA9" w14:textId="5FC10777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3" w:name="_Hlk73353767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E302" w14:textId="77777777" w:rsidR="00DE24EE" w:rsidRPr="003D430B" w:rsidRDefault="00DE24EE" w:rsidP="00DE24EE">
            <w:pPr>
              <w:widowControl w:val="0"/>
              <w:tabs>
                <w:tab w:val="left" w:pos="116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Utworzenie i utrzymywanie magazynu depozytowego, w ilościach niżej określonych</w:t>
            </w:r>
          </w:p>
          <w:p w14:paraId="28C9AF40" w14:textId="77777777" w:rsidR="00DE24EE" w:rsidRPr="003D430B" w:rsidRDefault="00DE24EE" w:rsidP="00DE24EE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Tahoma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bCs/>
                <w:color w:val="000000"/>
                <w:kern w:val="3"/>
                <w:sz w:val="20"/>
                <w:szCs w:val="20"/>
                <w:lang w:eastAsia="pl-PL" w:bidi="hi-IN"/>
              </w:rPr>
              <w:t>Stym</w:t>
            </w: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ulator SSIR - 5 szt.</w:t>
            </w:r>
          </w:p>
          <w:p w14:paraId="5C54F6E6" w14:textId="77777777" w:rsidR="00DE24EE" w:rsidRPr="003D430B" w:rsidRDefault="00DE24EE" w:rsidP="00DE24EE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Tahoma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bCs/>
                <w:color w:val="000000"/>
                <w:kern w:val="3"/>
                <w:sz w:val="20"/>
                <w:szCs w:val="20"/>
                <w:lang w:eastAsia="pl-PL" w:bidi="hi-IN"/>
              </w:rPr>
              <w:t>Elektrody stymulujące do stymulatorów SSIR -  5</w:t>
            </w: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 xml:space="preserve"> szt.</w:t>
            </w:r>
          </w:p>
          <w:p w14:paraId="4290CECA" w14:textId="77777777" w:rsidR="00DE24EE" w:rsidRPr="003D430B" w:rsidRDefault="00DE24EE" w:rsidP="00DE24EE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Stymulator DDDR z promowaniem własnego przewodzenia A-V - 5 szt.</w:t>
            </w:r>
          </w:p>
          <w:p w14:paraId="4859F12D" w14:textId="77777777" w:rsidR="00DE24EE" w:rsidRPr="003D430B" w:rsidRDefault="00DE24EE" w:rsidP="00DE24EE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D430B">
              <w:rPr>
                <w:rFonts w:ascii="Arial" w:eastAsia="Times New Roman" w:hAnsi="Arial" w:cs="Arial"/>
                <w:bCs/>
                <w:color w:val="000000"/>
                <w:kern w:val="3"/>
                <w:sz w:val="20"/>
                <w:szCs w:val="20"/>
                <w:lang w:eastAsia="pl-PL" w:bidi="hi-IN"/>
              </w:rPr>
              <w:t xml:space="preserve">Elektrody stymulujące do stymulatorów DDDR </w:t>
            </w: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- 5 szt.</w:t>
            </w:r>
          </w:p>
          <w:p w14:paraId="3D86245D" w14:textId="77777777" w:rsidR="00DE24EE" w:rsidRPr="003D430B" w:rsidRDefault="00DE24EE" w:rsidP="00DE24EE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Tahoma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bCs/>
                <w:color w:val="000000"/>
                <w:kern w:val="3"/>
                <w:sz w:val="20"/>
                <w:szCs w:val="20"/>
                <w:lang w:eastAsia="pl-PL" w:bidi="hi-IN"/>
              </w:rPr>
              <w:t>Zestawy do implantacji elektrod -  5</w:t>
            </w: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 xml:space="preserve"> szt.</w:t>
            </w:r>
          </w:p>
          <w:p w14:paraId="5E2DD588" w14:textId="77777777" w:rsidR="00DE24EE" w:rsidRPr="003D430B" w:rsidRDefault="00DE24EE" w:rsidP="00DE24EE">
            <w:pPr>
              <w:widowControl w:val="0"/>
              <w:numPr>
                <w:ilvl w:val="0"/>
                <w:numId w:val="1"/>
              </w:numPr>
              <w:tabs>
                <w:tab w:val="left" w:pos="908"/>
                <w:tab w:val="left" w:pos="1614"/>
              </w:tabs>
              <w:suppressAutoHyphens/>
              <w:autoSpaceDN w:val="0"/>
              <w:snapToGrid w:val="0"/>
              <w:spacing w:after="0" w:line="240" w:lineRule="auto"/>
              <w:ind w:left="454" w:hanging="341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Dostawca na każde 10 urządzeń zakupionych zobowiązuje się dostarczyć 2 opakowania papieru do programatora, 4 prowadników / przedsionek – komora wedle zapotrzebowania/  ,1 śrubokrętu do przykręcania elektrod</w:t>
            </w:r>
          </w:p>
          <w:p w14:paraId="173EFEF5" w14:textId="1F65A2C4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 xml:space="preserve">dostarczenie na 10 sztuk stymulatora 1 kompletu przewodów do pomiarów </w:t>
            </w:r>
            <w:proofErr w:type="spellStart"/>
            <w:r w:rsidRPr="003D430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 w:bidi="hi-IN"/>
              </w:rPr>
              <w:t>śródzabiegowych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BA71" w14:textId="1922034F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7F28" w14:textId="54DBA2DE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342EFE8" w14:textId="6F1D5F3D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E24EE" w:rsidRPr="00CE7EDF" w14:paraId="40AF97BF" w14:textId="77777777" w:rsidTr="006D706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CC432" w14:textId="4EDB4064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F6D6E" w14:textId="48E5B9D3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Dostarczenie nieodpłatnie programatorów 3 szt. (do sali zabiegowej i punktu kontroli) do stymulatorów w cenie oferty-w tym jeden z możliwością wykonywania pomiarów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śródzabiegowych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08CD" w14:textId="3016C279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736B" w14:textId="0FB832C4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694ACA1" w14:textId="0F42C625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E24EE" w:rsidRPr="00CE7EDF" w14:paraId="2D4ADE52" w14:textId="77777777" w:rsidTr="006D706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4C96" w14:textId="023A875E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FD3EF" w14:textId="742F683B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 i uruchomienie programatorów w cenie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4F90" w14:textId="59BE9C30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3C0C" w14:textId="2FA52656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93986A" w14:textId="12CF2402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E24EE" w:rsidRPr="00CE7EDF" w14:paraId="03158788" w14:textId="77777777" w:rsidTr="006D706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FB207" w14:textId="43BA2B0C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D7FE6" w14:textId="007AC7EA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Instrukcja obsługi – podręcznik programowania dla programatorów w języku polskim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6DBA" w14:textId="015413C2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43E0" w14:textId="35C93065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F3EB0E7" w14:textId="712F11C2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E24EE" w:rsidRPr="00CE7EDF" w14:paraId="2BE439EE" w14:textId="77777777" w:rsidTr="006D706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1850" w14:textId="255572D6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9A9FD6" w14:textId="1186B25A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Serwisowanie i aktualizacje programatorów w okresie trwania umowy w cenie oferty.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BF5E" w14:textId="7774E07F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3ED5" w14:textId="5A2115AF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0B485E" w14:textId="0EBBEA88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E24EE" w:rsidRPr="00CE7EDF" w14:paraId="2D589654" w14:textId="77777777" w:rsidTr="006D706A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3BFF" w14:textId="7936FC6A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AFD8BFE" w14:textId="59D569B9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przypadku uszkodzenia programatora – naprawa lub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wymiana programatora na nowy w ciągu max. 2 dni roboczych.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0478B" w14:textId="6B45D0EC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8926" w14:textId="18BF754E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59B2EA1" w14:textId="32343AC5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E24EE" w:rsidRPr="00CE7EDF" w14:paraId="5F440AED" w14:textId="77777777" w:rsidTr="006D706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BE510" w14:textId="1818798A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6CCB18" w14:textId="77777777" w:rsidR="00DE24EE" w:rsidRDefault="00DE24EE" w:rsidP="00DE24EE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Bezpłatne szkolenie personelu medycznego w zakresie obsługi dostarczonych urządzeń.</w:t>
            </w:r>
          </w:p>
          <w:p w14:paraId="23DF7AC5" w14:textId="18B83E26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4"/>
                <w:lang w:eastAsia="pl-PL"/>
              </w:rPr>
              <w:t>Potwierdzenie w formie pisemnej odbytego szkolenia z imiennym wykazem przeszkolonego personelu.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96E1" w14:textId="6F34F6F7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223B" w14:textId="54EC7BCA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70323D" w14:textId="66BBFD2C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E24EE" w:rsidRPr="00CE7EDF" w14:paraId="1687B452" w14:textId="77777777" w:rsidTr="006D706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0BD9" w14:textId="560D8D23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7774C" w14:textId="5DF366A7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74ED" w14:textId="5DB5F77F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8B87" w14:textId="7E278450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D7954F" w14:textId="10D2B2F1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3"/>
      <w:tr w:rsidR="00DE24EE" w:rsidRPr="00CE7EDF" w14:paraId="7D3DA72D" w14:textId="77777777" w:rsidTr="006D706A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05182" w14:textId="1D7A393E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13C222" w14:textId="28E4B362" w:rsidR="00DE24EE" w:rsidRPr="00CE7EDF" w:rsidRDefault="00DE24EE" w:rsidP="00DE2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Oryginalne materiały techniczne producenta potwierdzające parametry wpisane do tabeli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B5BBE" w14:textId="68C26DD2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71D2" w14:textId="77777777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EDA7169" w14:textId="77777777" w:rsidR="00DE24EE" w:rsidRPr="00CE7EDF" w:rsidRDefault="00DE24EE" w:rsidP="00DE2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15537D" w14:textId="52B6D181" w:rsidR="00CE7EDF" w:rsidRDefault="00CE7EDF"/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B2FD3" w:rsidRPr="001B2FD3" w14:paraId="16EC7D95" w14:textId="77777777" w:rsidTr="007926F2">
        <w:trPr>
          <w:trHeight w:val="201"/>
        </w:trPr>
        <w:tc>
          <w:tcPr>
            <w:tcW w:w="1286" w:type="dxa"/>
          </w:tcPr>
          <w:p w14:paraId="1427C9B7" w14:textId="77777777" w:rsidR="001B2FD3" w:rsidRPr="001B2FD3" w:rsidRDefault="001B2FD3" w:rsidP="001B2FD3">
            <w:pPr>
              <w:spacing w:line="181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proofErr w:type="spellStart"/>
            <w:r w:rsidRPr="001B2FD3">
              <w:rPr>
                <w:rFonts w:ascii="Arial" w:eastAsia="Arial" w:hAnsi="Arial" w:cs="Arial"/>
                <w:sz w:val="18"/>
                <w:lang w:eastAsia="pl-PL" w:bidi="pl-PL"/>
              </w:rPr>
              <w:t>miejscowość</w:t>
            </w:r>
            <w:proofErr w:type="spellEnd"/>
            <w:r w:rsidRPr="001B2FD3">
              <w:rPr>
                <w:rFonts w:ascii="Arial" w:eastAsia="Arial" w:hAnsi="Arial" w:cs="Arial"/>
                <w:sz w:val="18"/>
                <w:lang w:eastAsia="pl-PL" w:bidi="pl-PL"/>
              </w:rPr>
              <w:t>:</w:t>
            </w:r>
          </w:p>
        </w:tc>
        <w:tc>
          <w:tcPr>
            <w:tcW w:w="1812" w:type="dxa"/>
          </w:tcPr>
          <w:p w14:paraId="5572246E" w14:textId="77777777" w:rsidR="001B2FD3" w:rsidRPr="001B2FD3" w:rsidRDefault="001B2FD3" w:rsidP="001B2FD3">
            <w:pPr>
              <w:rPr>
                <w:rFonts w:ascii="Times New Roman" w:eastAsia="Arial" w:hAnsi="Arial" w:cs="Arial"/>
                <w:sz w:val="14"/>
                <w:lang w:eastAsia="pl-PL" w:bidi="pl-PL"/>
              </w:rPr>
            </w:pPr>
          </w:p>
        </w:tc>
      </w:tr>
      <w:tr w:rsidR="001B2FD3" w:rsidRPr="001B2FD3" w14:paraId="321D2A23" w14:textId="77777777" w:rsidTr="007926F2">
        <w:trPr>
          <w:trHeight w:val="208"/>
        </w:trPr>
        <w:tc>
          <w:tcPr>
            <w:tcW w:w="1286" w:type="dxa"/>
          </w:tcPr>
          <w:p w14:paraId="099A8D02" w14:textId="77777777" w:rsidR="001B2FD3" w:rsidRPr="001B2FD3" w:rsidRDefault="001B2FD3" w:rsidP="001B2FD3">
            <w:pPr>
              <w:spacing w:line="187" w:lineRule="exact"/>
              <w:ind w:left="122"/>
              <w:rPr>
                <w:rFonts w:ascii="Arial" w:eastAsia="Arial" w:hAnsi="Arial" w:cs="Arial"/>
                <w:sz w:val="18"/>
                <w:lang w:eastAsia="pl-PL" w:bidi="pl-PL"/>
              </w:rPr>
            </w:pPr>
            <w:r w:rsidRPr="001B2FD3">
              <w:rPr>
                <w:rFonts w:ascii="Arial" w:eastAsia="Arial" w:hAnsi="Arial" w:cs="Arial"/>
                <w:sz w:val="18"/>
                <w:lang w:eastAsia="pl-PL" w:bidi="pl-PL"/>
              </w:rPr>
              <w:t>data:</w:t>
            </w:r>
          </w:p>
        </w:tc>
        <w:tc>
          <w:tcPr>
            <w:tcW w:w="1812" w:type="dxa"/>
          </w:tcPr>
          <w:p w14:paraId="09202AF8" w14:textId="77777777" w:rsidR="001B2FD3" w:rsidRPr="001B2FD3" w:rsidRDefault="001B2FD3" w:rsidP="001B2FD3">
            <w:pPr>
              <w:rPr>
                <w:rFonts w:ascii="Times New Roman" w:eastAsia="Arial" w:hAnsi="Arial" w:cs="Arial"/>
                <w:sz w:val="14"/>
                <w:lang w:eastAsia="pl-PL" w:bidi="pl-PL"/>
              </w:rPr>
            </w:pPr>
          </w:p>
        </w:tc>
      </w:tr>
    </w:tbl>
    <w:p w14:paraId="23E6437A" w14:textId="77777777" w:rsidR="001B2FD3" w:rsidRPr="001B2FD3" w:rsidRDefault="001B2FD3" w:rsidP="001B2FD3">
      <w:pPr>
        <w:widowControl w:val="0"/>
        <w:autoSpaceDE w:val="0"/>
        <w:autoSpaceDN w:val="0"/>
        <w:spacing w:after="0" w:line="240" w:lineRule="auto"/>
        <w:ind w:left="5256" w:right="142"/>
        <w:rPr>
          <w:rFonts w:ascii="Arial" w:eastAsia="Arial" w:hAnsi="Arial" w:cs="Arial"/>
          <w:sz w:val="18"/>
          <w:szCs w:val="18"/>
          <w:lang w:eastAsia="pl-PL" w:bidi="pl-PL"/>
        </w:rPr>
      </w:pPr>
      <w:r w:rsidRPr="001B2FD3">
        <w:rPr>
          <w:rFonts w:ascii="Arial" w:eastAsia="Arial" w:hAnsi="Arial" w:cs="Arial"/>
          <w:sz w:val="18"/>
          <w:szCs w:val="18"/>
          <w:lang w:eastAsia="pl-PL" w:bidi="pl-PL"/>
        </w:rPr>
        <w:t xml:space="preserve">(podpis pieczątka imienna osoby upoważnionej </w:t>
      </w:r>
    </w:p>
    <w:p w14:paraId="53B77317" w14:textId="77777777" w:rsidR="001B2FD3" w:rsidRPr="001B2FD3" w:rsidRDefault="001B2FD3" w:rsidP="001B2FD3">
      <w:pPr>
        <w:widowControl w:val="0"/>
        <w:autoSpaceDE w:val="0"/>
        <w:autoSpaceDN w:val="0"/>
        <w:spacing w:after="0" w:line="240" w:lineRule="auto"/>
        <w:ind w:left="5256" w:right="142"/>
        <w:rPr>
          <w:rFonts w:ascii="Arial" w:eastAsia="Arial" w:hAnsi="Arial" w:cs="Arial"/>
          <w:sz w:val="18"/>
          <w:szCs w:val="18"/>
          <w:lang w:eastAsia="pl-PL" w:bidi="pl-PL"/>
        </w:rPr>
      </w:pPr>
      <w:r w:rsidRPr="001B2FD3">
        <w:rPr>
          <w:rFonts w:ascii="Arial" w:eastAsia="Arial" w:hAnsi="Arial" w:cs="Arial"/>
          <w:sz w:val="18"/>
          <w:szCs w:val="18"/>
          <w:lang w:eastAsia="pl-PL" w:bidi="pl-PL"/>
        </w:rPr>
        <w:t>do składania oświadczeń woli w imieniu Wykonawcy)</w:t>
      </w:r>
    </w:p>
    <w:p w14:paraId="4A9012A3" w14:textId="77777777" w:rsidR="001B2FD3" w:rsidRDefault="001B2FD3"/>
    <w:sectPr w:rsidR="001B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E6C89"/>
    <w:multiLevelType w:val="multilevel"/>
    <w:tmpl w:val="13A4BD9C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DF"/>
    <w:rsid w:val="00051629"/>
    <w:rsid w:val="001B2FD3"/>
    <w:rsid w:val="003810CD"/>
    <w:rsid w:val="004E16FB"/>
    <w:rsid w:val="007502DE"/>
    <w:rsid w:val="00CE7EDF"/>
    <w:rsid w:val="00D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572"/>
  <w15:chartTrackingRefBased/>
  <w15:docId w15:val="{1562ADDA-50B6-4171-ACDD-DC7F2076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7ED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  <w:lang w:val="en-US"/>
    </w:rPr>
  </w:style>
  <w:style w:type="numbering" w:customStyle="1" w:styleId="WWNum1">
    <w:name w:val="WWNum1"/>
    <w:basedOn w:val="Bezlisty"/>
    <w:rsid w:val="00DE24EE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1B2F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7</cp:revision>
  <dcterms:created xsi:type="dcterms:W3CDTF">2021-05-31T08:42:00Z</dcterms:created>
  <dcterms:modified xsi:type="dcterms:W3CDTF">2021-05-31T10:58:00Z</dcterms:modified>
</cp:coreProperties>
</file>