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066558D1" w14:textId="790D0CAF" w:rsidR="00A46A6C" w:rsidRDefault="00584E10" w:rsidP="00A46A6C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04AC8FB6" w:rsid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</w:p>
    <w:p w14:paraId="6B11EF96" w14:textId="2A214FB8" w:rsidR="00A46A6C" w:rsidRDefault="00A46A6C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AFC13FE" w14:textId="77777777" w:rsidR="00A46A6C" w:rsidRPr="00584E10" w:rsidRDefault="00A46A6C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2E691732" w14:textId="6C05DA0C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1397E26D" w:rsid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44D61955" w14:textId="6496B262" w:rsidR="00A46A6C" w:rsidRDefault="00A46A6C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04465802" w14:textId="0ADE1AF7" w:rsidR="00A46A6C" w:rsidRDefault="00A46A6C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05BD29A9" w14:textId="77777777" w:rsidR="00A46A6C" w:rsidRPr="00584E10" w:rsidRDefault="00A46A6C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19AB089D" w:rsid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3D915106" w14:textId="77777777" w:rsidR="00A46A6C" w:rsidRPr="00584E10" w:rsidRDefault="00A46A6C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4B6A202E" w:rsidR="00584E10" w:rsidRPr="0006729E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4B0AAE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70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8550B1"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przetargu nieograniczonego na podstawie ustawy Prawo zamówień publicznych 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z dnia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września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20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</w:t>
      </w:r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zwanej dalej </w:t>
      </w:r>
      <w:proofErr w:type="spellStart"/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Pzp</w:t>
      </w:r>
      <w:proofErr w:type="spellEnd"/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</w:t>
      </w:r>
      <w:proofErr w:type="spellStart"/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Dz. U. z 2019 r. poz. </w:t>
      </w:r>
      <w:r w:rsidR="00F22E33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2019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4C9737E9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BF18A0" w:rsidRPr="00BF18A0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elementów stabilizacji kręgosłupa</w:t>
      </w:r>
      <w:r w:rsidRPr="00584E10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54EDE011" w14:textId="5C1B642E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4B0AA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70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3D30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1FB52CCA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155545">
        <w:rPr>
          <w:rFonts w:ascii="Arial" w:eastAsia="Times New Roman" w:hAnsi="Arial" w:cs="Arial"/>
          <w:spacing w:val="-4"/>
          <w:sz w:val="18"/>
          <w:szCs w:val="18"/>
          <w:lang w:eastAsia="pl-PL"/>
        </w:rPr>
        <w:t>10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793B270A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995E42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2244CB33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AB6DA4">
        <w:rPr>
          <w:rFonts w:ascii="Arial" w:eastAsia="Times New Roman" w:hAnsi="Arial" w:cs="Arial"/>
          <w:b/>
          <w:sz w:val="18"/>
          <w:szCs w:val="18"/>
          <w:lang w:eastAsia="pl-PL"/>
        </w:rPr>
        <w:t>12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155F76FB" w:rsidR="00522FF4" w:rsidRPr="00EE67F4" w:rsidRDefault="00522FF4" w:rsidP="00EE67F4">
      <w:pPr>
        <w:numPr>
          <w:ilvl w:val="0"/>
          <w:numId w:val="2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D0761">
        <w:rPr>
          <w:rFonts w:ascii="Arial" w:eastAsia="Times New Roman" w:hAnsi="Arial" w:cs="Arial"/>
          <w:sz w:val="18"/>
          <w:szCs w:val="18"/>
          <w:lang w:eastAsia="pl-PL"/>
        </w:rPr>
        <w:t>l</w:t>
      </w:r>
      <w:r w:rsidR="001D0761" w:rsidRPr="001D0761">
        <w:rPr>
          <w:rFonts w:ascii="Arial" w:eastAsia="Times New Roman" w:hAnsi="Arial" w:cs="Arial"/>
          <w:sz w:val="18"/>
          <w:szCs w:val="18"/>
          <w:lang w:eastAsia="pl-PL"/>
        </w:rPr>
        <w:t xml:space="preserve">ub na adres </w:t>
      </w:r>
      <w:r w:rsidR="001D0761" w:rsidRPr="001D0761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poczty e-mail: </w:t>
      </w:r>
      <w:hyperlink r:id="rId6" w:history="1">
        <w:r w:rsidR="001D0761" w:rsidRPr="001D0761">
          <w:rPr>
            <w:rStyle w:val="Hipercze"/>
            <w:rFonts w:ascii="Arial" w:eastAsia="Times New Roman" w:hAnsi="Arial" w:cs="Arial"/>
            <w:iCs/>
            <w:sz w:val="18"/>
            <w:szCs w:val="18"/>
            <w:lang w:eastAsia="pl-PL"/>
          </w:rPr>
          <w:t>faktura@szpitalciechanow.com.pl</w:t>
        </w:r>
      </w:hyperlink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</w:t>
      </w:r>
      <w:proofErr w:type="spellStart"/>
      <w:r w:rsidRPr="00FE2AFE">
        <w:rPr>
          <w:rFonts w:ascii="Arial" w:eastAsia="Times New Roman" w:hAnsi="Arial" w:cs="Arial"/>
          <w:sz w:val="18"/>
          <w:szCs w:val="18"/>
          <w:lang w:eastAsia="pl-PL"/>
        </w:rPr>
        <w:t>cy</w:t>
      </w:r>
      <w:proofErr w:type="spellEnd"/>
      <w:r w:rsidRPr="00FE2AFE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77777777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1B847E6" w14:textId="404F46EA" w:rsidR="00584E10" w:rsidRPr="00584E10" w:rsidRDefault="00584E10" w:rsidP="00584E10">
      <w:pPr>
        <w:numPr>
          <w:ilvl w:val="0"/>
          <w:numId w:val="12"/>
        </w:numPr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związku z obowiązkiem Wykonawcy polegającym na stworzeniu depozytu towaru objętego Umową, Strony ustalają co następuje</w:t>
      </w:r>
      <w:r w:rsidR="00FE2AFE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55AB21A3" w14:textId="77777777" w:rsidR="00584E10" w:rsidRPr="00584E10" w:rsidRDefault="00584E10" w:rsidP="006A1DF5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3"/>
          <w:sz w:val="18"/>
          <w:szCs w:val="18"/>
          <w:lang w:eastAsia="pl-PL"/>
        </w:rPr>
        <w:t>W terminie 7 dni od daty zawarcia Umowy, Wykonawca utworzy, zgodnie z warunkami przetargu,  magazyn depozytowy towaru</w:t>
      </w:r>
      <w:r w:rsidRPr="00584E10">
        <w:rPr>
          <w:rFonts w:ascii="Arial" w:eastAsia="Times New Roman" w:hAnsi="Arial" w:cs="Arial"/>
          <w:color w:val="000000"/>
          <w:spacing w:val="-4"/>
          <w:sz w:val="18"/>
          <w:szCs w:val="18"/>
          <w:lang w:eastAsia="pl-PL"/>
        </w:rPr>
        <w:t>.</w:t>
      </w:r>
    </w:p>
    <w:p w14:paraId="21365750" w14:textId="77777777" w:rsidR="00584E10" w:rsidRPr="00584E10" w:rsidRDefault="00584E10" w:rsidP="006A1DF5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color w:val="000000"/>
          <w:spacing w:val="-1"/>
          <w:sz w:val="18"/>
          <w:szCs w:val="18"/>
          <w:lang w:eastAsia="pl-PL"/>
        </w:rPr>
        <w:t xml:space="preserve">Przekazanie depozytu odbędzie się na podstawie protokołu zdawczo-odbiorczego. Osobą odpowiedzialną po stronie Zamawiającego za depozyt </w:t>
      </w:r>
      <w:r w:rsidRPr="00584E10">
        <w:rPr>
          <w:rFonts w:ascii="Arial" w:eastAsia="Times New Roman" w:hAnsi="Arial" w:cs="Arial"/>
          <w:color w:val="000000"/>
          <w:spacing w:val="-9"/>
          <w:sz w:val="18"/>
          <w:szCs w:val="18"/>
          <w:lang w:eastAsia="pl-PL"/>
        </w:rPr>
        <w:t>jest ………………………………</w:t>
      </w:r>
    </w:p>
    <w:p w14:paraId="3CC05D86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zachowuje prawo własności do powierzonego w depozyt towaru. </w:t>
      </w:r>
    </w:p>
    <w:p w14:paraId="3AD09FC4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Uzupełnienie depozytu będzie następowało, na podstawie zamówień Zamawiającego w</w:t>
      </w:r>
      <w:r w:rsidRPr="00584E10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formie Raportu zużytego towaru, przesyłanego nie rzadziej niż raz w miesiącu. </w:t>
      </w:r>
    </w:p>
    <w:p w14:paraId="708E03FB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Zamawiający jest zobowiązany do przechowywania towaru we właściwych warunkach, w celu jego zabezpieczenia przed uszkodzeniem, zniszczeniem lub kradzieżą.</w:t>
      </w:r>
    </w:p>
    <w:p w14:paraId="133BB5F6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 przypadku stwierdzenia, że towar przechowywany jest nieprawidłowo Wykonawca ma prawo do natychmiastowego jego odbioru.</w:t>
      </w:r>
    </w:p>
    <w:p w14:paraId="74C068EB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trosce o należytą gospodarkę materiałową Zamawiający będzie zużywał towar, poczynając od tych, które oznaczone są najkrótszą datą ważności, w ramach danego asortymentu.</w:t>
      </w:r>
    </w:p>
    <w:p w14:paraId="1485F55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Zamawiający może wystąpić do Wykonawcy o wymianę towaru na równorzędny, o dłuższej dacie ważności, najpóźniej na rok przed upłynięciem daty ważności towaru wytypowanego do wymiany.</w:t>
      </w:r>
    </w:p>
    <w:p w14:paraId="7220ADF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ma prawo do kontroli depozytu i warunków, w których towar jest przechowywany. </w:t>
      </w:r>
    </w:p>
    <w:p w14:paraId="6ABDD303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 dniu oznaczającym ostatni dzień obowiązywania Umowy, zostanie przeprowadzony spis z natury depozytu towaru.</w:t>
      </w:r>
    </w:p>
    <w:p w14:paraId="0F54F9A0" w14:textId="77777777" w:rsidR="00584E10" w:rsidRPr="00584E10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Ewentualne braki lub uszkodzenia towaru stwierdzone w wyniku spisu z natury upoważniają Wykonawcę do wystawienia faktury na brakujący lub uszkodzony towar. 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53EFE5D3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</w:t>
      </w:r>
      <w:proofErr w:type="spellStart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Dz.U. 2020 poz. 295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22"/>
  </w:num>
  <w:num w:numId="5">
    <w:abstractNumId w:val="12"/>
  </w:num>
  <w:num w:numId="6">
    <w:abstractNumId w:val="11"/>
  </w:num>
  <w:num w:numId="7">
    <w:abstractNumId w:val="5"/>
  </w:num>
  <w:num w:numId="8">
    <w:abstractNumId w:val="16"/>
  </w:num>
  <w:num w:numId="9">
    <w:abstractNumId w:val="20"/>
  </w:num>
  <w:num w:numId="10">
    <w:abstractNumId w:val="1"/>
  </w:num>
  <w:num w:numId="11">
    <w:abstractNumId w:val="9"/>
  </w:num>
  <w:num w:numId="12">
    <w:abstractNumId w:val="19"/>
  </w:num>
  <w:num w:numId="13">
    <w:abstractNumId w:val="8"/>
  </w:num>
  <w:num w:numId="14">
    <w:abstractNumId w:val="15"/>
  </w:num>
  <w:num w:numId="15">
    <w:abstractNumId w:val="3"/>
    <w:lvlOverride w:ilvl="0">
      <w:startOverride w:val="1"/>
    </w:lvlOverride>
  </w:num>
  <w:num w:numId="16">
    <w:abstractNumId w:val="13"/>
  </w:num>
  <w:num w:numId="17">
    <w:abstractNumId w:val="17"/>
  </w:num>
  <w:num w:numId="18">
    <w:abstractNumId w:val="15"/>
  </w:num>
  <w:num w:numId="19">
    <w:abstractNumId w:val="4"/>
  </w:num>
  <w:num w:numId="20">
    <w:abstractNumId w:val="18"/>
  </w:num>
  <w:num w:numId="21">
    <w:abstractNumId w:val="14"/>
  </w:num>
  <w:num w:numId="22">
    <w:abstractNumId w:val="7"/>
  </w:num>
  <w:num w:numId="23">
    <w:abstractNumId w:val="0"/>
  </w:num>
  <w:num w:numId="24">
    <w:abstractNumId w:val="23"/>
  </w:num>
  <w:num w:numId="25">
    <w:abstractNumId w:val="10"/>
  </w:num>
  <w:num w:numId="26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41EC"/>
    <w:rsid w:val="00056947"/>
    <w:rsid w:val="000652BF"/>
    <w:rsid w:val="0006729E"/>
    <w:rsid w:val="000A7998"/>
    <w:rsid w:val="00155545"/>
    <w:rsid w:val="00184C32"/>
    <w:rsid w:val="001C0A4B"/>
    <w:rsid w:val="001C5862"/>
    <w:rsid w:val="001D0761"/>
    <w:rsid w:val="001D2150"/>
    <w:rsid w:val="001E2E2A"/>
    <w:rsid w:val="001F4846"/>
    <w:rsid w:val="00216083"/>
    <w:rsid w:val="00253CA0"/>
    <w:rsid w:val="002660B6"/>
    <w:rsid w:val="002A32C8"/>
    <w:rsid w:val="002C654A"/>
    <w:rsid w:val="00302035"/>
    <w:rsid w:val="00304088"/>
    <w:rsid w:val="00311C84"/>
    <w:rsid w:val="00344128"/>
    <w:rsid w:val="003D3005"/>
    <w:rsid w:val="00425E2C"/>
    <w:rsid w:val="00435805"/>
    <w:rsid w:val="00461DB3"/>
    <w:rsid w:val="0046347D"/>
    <w:rsid w:val="00493648"/>
    <w:rsid w:val="004B0AAE"/>
    <w:rsid w:val="004C6F90"/>
    <w:rsid w:val="004D03F1"/>
    <w:rsid w:val="004E261C"/>
    <w:rsid w:val="004E59C4"/>
    <w:rsid w:val="00522FF4"/>
    <w:rsid w:val="00531AE6"/>
    <w:rsid w:val="00584E10"/>
    <w:rsid w:val="005B1703"/>
    <w:rsid w:val="005B55E4"/>
    <w:rsid w:val="005E389F"/>
    <w:rsid w:val="005F1BCA"/>
    <w:rsid w:val="00600260"/>
    <w:rsid w:val="00600696"/>
    <w:rsid w:val="00604A62"/>
    <w:rsid w:val="006206EF"/>
    <w:rsid w:val="006570F7"/>
    <w:rsid w:val="006871F4"/>
    <w:rsid w:val="00693937"/>
    <w:rsid w:val="006A1DF5"/>
    <w:rsid w:val="006D3BC3"/>
    <w:rsid w:val="006D6624"/>
    <w:rsid w:val="00723E56"/>
    <w:rsid w:val="00740F61"/>
    <w:rsid w:val="00810C98"/>
    <w:rsid w:val="00821E8F"/>
    <w:rsid w:val="008550B1"/>
    <w:rsid w:val="0085747F"/>
    <w:rsid w:val="008B2547"/>
    <w:rsid w:val="00995E42"/>
    <w:rsid w:val="009A314F"/>
    <w:rsid w:val="00A1530B"/>
    <w:rsid w:val="00A31AB8"/>
    <w:rsid w:val="00A37DB9"/>
    <w:rsid w:val="00A46A6C"/>
    <w:rsid w:val="00AB0F70"/>
    <w:rsid w:val="00AB6DA4"/>
    <w:rsid w:val="00AD6D4E"/>
    <w:rsid w:val="00B267D1"/>
    <w:rsid w:val="00B63C91"/>
    <w:rsid w:val="00B81182"/>
    <w:rsid w:val="00BF18A0"/>
    <w:rsid w:val="00C25ACD"/>
    <w:rsid w:val="00C5211F"/>
    <w:rsid w:val="00CB7272"/>
    <w:rsid w:val="00D860D6"/>
    <w:rsid w:val="00DC27FD"/>
    <w:rsid w:val="00DD69FC"/>
    <w:rsid w:val="00DF664B"/>
    <w:rsid w:val="00EB7074"/>
    <w:rsid w:val="00EC12C6"/>
    <w:rsid w:val="00EE67F4"/>
    <w:rsid w:val="00EF0EAF"/>
    <w:rsid w:val="00F06A56"/>
    <w:rsid w:val="00F22E33"/>
    <w:rsid w:val="00F364EF"/>
    <w:rsid w:val="00F5417C"/>
    <w:rsid w:val="00FB631F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4398</TotalTime>
  <Pages>4</Pages>
  <Words>2181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Agnieszka Grzelak</cp:lastModifiedBy>
  <cp:revision>60</cp:revision>
  <dcterms:created xsi:type="dcterms:W3CDTF">2020-09-03T10:51:00Z</dcterms:created>
  <dcterms:modified xsi:type="dcterms:W3CDTF">2021-06-21T09:23:00Z</dcterms:modified>
</cp:coreProperties>
</file>