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0264" w14:textId="1C8EE0B0" w:rsidR="00F404DE" w:rsidRPr="00F404DE" w:rsidRDefault="00F404DE" w:rsidP="00F404DE">
      <w:pPr>
        <w:spacing w:after="0" w:line="240" w:lineRule="auto"/>
        <w:ind w:left="62" w:right="410" w:hanging="62"/>
        <w:rPr>
          <w:rFonts w:ascii="Arial" w:hAnsi="Arial" w:cs="Arial"/>
          <w:i/>
          <w:iCs/>
          <w:sz w:val="18"/>
          <w:szCs w:val="18"/>
        </w:rPr>
      </w:pPr>
      <w:bookmarkStart w:id="0" w:name="page1"/>
      <w:bookmarkEnd w:id="0"/>
      <w:r w:rsidRPr="00F404DE">
        <w:rPr>
          <w:rFonts w:ascii="Arial" w:hAnsi="Arial" w:cs="Arial"/>
          <w:i/>
          <w:iCs/>
          <w:sz w:val="18"/>
          <w:szCs w:val="18"/>
        </w:rPr>
        <w:t>Załącznik nr 3 – dotyczy przetargu nieograniczonego na dostawę paliw samochodowych:</w:t>
      </w:r>
    </w:p>
    <w:p w14:paraId="4E5AC7E9" w14:textId="77777777" w:rsidR="00F404DE" w:rsidRPr="00F404DE" w:rsidRDefault="00F404DE" w:rsidP="00F404DE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F404DE">
        <w:rPr>
          <w:rFonts w:ascii="Arial" w:hAnsi="Arial" w:cs="Arial"/>
          <w:i/>
          <w:iCs/>
          <w:sz w:val="18"/>
          <w:szCs w:val="18"/>
        </w:rPr>
        <w:t>znak ZP/2501/71/21</w:t>
      </w:r>
    </w:p>
    <w:p w14:paraId="20E626E4" w14:textId="304E7E94" w:rsidR="00E17BF4" w:rsidRPr="00E17BF4" w:rsidRDefault="00E17BF4" w:rsidP="00F404D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86ECE19" w14:textId="02E9856B" w:rsid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ZP/2501/……/20</w:t>
      </w:r>
      <w:r w:rsidR="00F404DE">
        <w:rPr>
          <w:rFonts w:ascii="Arial" w:eastAsia="Times New Roman" w:hAnsi="Arial" w:cs="Arial"/>
          <w:b/>
          <w:sz w:val="18"/>
          <w:szCs w:val="18"/>
          <w:lang w:eastAsia="pl-PL"/>
        </w:rPr>
        <w:t>21</w:t>
      </w:r>
    </w:p>
    <w:p w14:paraId="53B01EBB" w14:textId="2697C301" w:rsidR="00B90174" w:rsidRDefault="00B9017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20CA64" w14:textId="77777777" w:rsidR="00B90174" w:rsidRPr="00E17BF4" w:rsidRDefault="00B9017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DE563AF" w14:textId="6D84DDB0" w:rsidR="00E17BF4" w:rsidRPr="00E17BF4" w:rsidRDefault="00E17BF4" w:rsidP="00E17BF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</w:t>
      </w:r>
      <w:r w:rsidR="00F404DE">
        <w:rPr>
          <w:rFonts w:ascii="Arial" w:eastAsia="Times New Roman" w:hAnsi="Arial" w:cs="Arial"/>
          <w:b/>
          <w:sz w:val="18"/>
          <w:szCs w:val="18"/>
          <w:lang w:eastAsia="pl-PL"/>
        </w:rPr>
        <w:t>21</w:t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342DF8CE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62AED492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681DC7CB" w14:textId="77777777" w:rsidR="00E17BF4" w:rsidRPr="00E17BF4" w:rsidRDefault="00E17BF4" w:rsidP="00E17BF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5986A005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CB5C186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03CE0621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11CDC84E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1E8A012D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2F5BCE9A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011A6B6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*</w:t>
      </w:r>
    </w:p>
    <w:p w14:paraId="703579DE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NIP: ......................., REGON: ........................</w:t>
      </w:r>
    </w:p>
    <w:p w14:paraId="4E912D43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28247AC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4B044D47" w14:textId="77777777" w:rsidR="00E17BF4" w:rsidRPr="00E17BF4" w:rsidRDefault="00E17BF4" w:rsidP="00E17BF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sz w:val="18"/>
          <w:szCs w:val="18"/>
          <w:lang w:eastAsia="pl-PL"/>
        </w:rPr>
        <w:t>*w zależności od formy własnościowej</w:t>
      </w:r>
    </w:p>
    <w:p w14:paraId="45FE3423" w14:textId="77777777" w:rsidR="00F404DE" w:rsidRDefault="00F404DE" w:rsidP="00E17BF4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E1388CB" w14:textId="77777777" w:rsidR="00F404DE" w:rsidRPr="00F404DE" w:rsidRDefault="00F404DE" w:rsidP="00F404D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wyniku postępowania o udzielenie zamówienia publicznego – znak sprawy ZP/2501/12/21, prowadzonego w trybie przetargu nieograniczonego na podstawie ustawy Prawo zamówień publicznych z dnia 11 września 2019 r., zwanej dalej Pzp, (t.j. Dz. U. z 2019 r. poz. 2019 ze zmian.) Strony zawierają Umowę o następującej treści:</w:t>
      </w:r>
    </w:p>
    <w:p w14:paraId="752A39E2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6FFB8AE9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200CF792" w14:textId="77777777" w:rsidR="00E17BF4" w:rsidRPr="00E17BF4" w:rsidRDefault="00E17BF4" w:rsidP="00E17BF4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jest zakup: </w:t>
      </w:r>
    </w:p>
    <w:p w14:paraId="2C82574F" w14:textId="77A007F1" w:rsidR="00E17BF4" w:rsidRPr="00E17BF4" w:rsidRDefault="00E17BF4" w:rsidP="00E17BF4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-70" w:firstLine="6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oleju napędowego,</w:t>
      </w:r>
    </w:p>
    <w:p w14:paraId="1F5C3F2D" w14:textId="0A63DD36" w:rsidR="00E17BF4" w:rsidRPr="00E17BF4" w:rsidRDefault="00E17BF4" w:rsidP="00E17BF4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-70" w:firstLine="6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benzyn</w:t>
      </w:r>
      <w:r w:rsidR="00F404D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y</w:t>
      </w: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bezołowiow</w:t>
      </w:r>
      <w:r w:rsidR="00F404D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ej</w:t>
      </w: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95.</w:t>
      </w:r>
    </w:p>
    <w:p w14:paraId="13A47E45" w14:textId="77777777" w:rsidR="00E17BF4" w:rsidRPr="00E17BF4" w:rsidRDefault="00E17BF4" w:rsidP="00E17BF4">
      <w:pPr>
        <w:tabs>
          <w:tab w:val="left" w:pos="993"/>
        </w:tabs>
        <w:spacing w:after="0" w:line="240" w:lineRule="auto"/>
        <w:ind w:left="426" w:right="-7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zwanych dalej paliwem.</w:t>
      </w:r>
    </w:p>
    <w:p w14:paraId="288CD3D7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Uprawnionymi do tankowania paliw są wszystkie pojazdy samochodowe Zamawiającego wskazane przez niego w „Wykazie pojazdów uprawnionych”, który zostanie złożony Wykonawcy niezwłocznie po dacie zawarcia Umowy i aktualizowany na bieżąco w okresie jej obowiązywania.</w:t>
      </w:r>
    </w:p>
    <w:p w14:paraId="3DA7B07A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Zamawiający, w zależności od aktualnych potrzeb oraz w ramach maksymalnej wartości nominalnej zobowiązania, określonej w §3 ust 3 Umowy,  zastrzega sobie prawo do zmiany ilości  zamawianych paliw  w  poszczególnych pozycjach asortymentowych  załącznika nr 1.</w:t>
      </w:r>
    </w:p>
    <w:p w14:paraId="652A1C33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Zamawiający  przewiduje możliwość rozszerzenia zamówienia objętego Umową, ponad jego wielkość ustaloną w załączniku nr 1 oraz maksymalną wartość zobowiązania, o której mowa w   §3 ust 3. </w:t>
      </w:r>
    </w:p>
    <w:p w14:paraId="1B88AF3D" w14:textId="4C8B5750" w:rsidR="00E17BF4" w:rsidRPr="00E17BF4" w:rsidRDefault="00E17BF4" w:rsidP="00E17BF4">
      <w:pPr>
        <w:numPr>
          <w:ilvl w:val="0"/>
          <w:numId w:val="20"/>
        </w:numPr>
        <w:spacing w:after="0" w:line="240" w:lineRule="auto"/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Rozszerzenie zamówienia, o którym mowa ust 4 nie może przekroczyć </w:t>
      </w:r>
      <w:r w:rsidR="00F404DE">
        <w:rPr>
          <w:rFonts w:ascii="Arial" w:eastAsia="Times New Roman" w:hAnsi="Arial" w:cs="Arial"/>
          <w:sz w:val="18"/>
          <w:szCs w:val="18"/>
          <w:lang w:eastAsia="pl-PL"/>
        </w:rPr>
        <w:t>9</w:t>
      </w:r>
      <w:r w:rsidRPr="00E17BF4">
        <w:rPr>
          <w:rFonts w:ascii="Arial" w:eastAsia="Times New Roman" w:hAnsi="Arial" w:cs="Arial"/>
          <w:sz w:val="18"/>
          <w:szCs w:val="18"/>
          <w:lang w:eastAsia="pl-PL"/>
        </w:rPr>
        <w:t>% maksymalnej wartości nominalnej zobowiązania, określonej w §3 ust 3</w:t>
      </w:r>
    </w:p>
    <w:p w14:paraId="65B7816A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 przeznaczenia. </w:t>
      </w:r>
    </w:p>
    <w:p w14:paraId="4BEC9992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Rozszerzenie zamówienia, o którym mowa ust 6 nie może przekroczyć 5% maksymalnej wartości nominalnej zobowiązania, określonej w § 3 ust 3. Ceny jednostkowe towaru wprowadzonego do Umowy w związku z rozszerzeniem zostaną ustalone w drodze negocjacji.</w:t>
      </w:r>
    </w:p>
    <w:p w14:paraId="4ECC5C9E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Wprowadzenie do Umowy zmian wynikających z rozszerzenia zamówienia, o których mowa w ust 4 i 6 wymagają zgody obu Stron oraz postaci pisemnej.</w:t>
      </w:r>
    </w:p>
    <w:p w14:paraId="1109E66E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Tankowanie pojazdów zamawiającego odbywać się będzie na stacjach paliwowych wykonawcy wskazanych w ofercie przetargowej, zlokalizowanych w:</w:t>
      </w:r>
    </w:p>
    <w:p w14:paraId="43D9B2F2" w14:textId="77777777" w:rsidR="00E17BF4" w:rsidRPr="00E17BF4" w:rsidRDefault="00E17BF4" w:rsidP="00E17BF4">
      <w:pPr>
        <w:numPr>
          <w:ilvl w:val="0"/>
          <w:numId w:val="2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…………</w:t>
      </w:r>
    </w:p>
    <w:p w14:paraId="11B2D578" w14:textId="77777777" w:rsidR="00E17BF4" w:rsidRPr="00E17BF4" w:rsidRDefault="00E17BF4" w:rsidP="00E17BF4">
      <w:pPr>
        <w:numPr>
          <w:ilvl w:val="0"/>
          <w:numId w:val="2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…………</w:t>
      </w:r>
    </w:p>
    <w:p w14:paraId="14B4111F" w14:textId="77777777" w:rsidR="00E17BF4" w:rsidRPr="00E17BF4" w:rsidRDefault="00E17BF4" w:rsidP="00E17BF4">
      <w:pPr>
        <w:spacing w:after="0" w:line="240" w:lineRule="auto"/>
        <w:ind w:left="275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zwanych dalej stacjami podstawowymi.</w:t>
      </w:r>
    </w:p>
    <w:p w14:paraId="5B019266" w14:textId="77777777" w:rsidR="00E17BF4" w:rsidRPr="00E17BF4" w:rsidRDefault="00E17BF4" w:rsidP="00E17BF4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przy czym strony dopuszczają możliwość, aby w sytuacjach wyłączenia tych stacji z okresowej eksploatacji (awarie, przebudowy itp.), Wykonawca wskazał Zamawiającemu inne lokalizacje do tankowań, najbliższe w stosunku do podstawowych</w:t>
      </w:r>
    </w:p>
    <w:p w14:paraId="665A3F79" w14:textId="084C550C" w:rsidR="00E17BF4" w:rsidRPr="00E17BF4" w:rsidRDefault="002C05D2" w:rsidP="00E17BF4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E17BF4" w:rsidRPr="00E17BF4">
        <w:rPr>
          <w:rFonts w:ascii="Arial" w:eastAsia="Times New Roman" w:hAnsi="Arial" w:cs="Arial"/>
          <w:sz w:val="18"/>
          <w:szCs w:val="18"/>
          <w:lang w:eastAsia="pl-PL"/>
        </w:rPr>
        <w:t>tacje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wymienione w ust. 9 </w:t>
      </w:r>
      <w:r w:rsidR="00E17BF4"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udostępnione </w:t>
      </w:r>
      <w:r>
        <w:rPr>
          <w:rFonts w:ascii="Arial" w:eastAsia="Times New Roman" w:hAnsi="Arial" w:cs="Arial"/>
          <w:sz w:val="18"/>
          <w:szCs w:val="18"/>
          <w:lang w:eastAsia="pl-PL"/>
        </w:rPr>
        <w:t>będą</w:t>
      </w:r>
      <w:r w:rsidR="00E17BF4"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 w celu tankowania  między godz. 06:00 – 22:00.</w:t>
      </w:r>
    </w:p>
    <w:p w14:paraId="2F41FECB" w14:textId="6092FEC4" w:rsidR="00E17BF4" w:rsidRPr="00E17BF4" w:rsidRDefault="00E17BF4" w:rsidP="00E17BF4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Do poszczególnych paliw, wymienionych powyżej stosuje się wymagania jakościowe określone w Rozporządzeniu Ministra Energii z dnia 27 września 2018 r. w sprawie wymagań jakościowych dla paliw (</w:t>
      </w:r>
      <w:r w:rsidR="00F404DE" w:rsidRPr="002C05D2">
        <w:rPr>
          <w:rFonts w:ascii="Arial" w:eastAsia="Times New Roman" w:hAnsi="Arial" w:cs="Arial"/>
          <w:sz w:val="18"/>
          <w:szCs w:val="18"/>
          <w:lang w:eastAsia="pl-PL"/>
        </w:rPr>
        <w:t xml:space="preserve">t.j. </w:t>
      </w:r>
      <w:hyperlink r:id="rId7" w:history="1">
        <w:hyperlink r:id="rId8" w:history="1">
          <w:r w:rsidR="00F404DE" w:rsidRPr="002C05D2">
            <w:rPr>
              <w:rStyle w:val="Hipercze"/>
              <w:rFonts w:ascii="Arial" w:eastAsia="Times New Roman" w:hAnsi="Arial" w:cs="Arial"/>
              <w:sz w:val="18"/>
              <w:szCs w:val="18"/>
              <w:lang w:eastAsia="pl-PL"/>
            </w:rPr>
            <w:t>Dz.U. 2020 poz. 727</w:t>
          </w:r>
        </w:hyperlink>
        <w:r w:rsidR="00F404DE" w:rsidRPr="002C05D2">
          <w:rPr>
            <w:rFonts w:ascii="Arial" w:eastAsia="Times New Roman" w:hAnsi="Arial" w:cs="Arial"/>
            <w:sz w:val="18"/>
            <w:szCs w:val="18"/>
            <w:lang w:eastAsia="pl-PL"/>
          </w:rPr>
          <w:t>, ze zmian.</w:t>
        </w:r>
        <w:r w:rsidRPr="00E17BF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)</w:t>
        </w:r>
      </w:hyperlink>
    </w:p>
    <w:p w14:paraId="11D87290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37AFB65C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6AF3BC2A" w14:textId="77777777" w:rsidR="00E17BF4" w:rsidRPr="00E17BF4" w:rsidRDefault="00E17BF4" w:rsidP="00E17BF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24 miesięcy , licząc od daty jej zawarcia.</w:t>
      </w:r>
    </w:p>
    <w:p w14:paraId="238681CF" w14:textId="77777777" w:rsidR="00E17BF4" w:rsidRPr="00E17BF4" w:rsidRDefault="00E17BF4" w:rsidP="00E17BF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Termin określony w ust. 1 zostanie za zgodą Stron przedłużony do czasu, gdy wykonanie Umowy osiągnie wartość nominalną określoną w § 3 ust. 3.</w:t>
      </w:r>
    </w:p>
    <w:p w14:paraId="7A2EA110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3</w:t>
      </w:r>
    </w:p>
    <w:p w14:paraId="69E5CBDC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2FCAAA3D" w14:textId="77777777" w:rsidR="00E17BF4" w:rsidRPr="00E17BF4" w:rsidRDefault="00E17BF4" w:rsidP="00E17BF4">
      <w:pPr>
        <w:numPr>
          <w:ilvl w:val="0"/>
          <w:numId w:val="11"/>
        </w:numPr>
        <w:autoSpaceDE w:val="0"/>
        <w:autoSpaceDN w:val="0"/>
        <w:adjustRightInd w:val="0"/>
        <w:spacing w:after="0" w:line="250" w:lineRule="exact"/>
        <w:ind w:right="5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Zapłata za odebrany przedmiot umowy nastąpi w oparciu o  jednostkowe ceny detaliczne netto obowiązujące na stacji Wykonawcy w dniu tankowania (odbioru), plus należny podatek VAT. </w:t>
      </w:r>
    </w:p>
    <w:p w14:paraId="0CF1AE8B" w14:textId="77777777" w:rsidR="00E17BF4" w:rsidRPr="00E17BF4" w:rsidRDefault="00E17BF4" w:rsidP="00E17BF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Wykonawca udziela Zamawiającemu stały upust w wysokości    ......... %. od ceny detalicznej, o której mowa w ust.1 Upust w tej wysokości naliczany będzie na każdej fakturze wystawionej za okres rozliczeniowy, o którym mowa w § 4 ust. 1.</w:t>
      </w:r>
    </w:p>
    <w:p w14:paraId="2EC1CFCE" w14:textId="77777777" w:rsidR="00E17BF4" w:rsidRPr="00E17BF4" w:rsidRDefault="00E17BF4" w:rsidP="00E17BF4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brutto, wynikająca z umowy, wynosi .................... PLN /słownie brutto ...................................................... PLN/</w:t>
      </w:r>
    </w:p>
    <w:p w14:paraId="5C4DEC59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470FC5B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6D8E09B8" w14:textId="77777777" w:rsidR="00E17BF4" w:rsidRPr="00E17BF4" w:rsidRDefault="00E17BF4" w:rsidP="00E17BF4">
      <w:pPr>
        <w:widowControl w:val="0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Rozliczenia za odebrany towar odbywać się będą w następujących okresach rozliczeniowych: </w:t>
      </w:r>
    </w:p>
    <w:p w14:paraId="7D17CFCD" w14:textId="77777777" w:rsidR="00E17BF4" w:rsidRPr="00E17BF4" w:rsidRDefault="00E17BF4" w:rsidP="00E17BF4">
      <w:pPr>
        <w:widowControl w:val="0"/>
        <w:numPr>
          <w:ilvl w:val="0"/>
          <w:numId w:val="13"/>
        </w:numPr>
        <w:spacing w:after="0" w:line="240" w:lineRule="auto"/>
        <w:ind w:firstLine="18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 okres rozliczeniowy od 1 do 15 dnia miesiąca</w:t>
      </w:r>
    </w:p>
    <w:p w14:paraId="158BE456" w14:textId="77777777" w:rsidR="00E17BF4" w:rsidRPr="00E17BF4" w:rsidRDefault="00E17BF4" w:rsidP="00E17BF4">
      <w:pPr>
        <w:widowControl w:val="0"/>
        <w:numPr>
          <w:ilvl w:val="0"/>
          <w:numId w:val="13"/>
        </w:numPr>
        <w:spacing w:after="0" w:line="240" w:lineRule="auto"/>
        <w:ind w:firstLine="18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II okres rozliczeniowy od 16 do ostatniego dnia miesiąca,                                                                                                                                                                      </w:t>
      </w:r>
    </w:p>
    <w:p w14:paraId="32C36A45" w14:textId="2C5707E9" w:rsidR="00E17BF4" w:rsidRPr="00E17BF4" w:rsidRDefault="00E17BF4" w:rsidP="00E17BF4">
      <w:pPr>
        <w:numPr>
          <w:ilvl w:val="1"/>
          <w:numId w:val="12"/>
        </w:numPr>
        <w:spacing w:after="0" w:line="240" w:lineRule="auto"/>
        <w:ind w:left="360" w:right="-288" w:hanging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Realizacja płatności nastąpi przelewem w terminie</w:t>
      </w:r>
      <w:r w:rsidR="00673B22">
        <w:rPr>
          <w:rFonts w:ascii="Arial" w:eastAsia="Times New Roman" w:hAnsi="Arial" w:cs="Arial"/>
          <w:sz w:val="18"/>
          <w:szCs w:val="18"/>
          <w:lang w:eastAsia="pl-PL"/>
        </w:rPr>
        <w:t>……….</w:t>
      </w: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dni od daty wystawienia faktury, do której Wykonawca załączy sporządzony przez siebie raport transakcji, uwzględniający ilość zakupionego towaru w danym okresie rozliczeniowym. Za datę sprzedaży uznaje się ostatni dzień danego okresu rozliczeniowego. </w:t>
      </w:r>
    </w:p>
    <w:p w14:paraId="0DD0A74C" w14:textId="77777777" w:rsidR="00E17BF4" w:rsidRPr="00E17BF4" w:rsidRDefault="00E17BF4" w:rsidP="00F404DE">
      <w:pPr>
        <w:numPr>
          <w:ilvl w:val="0"/>
          <w:numId w:val="14"/>
        </w:numPr>
        <w:tabs>
          <w:tab w:val="clear" w:pos="1500"/>
          <w:tab w:val="num" w:pos="426"/>
        </w:tabs>
        <w:autoSpaceDE w:val="0"/>
        <w:autoSpaceDN w:val="0"/>
        <w:adjustRightInd w:val="0"/>
        <w:spacing w:after="0" w:line="240" w:lineRule="auto"/>
        <w:ind w:hanging="150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 datę zapłaty uznaje się datę wpływu należności na rachunek bankowy Wykonawcy.</w:t>
      </w:r>
    </w:p>
    <w:p w14:paraId="18AEB400" w14:textId="77777777" w:rsidR="00E17BF4" w:rsidRPr="00E17BF4" w:rsidRDefault="00E17BF4" w:rsidP="00F404DE">
      <w:pPr>
        <w:numPr>
          <w:ilvl w:val="0"/>
          <w:numId w:val="14"/>
        </w:numPr>
        <w:shd w:val="clear" w:color="auto" w:fill="FFFFFF"/>
        <w:tabs>
          <w:tab w:val="clear" w:pos="1500"/>
          <w:tab w:val="num" w:pos="426"/>
        </w:tabs>
        <w:spacing w:after="0" w:line="240" w:lineRule="auto"/>
        <w:ind w:hanging="150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013C2FFB" w14:textId="77777777" w:rsidR="00E17BF4" w:rsidRPr="00E17BF4" w:rsidRDefault="00E17BF4" w:rsidP="00F404DE">
      <w:pPr>
        <w:widowControl w:val="0"/>
        <w:numPr>
          <w:ilvl w:val="0"/>
          <w:numId w:val="14"/>
        </w:numPr>
        <w:tabs>
          <w:tab w:val="clear" w:pos="1500"/>
          <w:tab w:val="num" w:pos="426"/>
        </w:tabs>
        <w:spacing w:after="0" w:line="240" w:lineRule="auto"/>
        <w:ind w:hanging="150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Strony ustalają następujące wysokości opłat za wydaną Zamawiającemu kartę paliwową:</w:t>
      </w:r>
    </w:p>
    <w:p w14:paraId="7D096AB3" w14:textId="421CFCD6" w:rsidR="00E17BF4" w:rsidRPr="00E17BF4" w:rsidRDefault="00F404DE" w:rsidP="00F404DE">
      <w:pPr>
        <w:widowControl w:val="0"/>
        <w:numPr>
          <w:ilvl w:val="0"/>
          <w:numId w:val="15"/>
        </w:numPr>
        <w:tabs>
          <w:tab w:val="clear" w:pos="360"/>
        </w:tabs>
        <w:spacing w:after="0" w:line="240" w:lineRule="auto"/>
        <w:ind w:left="567" w:hanging="141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E17BF4"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0,00 zł netto za kartę nową,</w:t>
      </w:r>
    </w:p>
    <w:p w14:paraId="6D4F4FE9" w14:textId="77777777" w:rsidR="00E17BF4" w:rsidRPr="00E17BF4" w:rsidRDefault="00E17BF4" w:rsidP="00F404DE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567" w:hanging="141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10,00 zł netto za kartę wymienną </w:t>
      </w:r>
      <w:r w:rsidRPr="00E17B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(na skutek zagubienia, kradzieży, zmiany dotychczasowych danych dot. wymagań dodatkowych, etc.), </w:t>
      </w:r>
    </w:p>
    <w:p w14:paraId="16B97ED4" w14:textId="77777777" w:rsidR="00E17BF4" w:rsidRPr="00E17BF4" w:rsidRDefault="00E17BF4" w:rsidP="00E17BF4">
      <w:pPr>
        <w:spacing w:after="0" w:line="240" w:lineRule="auto"/>
        <w:ind w:right="51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6543551E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63255263" w14:textId="77777777" w:rsidR="00E17BF4" w:rsidRPr="00E17BF4" w:rsidRDefault="00E17BF4" w:rsidP="00E17B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Strony ustalają odpowiedzialność za niewykonanie lub nienależyte wykonanie zobowiązań niniejszej umowy w formie kar umownych. Wykonawca zapłaci Zamawiającemu kary umowne:</w:t>
      </w:r>
    </w:p>
    <w:p w14:paraId="29D68EC9" w14:textId="77777777" w:rsidR="00E17BF4" w:rsidRPr="00E17BF4" w:rsidRDefault="00E17BF4" w:rsidP="00E17BF4">
      <w:pPr>
        <w:numPr>
          <w:ilvl w:val="0"/>
          <w:numId w:val="17"/>
        </w:num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 odstąpienie przez Zamawiającego od umowy z przyczyn leżących po stronie Wykonawcy w wysokości 5% m</w:t>
      </w: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aksymalnej wartości nominalnej zobowiązania Zamawiającego brutto wynikającej z Umowy</w:t>
      </w:r>
      <w:r w:rsidRPr="00E17BF4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730814C" w14:textId="77777777" w:rsidR="00E17BF4" w:rsidRPr="00E17BF4" w:rsidRDefault="00E17BF4" w:rsidP="00E17BF4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ADD1701" w14:textId="77777777" w:rsidR="00E17BF4" w:rsidRPr="00E17BF4" w:rsidRDefault="00E17BF4" w:rsidP="00E17BF4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14:paraId="5EC84566" w14:textId="77777777" w:rsidR="00E17BF4" w:rsidRPr="00E17BF4" w:rsidRDefault="00E17BF4" w:rsidP="00E17B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441B3132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E17BF4">
        <w:rPr>
          <w:rFonts w:ascii="Arial" w:eastAsia="Times New Roman" w:hAnsi="Arial" w:cs="Arial"/>
          <w:b/>
          <w:bCs/>
          <w:sz w:val="18"/>
          <w:szCs w:val="18"/>
        </w:rPr>
        <w:t>Zmiany do umowy</w:t>
      </w:r>
    </w:p>
    <w:p w14:paraId="623B2E84" w14:textId="77777777" w:rsidR="00E17BF4" w:rsidRPr="00E17BF4" w:rsidRDefault="00E17BF4" w:rsidP="00E17BF4">
      <w:pPr>
        <w:numPr>
          <w:ilvl w:val="3"/>
          <w:numId w:val="7"/>
        </w:numPr>
        <w:spacing w:after="0" w:line="230" w:lineRule="exact"/>
        <w:ind w:left="360" w:right="4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374789D" w14:textId="77777777" w:rsidR="00E17BF4" w:rsidRPr="00E17BF4" w:rsidRDefault="00E17BF4" w:rsidP="00E17BF4">
      <w:pPr>
        <w:numPr>
          <w:ilvl w:val="0"/>
          <w:numId w:val="2"/>
        </w:numPr>
        <w:tabs>
          <w:tab w:val="left" w:pos="366"/>
        </w:tabs>
        <w:spacing w:after="0" w:line="240" w:lineRule="exact"/>
        <w:ind w:left="993" w:right="40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dopuszcza się obniżenie wynagrodzenia Wykonawcy przy zachowaniu zakresu jego świadczenia umownego,</w:t>
      </w:r>
    </w:p>
    <w:p w14:paraId="7643DFC5" w14:textId="77777777" w:rsidR="00E17BF4" w:rsidRPr="00E17BF4" w:rsidRDefault="00E17BF4" w:rsidP="00E17BF4">
      <w:pPr>
        <w:numPr>
          <w:ilvl w:val="0"/>
          <w:numId w:val="2"/>
        </w:numPr>
        <w:tabs>
          <w:tab w:val="left" w:pos="361"/>
        </w:tabs>
        <w:spacing w:after="0" w:line="240" w:lineRule="exact"/>
        <w:ind w:left="993" w:right="40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24EC865F" w14:textId="77777777" w:rsidR="00E17BF4" w:rsidRPr="00E17BF4" w:rsidRDefault="00E17BF4" w:rsidP="00E17BF4">
      <w:pPr>
        <w:numPr>
          <w:ilvl w:val="0"/>
          <w:numId w:val="2"/>
        </w:numPr>
        <w:tabs>
          <w:tab w:val="left" w:pos="380"/>
        </w:tabs>
        <w:spacing w:after="0" w:line="240" w:lineRule="exact"/>
        <w:ind w:left="993" w:right="160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20EBC374" w14:textId="77777777" w:rsidR="00E17BF4" w:rsidRPr="00E17BF4" w:rsidRDefault="00E17BF4" w:rsidP="00E17BF4">
      <w:pPr>
        <w:numPr>
          <w:ilvl w:val="0"/>
          <w:numId w:val="2"/>
        </w:numPr>
        <w:tabs>
          <w:tab w:val="left" w:pos="380"/>
        </w:tabs>
        <w:spacing w:after="0" w:line="240" w:lineRule="exact"/>
        <w:ind w:left="993" w:right="160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dopuszcza się zmianę umowy, jeśli jest ona dla Zamawiającego korzystna.</w:t>
      </w:r>
    </w:p>
    <w:p w14:paraId="0FB603EC" w14:textId="77777777" w:rsidR="00E17BF4" w:rsidRPr="00E17BF4" w:rsidRDefault="00E17BF4" w:rsidP="00E17BF4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5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Zmiana postanowień umowy wymaga, pod rygorem nieważności, zachowania formy pisemnej.</w:t>
      </w:r>
    </w:p>
    <w:p w14:paraId="54C132D9" w14:textId="77777777" w:rsidR="00E17BF4" w:rsidRPr="00E17BF4" w:rsidRDefault="00E17BF4" w:rsidP="00E17BF4">
      <w:pPr>
        <w:numPr>
          <w:ilvl w:val="0"/>
          <w:numId w:val="4"/>
        </w:numPr>
        <w:tabs>
          <w:tab w:val="left" w:pos="313"/>
          <w:tab w:val="left" w:pos="360"/>
        </w:tabs>
        <w:spacing w:after="0" w:line="240" w:lineRule="exact"/>
        <w:ind w:left="360" w:right="16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12C89EEE" w14:textId="77777777" w:rsidR="00E17BF4" w:rsidRPr="00E17BF4" w:rsidRDefault="00E17BF4" w:rsidP="00E17BF4">
      <w:pPr>
        <w:numPr>
          <w:ilvl w:val="0"/>
          <w:numId w:val="4"/>
        </w:numPr>
        <w:tabs>
          <w:tab w:val="left" w:pos="360"/>
        </w:tabs>
        <w:spacing w:after="0" w:line="240" w:lineRule="exact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Każda zmiana umowy wymaga zgody Zamawiającego.</w:t>
      </w:r>
    </w:p>
    <w:p w14:paraId="3585B9BF" w14:textId="77777777" w:rsidR="00E17BF4" w:rsidRPr="00E17BF4" w:rsidRDefault="00E17BF4" w:rsidP="00E17BF4">
      <w:pPr>
        <w:numPr>
          <w:ilvl w:val="0"/>
          <w:numId w:val="8"/>
        </w:numPr>
        <w:spacing w:after="0" w:line="240" w:lineRule="exact"/>
        <w:ind w:left="360" w:right="16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Wykonawcy nie przysługują w takim przypadku żadne roszczenia odszkodowawcze.</w:t>
      </w:r>
    </w:p>
    <w:p w14:paraId="6633B172" w14:textId="77777777" w:rsidR="00E17BF4" w:rsidRPr="00E17BF4" w:rsidRDefault="00E17BF4" w:rsidP="00E17BF4">
      <w:pPr>
        <w:numPr>
          <w:ilvl w:val="0"/>
          <w:numId w:val="8"/>
        </w:numPr>
        <w:tabs>
          <w:tab w:val="left" w:pos="360"/>
        </w:tabs>
        <w:spacing w:after="0" w:line="240" w:lineRule="exact"/>
        <w:ind w:left="360" w:right="16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Zamawiającemu przysługuje prawo rozwiązania umowy w trybie natychmiastowym bez wypowiedzenia w przypadku:</w:t>
      </w:r>
    </w:p>
    <w:p w14:paraId="682B532E" w14:textId="77777777" w:rsidR="00E17BF4" w:rsidRPr="00E17BF4" w:rsidRDefault="00E17BF4" w:rsidP="00E17BF4">
      <w:pPr>
        <w:numPr>
          <w:ilvl w:val="0"/>
          <w:numId w:val="5"/>
        </w:numPr>
        <w:spacing w:after="0" w:line="240" w:lineRule="exact"/>
        <w:ind w:left="900" w:right="160" w:hanging="54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gdy Wykonawca, pomimo dwukrotnego pisemnego wezwania, nadal nie wykonuje lub nienależycie wykonuje umowę,</w:t>
      </w:r>
    </w:p>
    <w:p w14:paraId="6122F3B6" w14:textId="77777777" w:rsidR="00E17BF4" w:rsidRPr="00E17BF4" w:rsidRDefault="00E17BF4" w:rsidP="00E17BF4">
      <w:pPr>
        <w:numPr>
          <w:ilvl w:val="0"/>
          <w:numId w:val="5"/>
        </w:numPr>
        <w:tabs>
          <w:tab w:val="left" w:pos="360"/>
          <w:tab w:val="num" w:pos="840"/>
        </w:tabs>
        <w:spacing w:after="0" w:line="24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14EC6B74" w14:textId="77777777" w:rsidR="00E17BF4" w:rsidRPr="00E17BF4" w:rsidRDefault="00E17BF4" w:rsidP="00E17BF4">
      <w:pPr>
        <w:numPr>
          <w:ilvl w:val="0"/>
          <w:numId w:val="5"/>
        </w:numPr>
        <w:tabs>
          <w:tab w:val="left" w:pos="360"/>
          <w:tab w:val="num" w:pos="840"/>
        </w:tabs>
        <w:spacing w:after="0" w:line="24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wykreślenia Wykonawcy z właściwej ewidencji.</w:t>
      </w:r>
    </w:p>
    <w:p w14:paraId="4CE30EEA" w14:textId="77777777" w:rsidR="00E17BF4" w:rsidRPr="00E17BF4" w:rsidRDefault="00E17BF4" w:rsidP="00E17BF4">
      <w:pPr>
        <w:numPr>
          <w:ilvl w:val="0"/>
          <w:numId w:val="18"/>
        </w:numPr>
        <w:spacing w:after="0" w:line="240" w:lineRule="exact"/>
        <w:ind w:left="360" w:right="160" w:hanging="36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Wykonawca ma obowiązek niezwłocznie powiadomić pisemnie Zamawiającego o zaistnieniu okoliczności opisanych w ppkt. 2) i 3) ustępu 7 niniejszego paragrafu.</w:t>
      </w:r>
    </w:p>
    <w:p w14:paraId="3DC015AD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0D0C728E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13C5F5C6" w14:textId="77777777" w:rsidR="00F404DE" w:rsidRPr="00F404DE" w:rsidRDefault="00F404DE" w:rsidP="00F404DE">
      <w:pPr>
        <w:numPr>
          <w:ilvl w:val="0"/>
          <w:numId w:val="22"/>
        </w:num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2C725D56" w14:textId="77777777" w:rsidR="00F404DE" w:rsidRPr="00F404DE" w:rsidRDefault="00F404DE" w:rsidP="00F404DE">
      <w:pPr>
        <w:numPr>
          <w:ilvl w:val="0"/>
          <w:numId w:val="22"/>
        </w:num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 xml:space="preserve">W takim przypadku Wykonawca może żądać jedynie wynagrodzenia należnego z tytułu    wykonania części Umowy. </w:t>
      </w:r>
    </w:p>
    <w:p w14:paraId="3A736CC2" w14:textId="77777777" w:rsidR="00F404DE" w:rsidRPr="00F404DE" w:rsidRDefault="00F404DE" w:rsidP="00F404DE">
      <w:pPr>
        <w:numPr>
          <w:ilvl w:val="0"/>
          <w:numId w:val="22"/>
        </w:num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Ewentualne zmiany i uzupełnienia Umowy wymagają formy pisemnej pod  rygorem nieważności.</w:t>
      </w:r>
    </w:p>
    <w:p w14:paraId="79201102" w14:textId="77777777" w:rsidR="00F404DE" w:rsidRPr="00F404DE" w:rsidRDefault="00F404DE" w:rsidP="00F404DE">
      <w:pPr>
        <w:numPr>
          <w:ilvl w:val="0"/>
          <w:numId w:val="22"/>
        </w:num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5E398551" w14:textId="77777777" w:rsidR="00F404DE" w:rsidRPr="00F404DE" w:rsidRDefault="00F404DE" w:rsidP="00F404DE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zmiany te są korzystne dla Zamawiającego,</w:t>
      </w:r>
    </w:p>
    <w:p w14:paraId="5FBC5D8C" w14:textId="77777777" w:rsidR="00F404DE" w:rsidRPr="00F404DE" w:rsidRDefault="00F404DE" w:rsidP="00F404DE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zmiany są konieczne ze względu na wystąpienie okoliczności których Strony Umowy nie mogły przewidzieć w dniu jej zawarcia.</w:t>
      </w:r>
    </w:p>
    <w:p w14:paraId="585DBDFE" w14:textId="77777777" w:rsidR="00F404DE" w:rsidRPr="00F404DE" w:rsidRDefault="00F404DE" w:rsidP="00F404DE">
      <w:pPr>
        <w:widowControl w:val="0"/>
        <w:numPr>
          <w:ilvl w:val="0"/>
          <w:numId w:val="22"/>
        </w:numPr>
        <w:tabs>
          <w:tab w:val="num" w:pos="284"/>
        </w:tabs>
        <w:spacing w:after="0" w:line="240" w:lineRule="auto"/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Czynność prawna Wykonawcy mająca na celu zmianę wierzyciela Zamawiającego wymaga zgody podmiotu, który Zamawiającego utworzył – w rozumieniu ustawy z dnia 15 kwietnia 2011 r. o działalności leczniczej  (t.j Dz.U. 2020 poz. 295 ze zmian). Przyjęcie poręczenia za zobowiązania Szpitala wymaga dodatkowo, pod rygorem nieważności, zgody Zamawiającego wyrażonej na piśmie.</w:t>
      </w:r>
    </w:p>
    <w:p w14:paraId="1F4E95F6" w14:textId="77777777" w:rsidR="00F404DE" w:rsidRPr="00F404DE" w:rsidRDefault="00F404DE" w:rsidP="00F404DE">
      <w:pPr>
        <w:widowControl w:val="0"/>
        <w:numPr>
          <w:ilvl w:val="0"/>
          <w:numId w:val="22"/>
        </w:numPr>
        <w:tabs>
          <w:tab w:val="num" w:pos="284"/>
          <w:tab w:val="left" w:pos="360"/>
        </w:tabs>
        <w:spacing w:after="0" w:line="240" w:lineRule="auto"/>
        <w:ind w:left="284" w:hanging="2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Umowy Strony rozstrzygać będą polubownie.</w:t>
      </w:r>
    </w:p>
    <w:p w14:paraId="24DBCC4B" w14:textId="77777777" w:rsidR="00F404DE" w:rsidRPr="00F404DE" w:rsidRDefault="00F404DE" w:rsidP="00F404DE">
      <w:pPr>
        <w:widowControl w:val="0"/>
        <w:numPr>
          <w:ilvl w:val="0"/>
          <w:numId w:val="22"/>
        </w:numPr>
        <w:tabs>
          <w:tab w:val="num" w:pos="284"/>
          <w:tab w:val="left" w:pos="360"/>
        </w:tabs>
        <w:spacing w:after="0" w:line="240" w:lineRule="auto"/>
        <w:ind w:left="284" w:hanging="2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1F392F7E" w14:textId="77777777" w:rsidR="00F404DE" w:rsidRPr="00F404DE" w:rsidRDefault="00F404DE" w:rsidP="00F404DE">
      <w:pPr>
        <w:widowControl w:val="0"/>
        <w:numPr>
          <w:ilvl w:val="0"/>
          <w:numId w:val="22"/>
        </w:numPr>
        <w:tabs>
          <w:tab w:val="num" w:pos="284"/>
          <w:tab w:val="left" w:pos="360"/>
        </w:tabs>
        <w:spacing w:after="0" w:line="240" w:lineRule="auto"/>
        <w:ind w:left="284" w:hanging="2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niniejszą Umową stosuje się przepisy Kodeksu cywilnego  oraz ustawy o działalności leczniczej.</w:t>
      </w:r>
    </w:p>
    <w:p w14:paraId="6FDFAADE" w14:textId="77777777" w:rsidR="00F404DE" w:rsidRPr="00F404DE" w:rsidRDefault="00F404DE" w:rsidP="00F404DE">
      <w:pPr>
        <w:widowControl w:val="0"/>
        <w:numPr>
          <w:ilvl w:val="0"/>
          <w:numId w:val="22"/>
        </w:numPr>
        <w:tabs>
          <w:tab w:val="num" w:pos="284"/>
          <w:tab w:val="left" w:pos="360"/>
        </w:tabs>
        <w:spacing w:after="0" w:line="240" w:lineRule="auto"/>
        <w:ind w:left="284" w:hanging="2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49BF68B8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F2140E5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9C37A2A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B328974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WYKONAWCA </w:t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ZAMAWIAJĄCY </w:t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CD00C13" w14:textId="77777777" w:rsidR="00E17BF4" w:rsidRPr="00E17BF4" w:rsidRDefault="00E17BF4" w:rsidP="00E17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46BDBCB" w14:textId="77777777" w:rsidR="00E17BF4" w:rsidRPr="00E17BF4" w:rsidRDefault="00E17BF4" w:rsidP="00E17BF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166E2C38" w14:textId="77777777" w:rsidR="00413189" w:rsidRDefault="00413189"/>
    <w:sectPr w:rsidR="00413189" w:rsidSect="00E17BF4">
      <w:headerReference w:type="even" r:id="rId9"/>
      <w:pgSz w:w="12242" w:h="15842" w:code="1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2505" w14:textId="77777777" w:rsidR="003F258E" w:rsidRDefault="003F258E">
      <w:pPr>
        <w:spacing w:after="0" w:line="240" w:lineRule="auto"/>
      </w:pPr>
      <w:r>
        <w:separator/>
      </w:r>
    </w:p>
  </w:endnote>
  <w:endnote w:type="continuationSeparator" w:id="0">
    <w:p w14:paraId="6846AF2F" w14:textId="77777777" w:rsidR="003F258E" w:rsidRDefault="003F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DEE5" w14:textId="77777777" w:rsidR="003F258E" w:rsidRDefault="003F258E">
      <w:pPr>
        <w:spacing w:after="0" w:line="240" w:lineRule="auto"/>
      </w:pPr>
      <w:r>
        <w:separator/>
      </w:r>
    </w:p>
  </w:footnote>
  <w:footnote w:type="continuationSeparator" w:id="0">
    <w:p w14:paraId="7EB849F3" w14:textId="77777777" w:rsidR="003F258E" w:rsidRDefault="003F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B8A3" w14:textId="77777777" w:rsidR="00821B1F" w:rsidRDefault="003F25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6374D6"/>
    <w:multiLevelType w:val="hybridMultilevel"/>
    <w:tmpl w:val="1DF6AE5A"/>
    <w:lvl w:ilvl="0" w:tplc="303CC25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61D811BE">
      <w:start w:val="2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04695"/>
    <w:multiLevelType w:val="hybridMultilevel"/>
    <w:tmpl w:val="292CD88C"/>
    <w:lvl w:ilvl="0" w:tplc="A008D7F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A13D0"/>
    <w:multiLevelType w:val="singleLevel"/>
    <w:tmpl w:val="D6A04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5" w15:restartNumberingAfterBreak="0">
    <w:nsid w:val="17DC0D5E"/>
    <w:multiLevelType w:val="hybridMultilevel"/>
    <w:tmpl w:val="12DCFBC8"/>
    <w:lvl w:ilvl="0" w:tplc="6020312C">
      <w:start w:val="8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C6973"/>
    <w:multiLevelType w:val="hybridMultilevel"/>
    <w:tmpl w:val="777A298E"/>
    <w:lvl w:ilvl="0" w:tplc="DEA608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962F7"/>
    <w:multiLevelType w:val="hybridMultilevel"/>
    <w:tmpl w:val="BB648B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20AB0"/>
    <w:multiLevelType w:val="hybridMultilevel"/>
    <w:tmpl w:val="6B32FD4C"/>
    <w:lvl w:ilvl="0" w:tplc="1598B92E">
      <w:start w:val="1"/>
      <w:numFmt w:val="lowerLetter"/>
      <w:lvlText w:val="%1)"/>
      <w:lvlJc w:val="left"/>
      <w:pPr>
        <w:tabs>
          <w:tab w:val="num" w:pos="816"/>
        </w:tabs>
        <w:ind w:left="794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E3EDE"/>
    <w:multiLevelType w:val="multilevel"/>
    <w:tmpl w:val="87729D16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9"/>
        </w:tabs>
        <w:ind w:left="1449" w:hanging="369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4251C4"/>
    <w:multiLevelType w:val="hybridMultilevel"/>
    <w:tmpl w:val="D51C513E"/>
    <w:lvl w:ilvl="0" w:tplc="8AAEAAC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31D73"/>
    <w:multiLevelType w:val="hybridMultilevel"/>
    <w:tmpl w:val="23AA981C"/>
    <w:lvl w:ilvl="0" w:tplc="252EC19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560313"/>
    <w:multiLevelType w:val="singleLevel"/>
    <w:tmpl w:val="3A7E6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BFF4AE9"/>
    <w:multiLevelType w:val="singleLevel"/>
    <w:tmpl w:val="871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4EC22BA6"/>
    <w:multiLevelType w:val="hybridMultilevel"/>
    <w:tmpl w:val="980EC090"/>
    <w:lvl w:ilvl="0" w:tplc="08CAA1A6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D76A41"/>
    <w:multiLevelType w:val="multilevel"/>
    <w:tmpl w:val="911EB142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6" w15:restartNumberingAfterBreak="0">
    <w:nsid w:val="5E2E4617"/>
    <w:multiLevelType w:val="hybridMultilevel"/>
    <w:tmpl w:val="72A6E6DE"/>
    <w:lvl w:ilvl="0" w:tplc="5E4E637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39E80C08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56528C"/>
    <w:multiLevelType w:val="hybridMultilevel"/>
    <w:tmpl w:val="36C6C8A4"/>
    <w:lvl w:ilvl="0" w:tplc="8A427E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25964"/>
    <w:multiLevelType w:val="singleLevel"/>
    <w:tmpl w:val="3E76A5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0" w15:restartNumberingAfterBreak="0">
    <w:nsid w:val="6A7F5584"/>
    <w:multiLevelType w:val="hybridMultilevel"/>
    <w:tmpl w:val="195AE04A"/>
    <w:lvl w:ilvl="0" w:tplc="1144A5F4">
      <w:start w:val="3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416487"/>
    <w:multiLevelType w:val="hybridMultilevel"/>
    <w:tmpl w:val="CC28C418"/>
    <w:lvl w:ilvl="0" w:tplc="8A427E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3"/>
  </w:num>
  <w:num w:numId="5">
    <w:abstractNumId w:val="16"/>
  </w:num>
  <w:num w:numId="6">
    <w:abstractNumId w:val="13"/>
  </w:num>
  <w:num w:numId="7">
    <w:abstractNumId w:val="15"/>
  </w:num>
  <w:num w:numId="8">
    <w:abstractNumId w:val="6"/>
  </w:num>
  <w:num w:numId="9">
    <w:abstractNumId w:val="12"/>
  </w:num>
  <w:num w:numId="10">
    <w:abstractNumId w:val="14"/>
  </w:num>
  <w:num w:numId="11">
    <w:abstractNumId w:val="4"/>
  </w:num>
  <w:num w:numId="12">
    <w:abstractNumId w:val="2"/>
  </w:num>
  <w:num w:numId="13">
    <w:abstractNumId w:val="18"/>
  </w:num>
  <w:num w:numId="14">
    <w:abstractNumId w:val="20"/>
  </w:num>
  <w:num w:numId="15">
    <w:abstractNumId w:val="21"/>
  </w:num>
  <w:num w:numId="16">
    <w:abstractNumId w:val="9"/>
  </w:num>
  <w:num w:numId="17">
    <w:abstractNumId w:val="8"/>
  </w:num>
  <w:num w:numId="18">
    <w:abstractNumId w:val="5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7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F4"/>
    <w:rsid w:val="000203EE"/>
    <w:rsid w:val="002C05D2"/>
    <w:rsid w:val="003D709B"/>
    <w:rsid w:val="003F258E"/>
    <w:rsid w:val="00413189"/>
    <w:rsid w:val="00673B22"/>
    <w:rsid w:val="00B90174"/>
    <w:rsid w:val="00D63409"/>
    <w:rsid w:val="00D72F6A"/>
    <w:rsid w:val="00E17BF4"/>
    <w:rsid w:val="00F4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E449"/>
  <w15:chartTrackingRefBased/>
  <w15:docId w15:val="{8429A397-3D06-4DE4-BEBC-7C1A1D22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E17BF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04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000007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ip.sejm.gov.pl/servlet/Search?todo=open&amp;id=WDU200822114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7</cp:revision>
  <cp:lastPrinted>2021-06-18T09:57:00Z</cp:lastPrinted>
  <dcterms:created xsi:type="dcterms:W3CDTF">2021-06-18T09:19:00Z</dcterms:created>
  <dcterms:modified xsi:type="dcterms:W3CDTF">2021-06-22T07:28:00Z</dcterms:modified>
</cp:coreProperties>
</file>