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23F380" w14:textId="77777777" w:rsidR="002D22FD" w:rsidRDefault="002D22FD" w:rsidP="002D22FD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2D22FD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Załącznik nr 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3</w:t>
      </w:r>
      <w:r w:rsidRPr="002D22FD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– dotyczy przetargu nieograniczonego na dostawę urządzeń do </w:t>
      </w:r>
      <w:proofErr w:type="spellStart"/>
      <w:r w:rsidRPr="002D22FD">
        <w:rPr>
          <w:rFonts w:ascii="Arial" w:eastAsia="Times New Roman" w:hAnsi="Arial" w:cs="Arial"/>
          <w:i/>
          <w:sz w:val="18"/>
          <w:szCs w:val="18"/>
          <w:lang w:eastAsia="pl-PL"/>
        </w:rPr>
        <w:t>resynchronizacji</w:t>
      </w:r>
      <w:proofErr w:type="spellEnd"/>
      <w:r w:rsidRPr="002D22FD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      ZP/2501/58.1/21</w:t>
      </w:r>
    </w:p>
    <w:p w14:paraId="17628DF7" w14:textId="2F415E1A" w:rsidR="00584E10" w:rsidRPr="00584E10" w:rsidRDefault="00584E10" w:rsidP="002D22FD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U M O W A</w:t>
      </w:r>
    </w:p>
    <w:p w14:paraId="3AECEDBC" w14:textId="1D84EF6E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ZP/2501/……/202</w:t>
      </w:r>
      <w:r w:rsidR="00AB0F70">
        <w:rPr>
          <w:rFonts w:ascii="Arial" w:eastAsia="Times New Roman" w:hAnsi="Arial" w:cs="Arial"/>
          <w:b/>
          <w:sz w:val="18"/>
          <w:szCs w:val="18"/>
          <w:lang w:eastAsia="pl-PL"/>
        </w:rPr>
        <w:t>1</w:t>
      </w:r>
    </w:p>
    <w:p w14:paraId="2E691732" w14:textId="6C05DA0C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202</w:t>
      </w:r>
      <w:r w:rsidR="00AB0F70">
        <w:rPr>
          <w:rFonts w:ascii="Arial" w:eastAsia="Times New Roman" w:hAnsi="Arial" w:cs="Arial"/>
          <w:b/>
          <w:sz w:val="18"/>
          <w:szCs w:val="18"/>
          <w:lang w:eastAsia="pl-PL"/>
        </w:rPr>
        <w:t>1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r.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dalej „Wykonawcą" reprezentowaną/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0274A086" w14:textId="0CBBC473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W wyniku postępowania o udzielenie zamówienia publicznego – znak sprawy 2501/</w:t>
      </w:r>
      <w:r w:rsidR="00BB62A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58</w:t>
      </w:r>
      <w:r w:rsidR="00BA3E3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.1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/2</w:t>
      </w:r>
      <w:r w:rsidR="008550B1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prowadzonego w trybie przetargu nieograniczonego na podstawie ustawy Prawo zamówień publicznych z dnia 29 stycznia 2004 r.</w:t>
      </w:r>
      <w:r w:rsidR="006D662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zwanej dalej </w:t>
      </w:r>
      <w:proofErr w:type="spellStart"/>
      <w:r w:rsidR="006D662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Pzp</w:t>
      </w:r>
      <w:proofErr w:type="spellEnd"/>
      <w:r w:rsidR="006D662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(</w:t>
      </w:r>
      <w:proofErr w:type="spellStart"/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t.j</w:t>
      </w:r>
      <w:proofErr w:type="spellEnd"/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. Dz. U. z 2019 r. poz. </w:t>
      </w:r>
      <w:r w:rsidR="00F22E33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2019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zmian.) Strony zawierają Umowę o następującej treści:</w:t>
      </w: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7777777" w:rsidR="00584E10" w:rsidRPr="00584E10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są:  </w:t>
      </w:r>
    </w:p>
    <w:p w14:paraId="4FF71502" w14:textId="382F41BE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hanging="436"/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="00BB62A5">
        <w:rPr>
          <w:rFonts w:ascii="Arial" w:eastAsia="Times New Roman" w:hAnsi="Arial" w:cs="Arial"/>
          <w:b/>
          <w:i/>
          <w:sz w:val="18"/>
          <w:szCs w:val="18"/>
          <w:lang w:eastAsia="pl-PL"/>
        </w:rPr>
        <w:t>…………………………………………………….</w:t>
      </w:r>
      <w:r w:rsidRPr="00584E10">
        <w:rPr>
          <w:rFonts w:ascii="Arial" w:eastAsia="Times New Roman" w:hAnsi="Arial" w:cs="Arial"/>
          <w:b/>
          <w:i/>
          <w:sz w:val="18"/>
          <w:szCs w:val="18"/>
          <w:lang w:eastAsia="pl-PL"/>
        </w:rPr>
        <w:t xml:space="preserve">, 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zwanych dalej towarem. Zamawiane w okresie obowiązywania Umowy łączne ilości towaru oraz jego właściwości zostały określone w załączniku nr 1 do Umowy.</w:t>
      </w:r>
    </w:p>
    <w:p w14:paraId="54EDE011" w14:textId="324DB3C5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right="7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(znak sprawy 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2501/</w:t>
      </w:r>
      <w:r w:rsidR="00BB62A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58</w:t>
      </w:r>
      <w:r w:rsidR="008550B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 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</w:t>
      </w:r>
      <w:r w:rsidR="00BB62A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 oraz treści Umowy.</w:t>
      </w:r>
    </w:p>
    <w:p w14:paraId="44B9CD0F" w14:textId="77777777" w:rsidR="00584E10" w:rsidRPr="00584E10" w:rsidRDefault="00584E10" w:rsidP="00184C32">
      <w:pPr>
        <w:numPr>
          <w:ilvl w:val="0"/>
          <w:numId w:val="7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584E10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20%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§3 ust 3.</w:t>
      </w:r>
    </w:p>
    <w:p w14:paraId="39A86839" w14:textId="67640F86" w:rsidR="00184C32" w:rsidRPr="00584E10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Maksymalna wartość nominalna zobowiązania Zamawiającego brutto wynikająca z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wynosi</w:t>
      </w:r>
      <w:r w:rsidRPr="00584E10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584E10" w:rsidRDefault="00584E10" w:rsidP="00184C32">
      <w:pPr>
        <w:numPr>
          <w:ilvl w:val="0"/>
          <w:numId w:val="17"/>
        </w:numPr>
        <w:tabs>
          <w:tab w:val="clear" w:pos="720"/>
        </w:tabs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1F05E725" w:rsidR="00584E10" w:rsidRPr="00216083" w:rsidRDefault="00584E10" w:rsidP="00184C32">
      <w:pPr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BB62A5">
        <w:rPr>
          <w:rFonts w:ascii="Arial" w:eastAsia="Times New Roman" w:hAnsi="Arial" w:cs="Arial"/>
          <w:spacing w:val="-6"/>
          <w:sz w:val="18"/>
          <w:szCs w:val="18"/>
          <w:lang w:eastAsia="pl-PL"/>
        </w:rPr>
        <w:t>9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%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Wartości Umowy. </w:t>
      </w:r>
      <w:bookmarkStart w:id="0" w:name="_Hlk50034704"/>
    </w:p>
    <w:bookmarkEnd w:id="0"/>
    <w:p w14:paraId="0C39A8A7" w14:textId="432DACF1" w:rsidR="00584E10" w:rsidRPr="00584E10" w:rsidRDefault="00584E10" w:rsidP="00184C32">
      <w:pPr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</w:t>
      </w:r>
      <w:r w:rsidR="006D6624">
        <w:rPr>
          <w:rFonts w:ascii="Arial" w:eastAsia="Times New Roman" w:hAnsi="Arial" w:cs="Arial"/>
          <w:sz w:val="18"/>
          <w:szCs w:val="18"/>
          <w:lang w:eastAsia="pl-PL"/>
        </w:rPr>
        <w:t xml:space="preserve">pozycje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określone w  załączniku nr 1 do Umowy , jednakże ściśle z nimi związane pod względem przeznaczenia. </w:t>
      </w:r>
    </w:p>
    <w:p w14:paraId="1B07C7FE" w14:textId="2C030872" w:rsidR="00584E10" w:rsidRPr="00F364EF" w:rsidRDefault="00584E10" w:rsidP="00184C32">
      <w:pPr>
        <w:numPr>
          <w:ilvl w:val="0"/>
          <w:numId w:val="17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Rozszerzenie zamówienia, o którym mowa ust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6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nie może przekroczyć</w:t>
      </w:r>
      <w:r w:rsidR="00CB7272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5% 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Wartości Umowy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. Ceny jednostkowe towaru wprowadzonego do Umowy w związku z rozszerzeniem zostaną ustalone w drodze negocjacji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przeprowadzonej pomiędzy stronami.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3C6DE2FC" w:rsidR="00584E10" w:rsidRPr="00584E10" w:rsidRDefault="00584E10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</w:t>
      </w:r>
      <w:r w:rsidR="00BA3E30">
        <w:rPr>
          <w:rFonts w:ascii="Arial" w:eastAsia="Times New Roman" w:hAnsi="Arial" w:cs="Arial"/>
          <w:b/>
          <w:sz w:val="18"/>
          <w:szCs w:val="18"/>
          <w:lang w:eastAsia="pl-PL"/>
        </w:rPr>
        <w:t>24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licząc od daty jej zawarcia.</w:t>
      </w:r>
    </w:p>
    <w:p w14:paraId="79779F58" w14:textId="491C5478" w:rsidR="00584E10" w:rsidRPr="00522FF4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F404343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5ECC1D6B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69E8BC2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3112DED" w14:textId="442C133B" w:rsidR="00522FF4" w:rsidRPr="00584E10" w:rsidRDefault="00522FF4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lastRenderedPageBreak/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platformy </w:t>
      </w:r>
      <w:hyperlink r:id="rId5" w:history="1">
        <w:r w:rsidR="00600260" w:rsidRPr="00415F5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P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45D5147E" w:rsidR="00584E10" w:rsidRPr="00584E10" w:rsidRDefault="00584E10" w:rsidP="00425E2C">
      <w:pPr>
        <w:numPr>
          <w:ilvl w:val="0"/>
          <w:numId w:val="12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29708824" w:rsidR="00FE2AFE" w:rsidRDefault="00584E10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5D239515" w14:textId="2EDF09FB" w:rsidR="00F42727" w:rsidRPr="00702E74" w:rsidRDefault="00F42727" w:rsidP="00702E74">
      <w:pPr>
        <w:pStyle w:val="Akapitzlist"/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F42727">
        <w:rPr>
          <w:rFonts w:ascii="Arial" w:eastAsia="Times New Roman" w:hAnsi="Arial" w:cs="Arial"/>
          <w:sz w:val="18"/>
          <w:szCs w:val="18"/>
          <w:lang w:eastAsia="pl-PL"/>
        </w:rPr>
        <w:t xml:space="preserve">Na Wykonawcy ciąży obowiązek bieżącego informowania Zamawiającego o statusie realizacji zamówienia, w tym określenia planowanej daty i godziny dostawy, a także składania Zamawiającemu pisemnych oświadczeń, uzasadniających opóźnienia w dostawach. Wszelkie komunikaty i oświadczenia wynikające z tego obowiązku Wykonawca przekazuje na adres: zaopatrzenie@szpitalciechanow.com.pl. </w:t>
      </w:r>
    </w:p>
    <w:p w14:paraId="19C300C4" w14:textId="663DB3ED" w:rsidR="00584E10" w:rsidRPr="00584E10" w:rsidRDefault="00C25ACD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Dostawca towaru jest zobowiązany do uiszczenia opłaty parkingowej w wysokości 3 zł, za każdą rozpoczętą godzinę, od chwili wjazdu na teren wskazanej w zdaniu pierwszym nieruchomości. Opłata nie będzie egzekwowana, w przypadku pozostawania w strefie płatnej, przez okres do 20 minut.</w:t>
      </w:r>
    </w:p>
    <w:p w14:paraId="356CDAA4" w14:textId="628681F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0B7D0E0E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Wykonawcy, termin przydatności do użycia powyżej  …………….. miesięcy (nie krótszy niż 6 m-</w:t>
      </w:r>
      <w:proofErr w:type="spellStart"/>
      <w:r w:rsidRPr="00FE2AFE">
        <w:rPr>
          <w:rFonts w:ascii="Arial" w:eastAsia="Times New Roman" w:hAnsi="Arial" w:cs="Arial"/>
          <w:sz w:val="18"/>
          <w:szCs w:val="18"/>
          <w:lang w:eastAsia="pl-PL"/>
        </w:rPr>
        <w:t>cy</w:t>
      </w:r>
      <w:proofErr w:type="spellEnd"/>
      <w:r w:rsidRPr="00FE2AFE">
        <w:rPr>
          <w:rFonts w:ascii="Arial" w:eastAsia="Times New Roman" w:hAnsi="Arial" w:cs="Arial"/>
          <w:sz w:val="18"/>
          <w:szCs w:val="18"/>
          <w:lang w:eastAsia="pl-PL"/>
        </w:rPr>
        <w:t>)</w:t>
      </w:r>
    </w:p>
    <w:p w14:paraId="374A2FEA" w14:textId="1F062308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27574949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</w:t>
      </w:r>
      <w:r w:rsidR="00702E74">
        <w:rPr>
          <w:rFonts w:ascii="Arial" w:eastAsia="Times New Roman" w:hAnsi="Arial" w:cs="Arial"/>
          <w:sz w:val="18"/>
          <w:szCs w:val="18"/>
          <w:lang w:eastAsia="pl-PL"/>
        </w:rPr>
        <w:t>6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41B847E6" w14:textId="404F46EA" w:rsidR="00584E10" w:rsidRPr="00584E10" w:rsidRDefault="00584E10" w:rsidP="00584E10">
      <w:pPr>
        <w:numPr>
          <w:ilvl w:val="0"/>
          <w:numId w:val="12"/>
        </w:numPr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 związku z obowiązkiem Wykonawcy polegającym na stworzeniu depozytu towaru objętego Umową, Strony ustalają co następuje</w:t>
      </w:r>
      <w:r w:rsidR="00FE2AFE">
        <w:rPr>
          <w:rFonts w:ascii="Arial" w:eastAsia="Times New Roman" w:hAnsi="Arial" w:cs="Arial"/>
          <w:sz w:val="18"/>
          <w:szCs w:val="18"/>
          <w:lang w:eastAsia="pl-PL"/>
        </w:rPr>
        <w:t>:</w:t>
      </w:r>
    </w:p>
    <w:p w14:paraId="55AB21A3" w14:textId="77777777" w:rsidR="00584E10" w:rsidRPr="00584E10" w:rsidRDefault="00584E10" w:rsidP="00BA3E30">
      <w:pPr>
        <w:widowControl w:val="0"/>
        <w:numPr>
          <w:ilvl w:val="0"/>
          <w:numId w:val="16"/>
        </w:numPr>
        <w:shd w:val="clear" w:color="auto" w:fill="FFFFFF"/>
        <w:tabs>
          <w:tab w:val="clear" w:pos="720"/>
          <w:tab w:val="num" w:pos="993"/>
        </w:tabs>
        <w:autoSpaceDE w:val="0"/>
        <w:autoSpaceDN w:val="0"/>
        <w:adjustRightInd w:val="0"/>
        <w:ind w:left="851" w:right="57" w:hanging="491"/>
        <w:jc w:val="both"/>
        <w:rPr>
          <w:rFonts w:ascii="Arial" w:eastAsia="Times New Roman" w:hAnsi="Arial" w:cs="Arial"/>
          <w:color w:val="000000"/>
          <w:spacing w:val="-18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color w:val="000000"/>
          <w:spacing w:val="-3"/>
          <w:sz w:val="18"/>
          <w:szCs w:val="18"/>
          <w:lang w:eastAsia="pl-PL"/>
        </w:rPr>
        <w:t>W terminie 7 dni od daty zawarcia Umowy, Wykonawca utworzy, zgodnie z warunkami przetargu,  magazyn depozytowy towaru</w:t>
      </w:r>
      <w:r w:rsidRPr="00584E10">
        <w:rPr>
          <w:rFonts w:ascii="Arial" w:eastAsia="Times New Roman" w:hAnsi="Arial" w:cs="Arial"/>
          <w:color w:val="000000"/>
          <w:spacing w:val="-4"/>
          <w:sz w:val="18"/>
          <w:szCs w:val="18"/>
          <w:lang w:eastAsia="pl-PL"/>
        </w:rPr>
        <w:t>.</w:t>
      </w:r>
    </w:p>
    <w:p w14:paraId="21365750" w14:textId="77777777" w:rsidR="00584E10" w:rsidRPr="00584E10" w:rsidRDefault="00584E10" w:rsidP="00BA3E30">
      <w:pPr>
        <w:widowControl w:val="0"/>
        <w:numPr>
          <w:ilvl w:val="0"/>
          <w:numId w:val="16"/>
        </w:numPr>
        <w:shd w:val="clear" w:color="auto" w:fill="FFFFFF"/>
        <w:tabs>
          <w:tab w:val="clear" w:pos="720"/>
          <w:tab w:val="num" w:pos="993"/>
        </w:tabs>
        <w:autoSpaceDE w:val="0"/>
        <w:autoSpaceDN w:val="0"/>
        <w:adjustRightInd w:val="0"/>
        <w:ind w:left="851" w:right="57" w:hanging="491"/>
        <w:jc w:val="both"/>
        <w:rPr>
          <w:rFonts w:ascii="Arial" w:eastAsia="Times New Roman" w:hAnsi="Arial" w:cs="Arial"/>
          <w:color w:val="000000"/>
          <w:spacing w:val="-18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color w:val="000000"/>
          <w:spacing w:val="-1"/>
          <w:sz w:val="18"/>
          <w:szCs w:val="18"/>
          <w:lang w:eastAsia="pl-PL"/>
        </w:rPr>
        <w:t xml:space="preserve">Przekazanie depozytu odbędzie się na podstawie protokołu zdawczo-odbiorczego. Osobą odpowiedzialną po stronie Zamawiającego za depozyt </w:t>
      </w:r>
      <w:r w:rsidRPr="00584E10">
        <w:rPr>
          <w:rFonts w:ascii="Arial" w:eastAsia="Times New Roman" w:hAnsi="Arial" w:cs="Arial"/>
          <w:color w:val="000000"/>
          <w:spacing w:val="-9"/>
          <w:sz w:val="18"/>
          <w:szCs w:val="18"/>
          <w:lang w:eastAsia="pl-PL"/>
        </w:rPr>
        <w:t>jest ………………………………</w:t>
      </w:r>
    </w:p>
    <w:p w14:paraId="3CC05D86" w14:textId="77777777" w:rsidR="00584E10" w:rsidRPr="00584E10" w:rsidRDefault="00584E10" w:rsidP="00BA3E30">
      <w:pPr>
        <w:numPr>
          <w:ilvl w:val="0"/>
          <w:numId w:val="16"/>
        </w:numPr>
        <w:tabs>
          <w:tab w:val="clear" w:pos="720"/>
          <w:tab w:val="num" w:pos="993"/>
        </w:tabs>
        <w:ind w:left="851" w:right="57" w:hanging="491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zachowuje prawo własności do powierzonego w depozyt towaru. </w:t>
      </w:r>
    </w:p>
    <w:p w14:paraId="3AD09FC4" w14:textId="77777777" w:rsidR="00584E10" w:rsidRPr="00584E10" w:rsidRDefault="00584E10" w:rsidP="00BA3E30">
      <w:pPr>
        <w:numPr>
          <w:ilvl w:val="0"/>
          <w:numId w:val="16"/>
        </w:numPr>
        <w:tabs>
          <w:tab w:val="clear" w:pos="720"/>
          <w:tab w:val="num" w:pos="993"/>
        </w:tabs>
        <w:ind w:left="851" w:right="57" w:hanging="491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Uzupełnienie depozytu będzie następowało, na podstawie zamówień Zamawiającego w</w:t>
      </w:r>
      <w:r w:rsidRPr="00584E10">
        <w:rPr>
          <w:rFonts w:ascii="Arial" w:eastAsia="Times New Roman" w:hAnsi="Arial" w:cs="Arial"/>
          <w:b/>
          <w:bCs/>
          <w:color w:val="FF0000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formie Raportu zużytego towaru, przesyłanego nie rzadziej niż raz w miesiącu. </w:t>
      </w:r>
    </w:p>
    <w:p w14:paraId="708E03FB" w14:textId="77777777" w:rsidR="00584E10" w:rsidRPr="00584E10" w:rsidRDefault="00584E10" w:rsidP="00BA3E30">
      <w:pPr>
        <w:numPr>
          <w:ilvl w:val="0"/>
          <w:numId w:val="16"/>
        </w:numPr>
        <w:tabs>
          <w:tab w:val="clear" w:pos="720"/>
          <w:tab w:val="num" w:pos="993"/>
        </w:tabs>
        <w:ind w:left="851" w:right="57" w:hanging="491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Zamawiający jest zobowiązany do przechowywania towaru we właściwych warunkach, w celu jego zabezpieczenia przed uszkodzeniem, zniszczeniem lub kradzieżą.</w:t>
      </w:r>
    </w:p>
    <w:p w14:paraId="133BB5F6" w14:textId="77777777" w:rsidR="00584E10" w:rsidRPr="00584E10" w:rsidRDefault="00584E10" w:rsidP="00BA3E30">
      <w:pPr>
        <w:numPr>
          <w:ilvl w:val="0"/>
          <w:numId w:val="16"/>
        </w:numPr>
        <w:tabs>
          <w:tab w:val="clear" w:pos="720"/>
          <w:tab w:val="num" w:pos="993"/>
        </w:tabs>
        <w:ind w:left="851" w:right="57" w:hanging="491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 przypadku stwierdzenia, że towar przechowywany jest nieprawidłowo Wykonawca ma prawo do natychmiastowego jego odbioru.</w:t>
      </w:r>
    </w:p>
    <w:p w14:paraId="74C068EB" w14:textId="77777777" w:rsidR="00584E10" w:rsidRPr="00584E10" w:rsidRDefault="00584E10" w:rsidP="00BA3E30">
      <w:pPr>
        <w:numPr>
          <w:ilvl w:val="0"/>
          <w:numId w:val="16"/>
        </w:numPr>
        <w:tabs>
          <w:tab w:val="clear" w:pos="720"/>
          <w:tab w:val="num" w:pos="993"/>
        </w:tabs>
        <w:ind w:left="851" w:right="57" w:hanging="491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lastRenderedPageBreak/>
        <w:t>W trosce o należytą gospodarkę materiałową Zamawiający będzie zużywał towar, poczynając od tych, które oznaczone są najkrótszą datą ważności, w ramach danego asortymentu.</w:t>
      </w:r>
    </w:p>
    <w:p w14:paraId="1485F550" w14:textId="77777777" w:rsidR="00584E10" w:rsidRPr="00584E10" w:rsidRDefault="00584E10" w:rsidP="00BA3E30">
      <w:pPr>
        <w:numPr>
          <w:ilvl w:val="0"/>
          <w:numId w:val="16"/>
        </w:numPr>
        <w:tabs>
          <w:tab w:val="clear" w:pos="720"/>
          <w:tab w:val="num" w:pos="993"/>
        </w:tabs>
        <w:ind w:left="851" w:right="57" w:hanging="491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Zamawiający może wystąpić do Wykonawcy o wymianę towaru na równorzędny, o dłuższej dacie ważności, najpóźniej na rok przed upłynięciem daty ważności towaru wytypowanego do wymiany.</w:t>
      </w:r>
    </w:p>
    <w:p w14:paraId="7220ADF0" w14:textId="77777777" w:rsidR="00584E10" w:rsidRPr="00584E10" w:rsidRDefault="00584E10" w:rsidP="00BA3E30">
      <w:pPr>
        <w:numPr>
          <w:ilvl w:val="0"/>
          <w:numId w:val="16"/>
        </w:numPr>
        <w:tabs>
          <w:tab w:val="clear" w:pos="720"/>
          <w:tab w:val="num" w:pos="993"/>
        </w:tabs>
        <w:ind w:left="851" w:right="57" w:hanging="491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ma prawo do kontroli depozytu i warunków, w których towar jest przechowywany. </w:t>
      </w:r>
    </w:p>
    <w:p w14:paraId="6ABDD303" w14:textId="77777777" w:rsidR="00584E10" w:rsidRPr="00584E10" w:rsidRDefault="00584E10" w:rsidP="00BA3E30">
      <w:pPr>
        <w:numPr>
          <w:ilvl w:val="0"/>
          <w:numId w:val="16"/>
        </w:numPr>
        <w:tabs>
          <w:tab w:val="clear" w:pos="720"/>
          <w:tab w:val="num" w:pos="993"/>
        </w:tabs>
        <w:ind w:left="851" w:right="57" w:hanging="491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 dniu oznaczającym ostatni dzień obowiązywania Umowy, zostanie przeprowadzony spis z natury depozytu towaru.</w:t>
      </w:r>
    </w:p>
    <w:p w14:paraId="0F54F9A0" w14:textId="77777777" w:rsidR="00584E10" w:rsidRPr="00584E10" w:rsidRDefault="00584E10" w:rsidP="00BA3E30">
      <w:pPr>
        <w:numPr>
          <w:ilvl w:val="0"/>
          <w:numId w:val="16"/>
        </w:numPr>
        <w:tabs>
          <w:tab w:val="clear" w:pos="720"/>
          <w:tab w:val="num" w:pos="993"/>
        </w:tabs>
        <w:ind w:left="851" w:right="57" w:hanging="491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Ewentualne braki lub uszkodzenia towaru stwierdzone w wyniku spisu z natury upoważniają Wykonawcę do wystawienia faktury na brakujący lub uszkodzony towar. </w:t>
      </w:r>
    </w:p>
    <w:p w14:paraId="49F9394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0F54260D" w14:textId="1A1E9965" w:rsidR="00584E10" w:rsidRPr="00461DB3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DE1DE1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DE1DE1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727E88ED" w:rsidR="005B1703" w:rsidRDefault="00311C84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</w:t>
      </w:r>
      <w:r w:rsidR="00DE1DE1">
        <w:rPr>
          <w:rFonts w:ascii="Arial" w:eastAsia="Symbol" w:hAnsi="Arial" w:cs="Arial"/>
          <w:sz w:val="18"/>
          <w:szCs w:val="18"/>
          <w:lang w:eastAsia="pl-PL"/>
        </w:rPr>
        <w:t>2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4175A10" w:rsidR="00584E10" w:rsidRPr="00584E10" w:rsidRDefault="00584E10" w:rsidP="00584E10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DE1DE1">
        <w:rPr>
          <w:rFonts w:ascii="Arial" w:eastAsia="Symbol" w:hAnsi="Arial" w:cs="Arial"/>
          <w:bCs/>
          <w:sz w:val="18"/>
          <w:szCs w:val="18"/>
          <w:lang w:eastAsia="pl-PL"/>
        </w:rPr>
        <w:t>2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1531248C" w:rsidR="00302035" w:rsidRDefault="00302035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Łączną, maksymalna wysokość kar umownych, których mogą dochodzić </w:t>
      </w:r>
      <w:r w:rsidR="00DE1DE1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Zamawiający</w:t>
      </w: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ustala się w wysokości 5% Wartości Umowy.</w:t>
      </w:r>
    </w:p>
    <w:p w14:paraId="6494ADEB" w14:textId="725B6D8D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030A5A">
      <w:pPr>
        <w:numPr>
          <w:ilvl w:val="0"/>
          <w:numId w:val="14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F211183" w14:textId="77777777" w:rsidR="00584E10" w:rsidRPr="00584E10" w:rsidRDefault="00584E10" w:rsidP="00584E10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7</w:t>
      </w:r>
    </w:p>
    <w:p w14:paraId="62A9C6F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8353EEF" w14:textId="533F9E9A" w:rsidR="001C5862" w:rsidRPr="001C5862" w:rsidRDefault="001C5862" w:rsidP="009A314F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 w:rsidR="00B81182"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 w:rsidR="00DC27FD"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54882DE4" w14:textId="78565A7A" w:rsid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8C86BCB" w14:textId="3806D316" w:rsidR="00531AE6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ie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przez wnioskującego o zmianę. </w:t>
      </w:r>
    </w:p>
    <w:p w14:paraId="06EE3FA0" w14:textId="0DB99F2F" w:rsidR="001C5862" w:rsidRP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 w:rsidR="00304088"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08CD54C0" w14:textId="1447D81D" w:rsidR="00F364EF" w:rsidRPr="00216083" w:rsidRDefault="00F364EF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216083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4CD61190" w14:textId="233A8297" w:rsidR="00F364EF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4C55E054" w14:textId="66986253" w:rsidR="00030A5A" w:rsidRPr="00030A5A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344128"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6D9E8B9" w14:textId="77777777" w:rsidR="00D860D6" w:rsidRDefault="00344128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</w:t>
      </w:r>
      <w:r w:rsidR="008B2547">
        <w:rPr>
          <w:rFonts w:ascii="Arial" w:eastAsia="Times New Roman" w:hAnsi="Arial" w:cs="Arial"/>
          <w:sz w:val="18"/>
          <w:szCs w:val="18"/>
          <w:lang w:eastAsia="pl-PL"/>
        </w:rPr>
        <w:t xml:space="preserve">, wielkości opakowania), </w:t>
      </w:r>
      <w:r w:rsidR="00D860D6">
        <w:rPr>
          <w:rFonts w:ascii="Arial" w:eastAsia="Times New Roman" w:hAnsi="Arial" w:cs="Arial"/>
          <w:sz w:val="18"/>
          <w:szCs w:val="18"/>
          <w:lang w:eastAsia="pl-PL"/>
        </w:rPr>
        <w:t>wynikająca w szczególności z:</w:t>
      </w:r>
    </w:p>
    <w:p w14:paraId="2BDFC049" w14:textId="5FCF07E9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6D78E3BF" w14:textId="09D33423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246F6DC2" w14:textId="198A6607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0D94074" w14:textId="4BD84D6E" w:rsidR="00D860D6" w:rsidRDefault="00304088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5D20547E" w14:textId="33A3F063" w:rsidR="00D860D6" w:rsidRPr="00604A62" w:rsidRDefault="009A314F" w:rsidP="00604A62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Wprowadzenie do Umowy zmian</w:t>
      </w:r>
      <w:r w:rsidR="00604A62">
        <w:rPr>
          <w:rFonts w:ascii="Arial" w:eastAsia="Times New Roman" w:hAnsi="Arial" w:cs="Arial"/>
          <w:sz w:val="18"/>
          <w:szCs w:val="18"/>
          <w:lang w:eastAsia="pl-PL"/>
        </w:rPr>
        <w:t xml:space="preserve">, o których mowa w ust. 1 </w:t>
      </w:r>
      <w:r w:rsidR="00304088"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</w:p>
    <w:p w14:paraId="5D3BE27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8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003A85E3" w14:textId="53EFE5D3" w:rsidR="00584E10" w:rsidRPr="00584E10" w:rsidRDefault="00584E10" w:rsidP="00584E10">
      <w:pPr>
        <w:widowControl w:val="0"/>
        <w:numPr>
          <w:ilvl w:val="0"/>
          <w:numId w:val="1"/>
        </w:numPr>
        <w:ind w:left="240" w:right="-134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Czynność prawna Wykonawcy mająca na celu zmianę wierzyciela Zamawiającego wymaga zgody podmiotu, który Zamawiającego utworzył – w rozumieniu ustawy z dnia 15 kwietnia 2011 r. o działalności leczniczej  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</w:t>
      </w:r>
      <w:proofErr w:type="spellStart"/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t.j</w:t>
      </w:r>
      <w:proofErr w:type="spellEnd"/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Dz.U. 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lastRenderedPageBreak/>
        <w:t>2020 poz. 295 ze zmian)</w:t>
      </w:r>
      <w:r w:rsid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. 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Ewentualne kwestie sporne wynikłe w trakcie realizacji  Umowy Strony rozstrzygać będą polubownie.</w:t>
      </w:r>
    </w:p>
    <w:p w14:paraId="04D6357E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przypadku nie dojścia do porozumienia spory będą rozstrzygane przez Sąd właściwy dla siedziby Zamawiającego.</w:t>
      </w:r>
    </w:p>
    <w:p w14:paraId="28CEC312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 sprawach nieuregulowanych Umową stosuje się przepisy Kodeksu cywilnego, ustawy Prawo zamówień publicznych  oraz ustawy o  działalności leczniczej.</w:t>
      </w:r>
    </w:p>
    <w:p w14:paraId="1F1E480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Umowa została sporządzona w dwóch jednobrzmiących egzemplarzach, po jednym dla każdej ze Stron.</w:t>
      </w:r>
    </w:p>
    <w:p w14:paraId="67BE211D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40936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08D9A7B" w14:textId="3D5E25D2" w:rsidR="00584E10" w:rsidRPr="00584E10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036C6636" w14:textId="77777777" w:rsidR="00584E10" w:rsidRPr="00584E10" w:rsidRDefault="00584E10" w:rsidP="00584E10">
      <w:pPr>
        <w:shd w:val="clear" w:color="auto" w:fill="FFFFFF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84B05B6" w14:textId="77777777" w:rsidR="00056947" w:rsidRDefault="00056947"/>
    <w:sectPr w:rsidR="00056947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514EB090"/>
    <w:lvl w:ilvl="0" w:tplc="96886566">
      <w:start w:val="1"/>
      <w:numFmt w:val="decimal"/>
      <w:lvlText w:val="2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3" w15:restartNumberingAfterBreak="0">
    <w:nsid w:val="4D5A417A"/>
    <w:multiLevelType w:val="hybridMultilevel"/>
    <w:tmpl w:val="5802B34A"/>
    <w:lvl w:ilvl="0" w:tplc="9E4AEB52">
      <w:start w:val="1"/>
      <w:numFmt w:val="decimal"/>
      <w:lvlText w:val="18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2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3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6"/>
  </w:num>
  <w:num w:numId="4">
    <w:abstractNumId w:val="22"/>
  </w:num>
  <w:num w:numId="5">
    <w:abstractNumId w:val="12"/>
  </w:num>
  <w:num w:numId="6">
    <w:abstractNumId w:val="11"/>
  </w:num>
  <w:num w:numId="7">
    <w:abstractNumId w:val="5"/>
  </w:num>
  <w:num w:numId="8">
    <w:abstractNumId w:val="16"/>
  </w:num>
  <w:num w:numId="9">
    <w:abstractNumId w:val="20"/>
  </w:num>
  <w:num w:numId="10">
    <w:abstractNumId w:val="1"/>
  </w:num>
  <w:num w:numId="11">
    <w:abstractNumId w:val="9"/>
  </w:num>
  <w:num w:numId="12">
    <w:abstractNumId w:val="19"/>
  </w:num>
  <w:num w:numId="13">
    <w:abstractNumId w:val="8"/>
  </w:num>
  <w:num w:numId="14">
    <w:abstractNumId w:val="15"/>
  </w:num>
  <w:num w:numId="15">
    <w:abstractNumId w:val="3"/>
    <w:lvlOverride w:ilvl="0">
      <w:startOverride w:val="1"/>
    </w:lvlOverride>
  </w:num>
  <w:num w:numId="16">
    <w:abstractNumId w:val="13"/>
  </w:num>
  <w:num w:numId="17">
    <w:abstractNumId w:val="17"/>
  </w:num>
  <w:num w:numId="18">
    <w:abstractNumId w:val="15"/>
  </w:num>
  <w:num w:numId="19">
    <w:abstractNumId w:val="4"/>
  </w:num>
  <w:num w:numId="20">
    <w:abstractNumId w:val="18"/>
  </w:num>
  <w:num w:numId="21">
    <w:abstractNumId w:val="14"/>
  </w:num>
  <w:num w:numId="22">
    <w:abstractNumId w:val="7"/>
  </w:num>
  <w:num w:numId="23">
    <w:abstractNumId w:val="0"/>
  </w:num>
  <w:num w:numId="24">
    <w:abstractNumId w:val="23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30A5A"/>
    <w:rsid w:val="00056947"/>
    <w:rsid w:val="000A7998"/>
    <w:rsid w:val="00184C32"/>
    <w:rsid w:val="001C5862"/>
    <w:rsid w:val="001E2E2A"/>
    <w:rsid w:val="00216083"/>
    <w:rsid w:val="00253CA0"/>
    <w:rsid w:val="002660B6"/>
    <w:rsid w:val="002A32C8"/>
    <w:rsid w:val="002D22FD"/>
    <w:rsid w:val="00302035"/>
    <w:rsid w:val="00304088"/>
    <w:rsid w:val="00311C84"/>
    <w:rsid w:val="00344128"/>
    <w:rsid w:val="00425E2C"/>
    <w:rsid w:val="00461DB3"/>
    <w:rsid w:val="00493648"/>
    <w:rsid w:val="004D03F1"/>
    <w:rsid w:val="004E261C"/>
    <w:rsid w:val="004E59C4"/>
    <w:rsid w:val="00522FF4"/>
    <w:rsid w:val="00531AE6"/>
    <w:rsid w:val="00584E10"/>
    <w:rsid w:val="005B1703"/>
    <w:rsid w:val="005E389F"/>
    <w:rsid w:val="005F1BCA"/>
    <w:rsid w:val="00600260"/>
    <w:rsid w:val="00600696"/>
    <w:rsid w:val="00604A62"/>
    <w:rsid w:val="006206EF"/>
    <w:rsid w:val="006570F7"/>
    <w:rsid w:val="006871F4"/>
    <w:rsid w:val="006A1DF5"/>
    <w:rsid w:val="006D3BC3"/>
    <w:rsid w:val="006D6624"/>
    <w:rsid w:val="00702E74"/>
    <w:rsid w:val="00810C98"/>
    <w:rsid w:val="00821E8F"/>
    <w:rsid w:val="008550B1"/>
    <w:rsid w:val="008B2547"/>
    <w:rsid w:val="0096240E"/>
    <w:rsid w:val="009A314F"/>
    <w:rsid w:val="00A37DB9"/>
    <w:rsid w:val="00AB0F70"/>
    <w:rsid w:val="00AD6D4E"/>
    <w:rsid w:val="00B267D1"/>
    <w:rsid w:val="00B81182"/>
    <w:rsid w:val="00BA3E30"/>
    <w:rsid w:val="00BB62A5"/>
    <w:rsid w:val="00C25ACD"/>
    <w:rsid w:val="00C5211F"/>
    <w:rsid w:val="00CB7272"/>
    <w:rsid w:val="00D860D6"/>
    <w:rsid w:val="00DC27FD"/>
    <w:rsid w:val="00DD69FC"/>
    <w:rsid w:val="00DE1DE1"/>
    <w:rsid w:val="00DF664B"/>
    <w:rsid w:val="00EC12C6"/>
    <w:rsid w:val="00F06A56"/>
    <w:rsid w:val="00F22E33"/>
    <w:rsid w:val="00F364EF"/>
    <w:rsid w:val="00F42727"/>
    <w:rsid w:val="00FB631F"/>
    <w:rsid w:val="00FE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2165</Words>
  <Characters>12996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Specjalistyczny Szpital w Ciechanowie Specjalistyczny Szpital w Ciechanowie</cp:lastModifiedBy>
  <cp:revision>5</cp:revision>
  <dcterms:created xsi:type="dcterms:W3CDTF">2021-05-31T11:03:00Z</dcterms:created>
  <dcterms:modified xsi:type="dcterms:W3CDTF">2021-07-09T12:49:00Z</dcterms:modified>
</cp:coreProperties>
</file>