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7F233682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ZP/2501/</w:t>
      </w:r>
      <w:r w:rsidR="00AE63D7">
        <w:rPr>
          <w:b/>
          <w:noProof/>
        </w:rPr>
        <w:t>1</w:t>
      </w:r>
      <w:r w:rsidR="007469CF">
        <w:rPr>
          <w:b/>
          <w:noProof/>
        </w:rPr>
        <w:t>17</w:t>
      </w:r>
      <w:r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925CF9" w:rsidRPr="008B333B">
        <w:rPr>
          <w:b/>
          <w:noProof/>
        </w:rPr>
        <w:t>1</w:t>
      </w:r>
    </w:p>
    <w:p w14:paraId="64B0D9A6" w14:textId="77777777" w:rsidR="004004A8" w:rsidRPr="008B333B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F1F9F">
      <w:pPr>
        <w:rPr>
          <w:b/>
          <w:noProof/>
          <w:u w:val="single"/>
        </w:rPr>
      </w:pPr>
    </w:p>
    <w:p w14:paraId="17EB0AAF" w14:textId="77777777" w:rsidR="004004A8" w:rsidRPr="008B333B" w:rsidRDefault="004004A8" w:rsidP="007F1F9F">
      <w:pPr>
        <w:rPr>
          <w:b/>
          <w:noProof/>
          <w:u w:val="single"/>
        </w:rPr>
      </w:pPr>
    </w:p>
    <w:p w14:paraId="2F05A155" w14:textId="77777777" w:rsidR="004004A8" w:rsidRPr="008B333B" w:rsidRDefault="004004A8" w:rsidP="007F1F9F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F1F9F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F1F9F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F1F9F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F1F9F">
      <w:pPr>
        <w:rPr>
          <w:b/>
          <w:i/>
          <w:noProof/>
          <w:spacing w:val="40"/>
        </w:rPr>
      </w:pPr>
    </w:p>
    <w:p w14:paraId="03DCB537" w14:textId="77777777" w:rsidR="007F1F9F" w:rsidRPr="008B333B" w:rsidRDefault="004004A8" w:rsidP="007F1F9F">
      <w:pPr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4520B634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77777777" w:rsidR="004004A8" w:rsidRPr="008B333B" w:rsidRDefault="00CE6C2A" w:rsidP="007F1F9F">
      <w:pPr>
        <w:ind w:left="0"/>
        <w:rPr>
          <w:i/>
          <w:noProof/>
        </w:rPr>
      </w:pPr>
      <w:r w:rsidRPr="008B333B">
        <w:rPr>
          <w:noProof/>
        </w:rPr>
        <w:t xml:space="preserve"> </w:t>
      </w:r>
      <w:r w:rsidR="004004A8" w:rsidRPr="008B333B">
        <w:rPr>
          <w:noProof/>
        </w:rPr>
        <w:t>06-400 Ciechanów</w:t>
      </w:r>
    </w:p>
    <w:p w14:paraId="7292CA05" w14:textId="77777777" w:rsidR="004004A8" w:rsidRPr="008B333B" w:rsidRDefault="004004A8" w:rsidP="007F1F9F">
      <w:pPr>
        <w:rPr>
          <w:i/>
          <w:noProof/>
        </w:rPr>
      </w:pPr>
    </w:p>
    <w:p w14:paraId="045D23AC" w14:textId="77777777" w:rsidR="004004A8" w:rsidRPr="008B333B" w:rsidRDefault="004004A8" w:rsidP="007F1F9F">
      <w:pPr>
        <w:rPr>
          <w:i/>
          <w:noProof/>
        </w:rPr>
      </w:pPr>
    </w:p>
    <w:p w14:paraId="042E28B9" w14:textId="77777777" w:rsidR="004004A8" w:rsidRPr="008B333B" w:rsidRDefault="004004A8" w:rsidP="007F1F9F">
      <w:pPr>
        <w:rPr>
          <w:i/>
          <w:noProof/>
        </w:rPr>
      </w:pPr>
    </w:p>
    <w:p w14:paraId="79DCED43" w14:textId="77777777" w:rsidR="004004A8" w:rsidRPr="008B333B" w:rsidRDefault="004004A8" w:rsidP="007F1F9F">
      <w:pPr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7777777" w:rsidR="004004A8" w:rsidRPr="008B333B" w:rsidRDefault="004004A8" w:rsidP="007F1F9F">
      <w:pPr>
        <w:rPr>
          <w:noProof/>
          <w:u w:val="single"/>
        </w:rPr>
      </w:pPr>
    </w:p>
    <w:p w14:paraId="794BEA2C" w14:textId="1BED466C" w:rsidR="00A450A2" w:rsidRDefault="000D7A00" w:rsidP="00A105FE">
      <w:pPr>
        <w:tabs>
          <w:tab w:val="left" w:pos="600"/>
          <w:tab w:val="center" w:pos="4736"/>
        </w:tabs>
        <w:rPr>
          <w:b/>
          <w:noProof/>
          <w:sz w:val="22"/>
          <w:szCs w:val="22"/>
        </w:rPr>
      </w:pPr>
      <w:bookmarkStart w:id="1" w:name="_Hlk33512397"/>
      <w:bookmarkStart w:id="2" w:name="_Hlk72230559"/>
      <w:bookmarkStart w:id="3" w:name="_Hlk524509965"/>
      <w:r w:rsidRPr="008B333B">
        <w:rPr>
          <w:b/>
          <w:noProof/>
          <w:sz w:val="22"/>
          <w:szCs w:val="22"/>
        </w:rPr>
        <w:t xml:space="preserve"> </w:t>
      </w:r>
      <w:r w:rsidR="007469CF">
        <w:rPr>
          <w:b/>
        </w:rPr>
        <w:t>Dostawa Mięsa i wędlin</w:t>
      </w:r>
    </w:p>
    <w:p w14:paraId="6C22E619" w14:textId="77777777" w:rsidR="00AE63D7" w:rsidRPr="008B333B" w:rsidRDefault="00AE63D7" w:rsidP="00A105FE">
      <w:pPr>
        <w:tabs>
          <w:tab w:val="left" w:pos="600"/>
          <w:tab w:val="center" w:pos="4736"/>
        </w:tabs>
        <w:rPr>
          <w:b/>
          <w:noProof/>
        </w:rPr>
      </w:pPr>
    </w:p>
    <w:bookmarkEnd w:id="1"/>
    <w:bookmarkEnd w:id="2"/>
    <w:p w14:paraId="0A79CAC6" w14:textId="7E04857D" w:rsidR="007C24C5" w:rsidRPr="008B333B" w:rsidRDefault="00A556C4" w:rsidP="00174215">
      <w:pPr>
        <w:ind w:left="0" w:right="0"/>
        <w:rPr>
          <w:rFonts w:ascii="Times New Roman" w:hAnsi="Times New Roman" w:cs="Times New Roman"/>
          <w:noProof/>
          <w:sz w:val="24"/>
          <w:szCs w:val="24"/>
        </w:rPr>
      </w:pPr>
      <w:r w:rsidRPr="008B333B">
        <w:rPr>
          <w:bCs/>
          <w:noProof/>
        </w:rPr>
        <w:t xml:space="preserve">  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9F5034">
        <w:rPr>
          <w:bCs/>
          <w:noProof/>
        </w:rPr>
        <w:t xml:space="preserve"> </w:t>
      </w:r>
      <w:r w:rsidR="009F5034">
        <w:t xml:space="preserve">Ogłoszenie </w:t>
      </w:r>
      <w:r w:rsidR="002430A7" w:rsidRPr="002430A7">
        <w:t>nr 2021/BZP 00262511 z dnia 2021-11-09</w:t>
      </w:r>
    </w:p>
    <w:p w14:paraId="379D9B14" w14:textId="22D61895" w:rsidR="0074024E" w:rsidRPr="008B333B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8B333B">
        <w:rPr>
          <w:b w:val="0"/>
          <w:bCs/>
          <w:noProof/>
          <w:sz w:val="18"/>
        </w:rPr>
        <w:t xml:space="preserve">Dokumenty zamówienia </w:t>
      </w:r>
      <w:r w:rsidR="0074024E" w:rsidRPr="008B333B">
        <w:rPr>
          <w:b w:val="0"/>
          <w:bCs/>
          <w:noProof/>
          <w:sz w:val="18"/>
        </w:rPr>
        <w:t>opublikowan</w:t>
      </w:r>
      <w:r w:rsidRPr="008B333B">
        <w:rPr>
          <w:b w:val="0"/>
          <w:bCs/>
          <w:noProof/>
          <w:sz w:val="18"/>
        </w:rPr>
        <w:t>e</w:t>
      </w:r>
      <w:r w:rsidR="0074024E" w:rsidRPr="008B333B">
        <w:rPr>
          <w:b w:val="0"/>
          <w:bCs/>
          <w:noProof/>
          <w:sz w:val="18"/>
        </w:rPr>
        <w:t xml:space="preserve"> </w:t>
      </w:r>
      <w:r w:rsidR="00A450A2" w:rsidRPr="008B333B">
        <w:rPr>
          <w:b w:val="0"/>
          <w:bCs/>
          <w:noProof/>
          <w:sz w:val="18"/>
        </w:rPr>
        <w:t>w portalu zakupowym</w:t>
      </w:r>
      <w:r w:rsidR="0074024E" w:rsidRPr="008B333B">
        <w:rPr>
          <w:b w:val="0"/>
          <w:bCs/>
          <w:noProof/>
          <w:sz w:val="18"/>
        </w:rPr>
        <w:t xml:space="preserve"> zamawiającego</w:t>
      </w:r>
      <w:r w:rsidRPr="008B333B">
        <w:rPr>
          <w:b w:val="0"/>
          <w:bCs/>
          <w:noProof/>
          <w:sz w:val="18"/>
        </w:rPr>
        <w:t xml:space="preserve"> </w:t>
      </w:r>
    </w:p>
    <w:bookmarkEnd w:id="3"/>
    <w:p w14:paraId="34532F4C" w14:textId="77777777" w:rsidR="0074024E" w:rsidRPr="008B333B" w:rsidRDefault="007F1F9F" w:rsidP="007F1F9F">
      <w:pPr>
        <w:ind w:left="0"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F1F9F">
      <w:pPr>
        <w:rPr>
          <w:b/>
          <w:noProof/>
        </w:rPr>
      </w:pPr>
    </w:p>
    <w:p w14:paraId="1D47AE94" w14:textId="77777777" w:rsidR="004004A8" w:rsidRPr="008B333B" w:rsidRDefault="004004A8" w:rsidP="007F1F9F">
      <w:pPr>
        <w:rPr>
          <w:b/>
          <w:noProof/>
        </w:rPr>
      </w:pPr>
    </w:p>
    <w:p w14:paraId="62012FAB" w14:textId="77777777" w:rsidR="004004A8" w:rsidRPr="008B333B" w:rsidRDefault="004004A8" w:rsidP="007F1F9F">
      <w:pPr>
        <w:ind w:right="-143"/>
        <w:rPr>
          <w:b/>
          <w:noProof/>
        </w:rPr>
      </w:pPr>
    </w:p>
    <w:p w14:paraId="628E8D09" w14:textId="77777777" w:rsidR="005D114C" w:rsidRPr="008B333B" w:rsidRDefault="005D114C" w:rsidP="007F1F9F">
      <w:pPr>
        <w:ind w:right="-143"/>
        <w:rPr>
          <w:b/>
          <w:noProof/>
        </w:rPr>
      </w:pPr>
    </w:p>
    <w:p w14:paraId="11C56AEA" w14:textId="77777777" w:rsidR="005D114C" w:rsidRPr="008B333B" w:rsidRDefault="005D114C" w:rsidP="007F1F9F">
      <w:pPr>
        <w:ind w:right="-143"/>
        <w:rPr>
          <w:b/>
          <w:noProof/>
        </w:rPr>
      </w:pPr>
    </w:p>
    <w:p w14:paraId="5DA341E9" w14:textId="77777777" w:rsidR="004004A8" w:rsidRPr="008B333B" w:rsidRDefault="00A450A2" w:rsidP="007F1F9F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F1F9F">
      <w:pPr>
        <w:rPr>
          <w:noProof/>
        </w:rPr>
      </w:pPr>
    </w:p>
    <w:p w14:paraId="21CD34E8" w14:textId="77777777" w:rsidR="004004A8" w:rsidRPr="008B333B" w:rsidRDefault="004004A8" w:rsidP="007F1F9F">
      <w:pPr>
        <w:rPr>
          <w:noProof/>
        </w:rPr>
      </w:pPr>
    </w:p>
    <w:p w14:paraId="58735FA7" w14:textId="77777777" w:rsidR="004004A8" w:rsidRPr="008B333B" w:rsidRDefault="004004A8" w:rsidP="007F1F9F">
      <w:pPr>
        <w:rPr>
          <w:noProof/>
        </w:rPr>
      </w:pPr>
    </w:p>
    <w:p w14:paraId="5D296C6C" w14:textId="1E77B53E" w:rsidR="004004A8" w:rsidRPr="008B333B" w:rsidRDefault="004004A8" w:rsidP="007F1F9F">
      <w:pPr>
        <w:rPr>
          <w:noProof/>
        </w:rPr>
      </w:pPr>
    </w:p>
    <w:p w14:paraId="7170BACD" w14:textId="77777777" w:rsidR="00F5324C" w:rsidRPr="008B333B" w:rsidRDefault="00F5324C" w:rsidP="007F1F9F">
      <w:pPr>
        <w:rPr>
          <w:noProof/>
        </w:rPr>
      </w:pPr>
    </w:p>
    <w:p w14:paraId="19315483" w14:textId="77777777" w:rsidR="004004A8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F1F9F">
      <w:pPr>
        <w:rPr>
          <w:b/>
          <w:bCs/>
          <w:i/>
          <w:iCs/>
          <w:noProof/>
        </w:rPr>
      </w:pPr>
    </w:p>
    <w:p w14:paraId="4DA5A639" w14:textId="57262E5B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2430A7">
        <w:rPr>
          <w:b/>
          <w:bCs/>
          <w:i/>
          <w:iCs/>
          <w:noProof/>
        </w:rPr>
        <w:t xml:space="preserve"> 09</w:t>
      </w:r>
      <w:r w:rsidR="00AE63D7">
        <w:rPr>
          <w:b/>
          <w:bCs/>
          <w:i/>
          <w:iCs/>
          <w:noProof/>
        </w:rPr>
        <w:t xml:space="preserve"> </w:t>
      </w:r>
      <w:r w:rsidRPr="008B333B">
        <w:rPr>
          <w:b/>
          <w:bCs/>
          <w:i/>
          <w:iCs/>
          <w:noProof/>
        </w:rPr>
        <w:t>.</w:t>
      </w:r>
      <w:r w:rsidR="007469CF">
        <w:rPr>
          <w:b/>
          <w:bCs/>
          <w:i/>
          <w:iCs/>
          <w:noProof/>
        </w:rPr>
        <w:t>11</w:t>
      </w:r>
      <w:r w:rsidRPr="008B333B">
        <w:rPr>
          <w:b/>
          <w:bCs/>
          <w:i/>
          <w:iCs/>
          <w:noProof/>
        </w:rPr>
        <w:t>.2021 r</w:t>
      </w:r>
    </w:p>
    <w:p w14:paraId="66E6B252" w14:textId="77777777" w:rsidR="004004A8" w:rsidRPr="008B333B" w:rsidRDefault="004004A8" w:rsidP="007F1F9F">
      <w:pPr>
        <w:rPr>
          <w:b/>
          <w:bCs/>
          <w:i/>
          <w:iCs/>
          <w:noProof/>
        </w:rPr>
      </w:pPr>
    </w:p>
    <w:p w14:paraId="3B53D6EB" w14:textId="77777777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3A796B9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7DCAACED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5FBEA268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75F22227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79E0F0C1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04CF051C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4C575AE5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125A8DE5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6FDE8E6E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6C967D7D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45F6455F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53485D7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712D9EF9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F73F259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6FF6E0D4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67B6562A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FBCF5A5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28558F8D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8330FF2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13E74DEF" w:rsidR="00206B1E" w:rsidRPr="008B333B" w:rsidRDefault="00581D42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7F1F9F">
      <w:pPr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0A1D19AA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/1</w:t>
      </w:r>
      <w:r w:rsidR="00C65648">
        <w:rPr>
          <w:b/>
          <w:noProof/>
        </w:rPr>
        <w:t>1</w:t>
      </w:r>
      <w:r w:rsidR="007469CF">
        <w:rPr>
          <w:b/>
          <w:noProof/>
        </w:rPr>
        <w:t>7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A450A2" w:rsidRPr="008B333B">
        <w:rPr>
          <w:b/>
          <w:noProof/>
        </w:rPr>
        <w:t>1</w:t>
      </w:r>
      <w:r w:rsidR="004004A8" w:rsidRPr="008B333B">
        <w:rPr>
          <w:b/>
          <w:noProof/>
        </w:rPr>
        <w:tab/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7B31C754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5" w:name="_Hlk75780168"/>
      <w:r w:rsidRPr="008B333B">
        <w:rPr>
          <w:b/>
          <w:noProof/>
        </w:rPr>
        <w:t xml:space="preserve">dostawa </w:t>
      </w:r>
      <w:bookmarkEnd w:id="15"/>
      <w:r w:rsidR="007469CF">
        <w:rPr>
          <w:b/>
          <w:noProof/>
        </w:rPr>
        <w:t>mięsa i wędlin</w:t>
      </w:r>
      <w:r w:rsidR="00C65648">
        <w:rPr>
          <w:b/>
          <w:noProof/>
        </w:rPr>
        <w:t>.</w:t>
      </w:r>
      <w:r w:rsidR="00732730" w:rsidRPr="008B333B">
        <w:rPr>
          <w:b/>
          <w:noProof/>
          <w:sz w:val="22"/>
          <w:szCs w:val="22"/>
        </w:rPr>
        <w:t xml:space="preserve"> 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13A231C4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837"/>
      </w:tblGrid>
      <w:tr w:rsidR="007469CF" w:rsidRPr="007469CF" w14:paraId="3CBFAAC0" w14:textId="77777777" w:rsidTr="0010190B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15B78D" w14:textId="77777777" w:rsidR="007469CF" w:rsidRPr="0010190B" w:rsidRDefault="007469CF" w:rsidP="007469CF">
            <w:pPr>
              <w:suppressAutoHyphens/>
              <w:ind w:left="0" w:right="50"/>
              <w:jc w:val="both"/>
            </w:pPr>
            <w:r w:rsidRPr="0010190B">
              <w:rPr>
                <w:b/>
              </w:rPr>
              <w:t xml:space="preserve"> </w:t>
            </w:r>
            <w:r w:rsidRPr="0010190B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2F7C48" w14:textId="77777777" w:rsidR="007469CF" w:rsidRPr="0010190B" w:rsidRDefault="007469CF" w:rsidP="007469CF">
            <w:pPr>
              <w:suppressAutoHyphens/>
              <w:ind w:left="0" w:right="50"/>
              <w:jc w:val="both"/>
            </w:pPr>
            <w:r w:rsidRPr="0010190B">
              <w:t>Opis:</w:t>
            </w:r>
          </w:p>
        </w:tc>
      </w:tr>
      <w:tr w:rsidR="007469CF" w:rsidRPr="007469CF" w14:paraId="63B9F563" w14:textId="77777777" w:rsidTr="0010190B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45D" w14:textId="77777777" w:rsidR="007469CF" w:rsidRPr="0010190B" w:rsidRDefault="007469CF" w:rsidP="007469CF">
            <w:pPr>
              <w:ind w:left="0" w:right="0"/>
            </w:pPr>
            <w:r w:rsidRPr="0010190B">
              <w:t>15113000-3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ABE" w14:textId="77777777" w:rsidR="007469CF" w:rsidRPr="0010190B" w:rsidRDefault="007469CF" w:rsidP="007469CF">
            <w:pPr>
              <w:ind w:left="0" w:right="0"/>
            </w:pPr>
            <w:r w:rsidRPr="0010190B">
              <w:t>wieprzowina</w:t>
            </w:r>
          </w:p>
        </w:tc>
      </w:tr>
      <w:tr w:rsidR="007469CF" w:rsidRPr="007469CF" w14:paraId="5558DD56" w14:textId="77777777" w:rsidTr="001019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30D" w14:textId="77777777" w:rsidR="007469CF" w:rsidRPr="0010190B" w:rsidRDefault="007469CF" w:rsidP="007469CF">
            <w:pPr>
              <w:ind w:left="0" w:right="0"/>
            </w:pPr>
            <w:r w:rsidRPr="0010190B">
              <w:t>15111000-9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DCA0" w14:textId="77777777" w:rsidR="007469CF" w:rsidRPr="0010190B" w:rsidRDefault="007469CF" w:rsidP="007469CF">
            <w:pPr>
              <w:ind w:left="0" w:right="0"/>
            </w:pPr>
            <w:r w:rsidRPr="0010190B">
              <w:t>mięso wołowe</w:t>
            </w:r>
          </w:p>
        </w:tc>
      </w:tr>
      <w:tr w:rsidR="007469CF" w:rsidRPr="007469CF" w14:paraId="1E982CCD" w14:textId="77777777" w:rsidTr="0010190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5C8" w14:textId="77777777" w:rsidR="007469CF" w:rsidRPr="0010190B" w:rsidRDefault="007469CF" w:rsidP="007469CF">
            <w:pPr>
              <w:ind w:left="0" w:right="0"/>
            </w:pPr>
            <w:r w:rsidRPr="0010190B">
              <w:t>15131100-6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A5D1" w14:textId="77777777" w:rsidR="007469CF" w:rsidRPr="0010190B" w:rsidRDefault="007469CF" w:rsidP="007469CF">
            <w:pPr>
              <w:ind w:left="0" w:right="0"/>
            </w:pPr>
            <w:r w:rsidRPr="0010190B">
              <w:t>produkty mięsno-wędliniarskie</w:t>
            </w:r>
          </w:p>
        </w:tc>
      </w:tr>
    </w:tbl>
    <w:p w14:paraId="14DCD710" w14:textId="33CFED01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EC7162" w:rsidRPr="008B333B">
        <w:rPr>
          <w:noProof/>
        </w:rPr>
        <w:t xml:space="preserve"> 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 na dowolnie wybrany pakiet lub pakiety.</w:t>
      </w:r>
    </w:p>
    <w:tbl>
      <w:tblPr>
        <w:tblW w:w="4555" w:type="dxa"/>
        <w:tblInd w:w="392" w:type="dxa"/>
        <w:tblLook w:val="01E0" w:firstRow="1" w:lastRow="1" w:firstColumn="1" w:lastColumn="1" w:noHBand="0" w:noVBand="0"/>
      </w:tblPr>
      <w:tblGrid>
        <w:gridCol w:w="1417"/>
        <w:gridCol w:w="3138"/>
      </w:tblGrid>
      <w:tr w:rsidR="007469CF" w:rsidRPr="007469CF" w14:paraId="6E3FE4F8" w14:textId="77777777" w:rsidTr="0010190B">
        <w:trPr>
          <w:trHeight w:hRule="exact" w:val="27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8AA52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Pakiet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AE494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Przedmiot zamówienia</w:t>
            </w:r>
          </w:p>
        </w:tc>
      </w:tr>
      <w:tr w:rsidR="007469CF" w:rsidRPr="007469CF" w14:paraId="4204A6D8" w14:textId="77777777" w:rsidTr="0010190B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3FEAD1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1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201CFB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 xml:space="preserve">Mięso </w:t>
            </w:r>
          </w:p>
        </w:tc>
      </w:tr>
      <w:tr w:rsidR="007469CF" w:rsidRPr="007469CF" w14:paraId="0DC71510" w14:textId="77777777" w:rsidTr="0010190B">
        <w:trPr>
          <w:trHeight w:hRule="exact"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18841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551302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Wędliny</w:t>
            </w:r>
          </w:p>
        </w:tc>
      </w:tr>
    </w:tbl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6" w:name="_Hlk82600977"/>
      <w:r w:rsidRPr="008B333B">
        <w:rPr>
          <w:noProof/>
        </w:rPr>
        <w:t xml:space="preserve">nie dopuszcza </w:t>
      </w:r>
      <w:bookmarkEnd w:id="16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7" w:name="_Hlk50013574"/>
      <w:r w:rsidRPr="008B333B">
        <w:rPr>
          <w:noProof/>
        </w:rPr>
        <w:lastRenderedPageBreak/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  <w:r w:rsidRPr="008B333B">
        <w:rPr>
          <w:b/>
          <w:i/>
          <w:noProof/>
          <w:u w:val="single"/>
        </w:rPr>
        <w:t>VI. Termin wykonania zamówienia</w:t>
      </w:r>
      <w:bookmarkEnd w:id="18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8B333B">
        <w:rPr>
          <w:b/>
          <w:i/>
          <w:noProof/>
          <w:u w:val="single"/>
        </w:rPr>
        <w:t>XI. Termin związania ofertą</w:t>
      </w:r>
      <w:bookmarkEnd w:id="23"/>
    </w:p>
    <w:p w14:paraId="61658D64" w14:textId="5190CE71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BC4D67">
        <w:rPr>
          <w:noProof/>
          <w:highlight w:val="yellow"/>
          <w:lang w:bidi="pl-PL"/>
        </w:rPr>
        <w:t xml:space="preserve"> </w:t>
      </w:r>
      <w:r w:rsidR="002430A7">
        <w:rPr>
          <w:noProof/>
          <w:highlight w:val="yellow"/>
          <w:lang w:bidi="pl-PL"/>
        </w:rPr>
        <w:t>09</w:t>
      </w:r>
      <w:r w:rsidR="001E06F7">
        <w:rPr>
          <w:noProof/>
          <w:highlight w:val="yellow"/>
          <w:lang w:bidi="pl-PL"/>
        </w:rPr>
        <w:t>.</w:t>
      </w:r>
      <w:r w:rsidR="00511012" w:rsidRPr="008B333B">
        <w:rPr>
          <w:noProof/>
          <w:highlight w:val="yellow"/>
          <w:lang w:bidi="pl-PL"/>
        </w:rPr>
        <w:t>1</w:t>
      </w:r>
      <w:r w:rsidR="006F0437">
        <w:rPr>
          <w:noProof/>
          <w:highlight w:val="yellow"/>
          <w:lang w:bidi="pl-PL"/>
        </w:rPr>
        <w:t>2</w:t>
      </w:r>
      <w:r w:rsidR="00AE3792" w:rsidRPr="008B333B">
        <w:rPr>
          <w:noProof/>
          <w:highlight w:val="yellow"/>
          <w:lang w:bidi="pl-PL"/>
        </w:rPr>
        <w:t>.</w:t>
      </w:r>
      <w:r w:rsidR="00175E0D" w:rsidRPr="008B333B">
        <w:rPr>
          <w:noProof/>
          <w:highlight w:val="yellow"/>
          <w:lang w:bidi="pl-PL"/>
        </w:rPr>
        <w:t>2021 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4"/>
      <w:r w:rsidRPr="008B333B">
        <w:rPr>
          <w:b/>
          <w:i/>
          <w:noProof/>
          <w:u w:val="single"/>
        </w:rPr>
        <w:lastRenderedPageBreak/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4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5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5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6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6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>oświadczenie organu upoważnionego do urzędowej kontroli żywności lub firmy upoważnionej do przeprowadzenia certyfikacji – stwierdzający, że w produkcji i w obrocie wymienionego w siwz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1ED4D65C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Katalogi, zdjęcia, foldery, adresy stron internetowych itp. dotyczących przedmiotu oferty,</w:t>
      </w:r>
    </w:p>
    <w:p w14:paraId="1B819900" w14:textId="05BE9BBB" w:rsidR="00632525" w:rsidRPr="00E2531A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E2531A">
        <w:rPr>
          <w:bCs/>
          <w:noProof/>
          <w:lang w:bidi="pl-PL"/>
        </w:rPr>
        <w:t>Inne dokumenty, jeśli ich złożenia wraz z ofertą wymaga zamawiający w SWZ.</w:t>
      </w:r>
    </w:p>
    <w:p w14:paraId="7C690CD4" w14:textId="151A7444" w:rsidR="0069034F" w:rsidRPr="00E2531A" w:rsidRDefault="0069034F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E2531A">
        <w:rPr>
          <w:bCs/>
          <w:noProof/>
          <w:lang w:bidi="pl-PL"/>
        </w:rPr>
        <w:t>Pozostałe dokumenty wymienione w Załączniku nr 2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7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7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8" w:name="_Hlk81486259"/>
      <w:r w:rsidRPr="008B333B">
        <w:rPr>
          <w:bCs/>
          <w:noProof/>
          <w:lang w:bidi="pl-PL"/>
        </w:rPr>
        <w:t xml:space="preserve">Prawo o notariacie, </w:t>
      </w:r>
      <w:bookmarkEnd w:id="28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lastRenderedPageBreak/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9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2E5E0B03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0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BC4D67">
        <w:rPr>
          <w:b/>
          <w:bCs/>
          <w:noProof/>
          <w:highlight w:val="yellow"/>
          <w:lang w:bidi="pl-PL"/>
        </w:rPr>
        <w:t xml:space="preserve"> </w:t>
      </w:r>
      <w:r w:rsidR="00545A42">
        <w:rPr>
          <w:b/>
          <w:bCs/>
          <w:noProof/>
          <w:highlight w:val="yellow"/>
          <w:lang w:bidi="pl-PL"/>
        </w:rPr>
        <w:t>19.</w:t>
      </w:r>
      <w:r w:rsidR="001D4CEA">
        <w:rPr>
          <w:b/>
          <w:bCs/>
          <w:noProof/>
          <w:highlight w:val="yellow"/>
          <w:lang w:bidi="pl-PL"/>
        </w:rPr>
        <w:t>1</w:t>
      </w:r>
      <w:r w:rsidR="006F0437">
        <w:rPr>
          <w:b/>
          <w:bCs/>
          <w:noProof/>
          <w:highlight w:val="yellow"/>
          <w:lang w:bidi="pl-PL"/>
        </w:rPr>
        <w:t>1</w:t>
      </w:r>
      <w:r w:rsidR="00EB3777" w:rsidRPr="008B333B">
        <w:rPr>
          <w:b/>
          <w:bCs/>
          <w:noProof/>
          <w:highlight w:val="yellow"/>
          <w:lang w:bidi="pl-PL"/>
        </w:rPr>
        <w:t>.2021</w:t>
      </w:r>
      <w:bookmarkEnd w:id="30"/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6"/>
      <w:r w:rsidRPr="008B333B">
        <w:rPr>
          <w:b/>
          <w:i/>
          <w:noProof/>
          <w:u w:val="single"/>
        </w:rPr>
        <w:t>XIV. Termin otwarcia ofert</w:t>
      </w:r>
      <w:bookmarkEnd w:id="31"/>
    </w:p>
    <w:p w14:paraId="7D4A3CF3" w14:textId="3DF5D9F9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 </w:t>
      </w:r>
      <w:r w:rsidR="00545A42">
        <w:rPr>
          <w:b/>
          <w:bCs/>
          <w:noProof/>
          <w:highlight w:val="yellow"/>
          <w:lang w:bidi="pl-PL"/>
        </w:rPr>
        <w:t>19.</w:t>
      </w:r>
      <w:r w:rsidR="001D4CEA">
        <w:rPr>
          <w:b/>
          <w:bCs/>
          <w:noProof/>
          <w:highlight w:val="yellow"/>
          <w:lang w:bidi="pl-PL"/>
        </w:rPr>
        <w:t>1</w:t>
      </w:r>
      <w:r w:rsidR="006F0437">
        <w:rPr>
          <w:b/>
          <w:bCs/>
          <w:noProof/>
          <w:highlight w:val="yellow"/>
          <w:lang w:bidi="pl-PL"/>
        </w:rPr>
        <w:t>1</w:t>
      </w:r>
      <w:r w:rsidR="000C19DF" w:rsidRPr="008B333B">
        <w:rPr>
          <w:b/>
          <w:bCs/>
          <w:noProof/>
          <w:highlight w:val="yellow"/>
          <w:lang w:bidi="pl-PL"/>
        </w:rPr>
        <w:t>.2021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lastRenderedPageBreak/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10190B">
      <w:pPr>
        <w:ind w:left="0"/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8"/>
      <w:r w:rsidRPr="008B333B">
        <w:rPr>
          <w:b/>
          <w:i/>
          <w:noProof/>
          <w:u w:val="single"/>
        </w:rPr>
        <w:t>XVI. Sposób obliczenia ceny</w:t>
      </w:r>
      <w:bookmarkEnd w:id="33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B019A6">
      <w:pPr>
        <w:numPr>
          <w:ilvl w:val="0"/>
          <w:numId w:val="4"/>
        </w:num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4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5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77777777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656"/>
      <w:r w:rsidRPr="00C17736">
        <w:rPr>
          <w:noProof/>
        </w:rPr>
        <w:t>cena                   – 80%</w:t>
      </w:r>
    </w:p>
    <w:p w14:paraId="78B1C80A" w14:textId="77777777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7" w:name="_Hlk529536930"/>
      <w:r w:rsidRPr="00C17736">
        <w:rPr>
          <w:noProof/>
        </w:rPr>
        <w:t>termin płatności  – 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8" w:name="_Hlk529536978"/>
      <w:bookmarkEnd w:id="37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80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58D5DEB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39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39"/>
    <w:p w14:paraId="57931BE5" w14:textId="79738BEA" w:rsidR="00F40EE0" w:rsidRPr="00501567" w:rsidRDefault="00C17736" w:rsidP="002F71FC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5"/>
      <w:bookmarkEnd w:id="36"/>
      <w:bookmarkEnd w:id="38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</w:t>
      </w:r>
      <w:r w:rsidRPr="008B333B">
        <w:rPr>
          <w:noProof/>
        </w:rPr>
        <w:lastRenderedPageBreak/>
        <w:t>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0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0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1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1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F2A8" w14:textId="77777777" w:rsidR="00581D42" w:rsidRDefault="00581D42" w:rsidP="004004A8">
      <w:r>
        <w:separator/>
      </w:r>
    </w:p>
  </w:endnote>
  <w:endnote w:type="continuationSeparator" w:id="0">
    <w:p w14:paraId="7DC41DD3" w14:textId="77777777" w:rsidR="00581D42" w:rsidRDefault="00581D42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9603" w14:textId="77777777" w:rsidR="00581D42" w:rsidRDefault="00581D42" w:rsidP="004004A8">
      <w:r>
        <w:separator/>
      </w:r>
    </w:p>
  </w:footnote>
  <w:footnote w:type="continuationSeparator" w:id="0">
    <w:p w14:paraId="30FF269D" w14:textId="77777777" w:rsidR="00581D42" w:rsidRDefault="00581D42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01207C5E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9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4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5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6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3"/>
  </w:num>
  <w:num w:numId="8">
    <w:abstractNumId w:val="111"/>
  </w:num>
  <w:num w:numId="9">
    <w:abstractNumId w:val="155"/>
  </w:num>
  <w:num w:numId="10">
    <w:abstractNumId w:val="106"/>
  </w:num>
  <w:num w:numId="11">
    <w:abstractNumId w:val="87"/>
  </w:num>
  <w:num w:numId="12">
    <w:abstractNumId w:val="147"/>
  </w:num>
  <w:num w:numId="13">
    <w:abstractNumId w:val="122"/>
  </w:num>
  <w:num w:numId="14">
    <w:abstractNumId w:val="99"/>
  </w:num>
  <w:num w:numId="15">
    <w:abstractNumId w:val="86"/>
  </w:num>
  <w:num w:numId="16">
    <w:abstractNumId w:val="119"/>
  </w:num>
  <w:num w:numId="17">
    <w:abstractNumId w:val="90"/>
  </w:num>
  <w:num w:numId="18">
    <w:abstractNumId w:val="113"/>
  </w:num>
  <w:num w:numId="19">
    <w:abstractNumId w:val="70"/>
  </w:num>
  <w:num w:numId="20">
    <w:abstractNumId w:val="69"/>
  </w:num>
  <w:num w:numId="21">
    <w:abstractNumId w:val="143"/>
  </w:num>
  <w:num w:numId="22">
    <w:abstractNumId w:val="126"/>
  </w:num>
  <w:num w:numId="23">
    <w:abstractNumId w:val="165"/>
  </w:num>
  <w:num w:numId="24">
    <w:abstractNumId w:val="88"/>
  </w:num>
  <w:num w:numId="25">
    <w:abstractNumId w:val="125"/>
  </w:num>
  <w:num w:numId="26">
    <w:abstractNumId w:val="115"/>
  </w:num>
  <w:num w:numId="27">
    <w:abstractNumId w:val="76"/>
  </w:num>
  <w:num w:numId="28">
    <w:abstractNumId w:val="108"/>
  </w:num>
  <w:num w:numId="29">
    <w:abstractNumId w:val="72"/>
  </w:num>
  <w:num w:numId="30">
    <w:abstractNumId w:val="169"/>
  </w:num>
  <w:num w:numId="31">
    <w:abstractNumId w:val="114"/>
  </w:num>
  <w:num w:numId="32">
    <w:abstractNumId w:val="96"/>
  </w:num>
  <w:num w:numId="33">
    <w:abstractNumId w:val="93"/>
  </w:num>
  <w:num w:numId="34">
    <w:abstractNumId w:val="78"/>
  </w:num>
  <w:num w:numId="35">
    <w:abstractNumId w:val="89"/>
  </w:num>
  <w:num w:numId="36">
    <w:abstractNumId w:val="173"/>
  </w:num>
  <w:num w:numId="37">
    <w:abstractNumId w:val="71"/>
  </w:num>
  <w:num w:numId="38">
    <w:abstractNumId w:val="102"/>
  </w:num>
  <w:num w:numId="39">
    <w:abstractNumId w:val="79"/>
  </w:num>
  <w:num w:numId="40">
    <w:abstractNumId w:val="146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24"/>
  </w:num>
  <w:num w:numId="44">
    <w:abstractNumId w:val="142"/>
  </w:num>
  <w:num w:numId="45">
    <w:abstractNumId w:val="117"/>
  </w:num>
  <w:num w:numId="4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4CEA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7ACC"/>
    <w:rsid w:val="0022698D"/>
    <w:rsid w:val="00226DE2"/>
    <w:rsid w:val="00227AF4"/>
    <w:rsid w:val="002352F8"/>
    <w:rsid w:val="002358AD"/>
    <w:rsid w:val="002377F2"/>
    <w:rsid w:val="00237FF5"/>
    <w:rsid w:val="002430A7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3261"/>
    <w:rsid w:val="0067657E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56F"/>
    <w:rsid w:val="008A47DF"/>
    <w:rsid w:val="008A5C10"/>
    <w:rsid w:val="008A773B"/>
    <w:rsid w:val="008B20DF"/>
    <w:rsid w:val="008B2F70"/>
    <w:rsid w:val="008B2FD7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4803"/>
    <w:rsid w:val="00A64F33"/>
    <w:rsid w:val="00A67F07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AC2"/>
    <w:rsid w:val="00BA75D2"/>
    <w:rsid w:val="00BA7CFE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00A"/>
    <w:rsid w:val="00F8755A"/>
    <w:rsid w:val="00F87F5E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4602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32152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34</cp:revision>
  <cp:lastPrinted>2021-10-19T08:24:00Z</cp:lastPrinted>
  <dcterms:created xsi:type="dcterms:W3CDTF">2021-10-19T06:55:00Z</dcterms:created>
  <dcterms:modified xsi:type="dcterms:W3CDTF">2021-11-09T10:25:00Z</dcterms:modified>
</cp:coreProperties>
</file>