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EF309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D3763A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5F7538FB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DA259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17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E825CE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037A98" w:rsidRPr="00E53523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dostawa </w:t>
      </w:r>
      <w:r w:rsidR="00493A3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mięsa i wędlin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582FFFAB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C0EF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="00EB568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217ECD5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jednakże </w:t>
      </w:r>
      <w:r w:rsidR="00B87EFE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2B3BA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05F2C8FA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DA259B">
        <w:rPr>
          <w:rFonts w:ascii="Arial" w:eastAsia="Times New Roman" w:hAnsi="Arial" w:cs="Arial"/>
          <w:sz w:val="18"/>
          <w:szCs w:val="18"/>
          <w:lang w:eastAsia="pl-PL"/>
        </w:rPr>
        <w:t>………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3C114525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 w zamówieniach Zamawiającego, trzy razy w tygodniu, w terminie 2 dni roboczych od otrzymania zamówienia.</w:t>
      </w:r>
    </w:p>
    <w:p w14:paraId="7D967C32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do siedziby Zamawiającego, na własny koszt i ryzyko.</w:t>
      </w:r>
    </w:p>
    <w:p w14:paraId="11278F9D" w14:textId="77777777" w:rsidR="00A20522" w:rsidRPr="00A20522" w:rsidRDefault="00A20522" w:rsidP="00A20522">
      <w:pPr>
        <w:numPr>
          <w:ilvl w:val="0"/>
          <w:numId w:val="28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Zamawiający zobowiązuje się do zamawiania i odbioru towaru oraz zapłaty ceny.</w:t>
      </w:r>
    </w:p>
    <w:p w14:paraId="35BD40D8" w14:textId="77777777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udzieli gwarancji na przedmiot umowy co do jego jakości.</w:t>
      </w:r>
    </w:p>
    <w:p w14:paraId="386D6AE5" w14:textId="0EA21E90" w:rsidR="00A20522" w:rsidRPr="00A20522" w:rsidRDefault="00A20522" w:rsidP="00A20522">
      <w:pPr>
        <w:numPr>
          <w:ilvl w:val="0"/>
          <w:numId w:val="27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Zamawiający, po stwierdzeniu niezgodności ilościowych albo  ukrytych wad jakościowych w okresie   terminu   gwarancyjnego   otrzymanego   towaru,   postawi towar do dyspozycji Wykonawcy, powiadamiając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niezwłocznie (faksem lub emailem) </w:t>
      </w:r>
    </w:p>
    <w:p w14:paraId="58AAB785" w14:textId="7C7B2518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o stwierdzonych brakach lub wadach oraz potwierdzi to przesłaniem protokołu </w:t>
      </w:r>
    </w:p>
    <w:p w14:paraId="284F4B79" w14:textId="6E9614A0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>reklamacyjnego z pobranych prób.</w:t>
      </w:r>
    </w:p>
    <w:p w14:paraId="050F38DA" w14:textId="77777777" w:rsidR="00A20522" w:rsidRPr="00A20522" w:rsidRDefault="00A20522" w:rsidP="00A20522">
      <w:pPr>
        <w:numPr>
          <w:ilvl w:val="0"/>
          <w:numId w:val="29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zobowiązany jest rozpatrzyć reklamację i powiadomić Zamawiającego o zajętym stanowisku nie później niż w ciągu 3 dni roboczych. W przypadku uznania reklamacji Wykonawca zobowiązany jest dostarczyć do siedziby Zamawiającego towar wolny od wad w ciągu 5 dni roboczych od daty rozpatrzenia reklamacji . </w:t>
      </w:r>
    </w:p>
    <w:p w14:paraId="3404B925" w14:textId="77777777" w:rsidR="00A20522" w:rsidRPr="00A20522" w:rsidRDefault="00A20522" w:rsidP="00A20522">
      <w:pPr>
        <w:numPr>
          <w:ilvl w:val="0"/>
          <w:numId w:val="26"/>
        </w:numPr>
        <w:tabs>
          <w:tab w:val="left" w:pos="360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Jeśli przedstawiciel Wykonawcy nie uzna reklamacji związanej z jakością towaru, </w:t>
      </w:r>
    </w:p>
    <w:p w14:paraId="343F91E4" w14:textId="595FD5E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Zamawiający przekaże niezwłocznie pobrane próbki do zbadania laboratorium właściwej </w:t>
      </w:r>
    </w:p>
    <w:p w14:paraId="05CC9C51" w14:textId="4C9D70FB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stacji sanitarno-epidemiologicznej w celu zbadania. Koszt  badań  laboratoryjnych  </w:t>
      </w:r>
    </w:p>
    <w:p w14:paraId="159583A7" w14:textId="4F042F44" w:rsidR="00A20522" w:rsidRPr="00A20522" w:rsidRDefault="00A20522" w:rsidP="00A20522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       ponosi Strona, dla której ocena  jakości okaże się niekorzystna.  </w:t>
      </w:r>
    </w:p>
    <w:p w14:paraId="23E8684C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Orzeczenie jakościowe wydane przez laboratorium stacji sanitarno-epidemiologicznej, będzie dla Stron wiążące.</w:t>
      </w:r>
    </w:p>
    <w:p w14:paraId="25F60227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Wykonawca w terminie 3 dni od daty wydania orzeczenia dostarczy zastępczą partię towaru,  wolną od wad i bez żądania dodatkowych opłat z tego tytułu. Zamienna partia towaru podlega odbiorowi jakościowemu.</w:t>
      </w:r>
    </w:p>
    <w:p w14:paraId="69BD6423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>W przypadku niemożliwości dostarczenia towaru, Wykonawca zapłaci Zamawiającemu jego równowartość po cenach obowiązujących w dniu wydania orzeczenia wraz  z naliczonymi karami.</w:t>
      </w:r>
    </w:p>
    <w:p w14:paraId="21B787FB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20522">
        <w:rPr>
          <w:rFonts w:ascii="Arial" w:eastAsia="Times New Roman" w:hAnsi="Arial" w:cs="Arial"/>
          <w:sz w:val="18"/>
          <w:szCs w:val="18"/>
          <w:lang w:eastAsia="pl-PL"/>
        </w:rPr>
        <w:t xml:space="preserve">Przy  dostarczeniu  partii  towaru  Wykonawca zobowiązany  jest  do złożenia handlowego dokumentu identyfikacyjnego (HDI) oraz aktualnego dokumentu stwierdzającego, że  w produkcji i w obrocie został opracowany, wdrożony i jest stosowany system HACCP. </w:t>
      </w:r>
    </w:p>
    <w:p w14:paraId="18E865ED" w14:textId="77777777" w:rsidR="00A20522" w:rsidRPr="00A20522" w:rsidRDefault="00A20522" w:rsidP="00A20522">
      <w:pPr>
        <w:numPr>
          <w:ilvl w:val="0"/>
          <w:numId w:val="26"/>
        </w:numPr>
        <w:rPr>
          <w:rFonts w:ascii="Arial" w:eastAsia="Times New Roman" w:hAnsi="Arial" w:cs="Arial"/>
          <w:sz w:val="18"/>
          <w:szCs w:val="18"/>
          <w:lang w:val="pl-PL" w:eastAsia="pl-PL"/>
        </w:rPr>
      </w:pPr>
      <w:r w:rsidRPr="00A20522">
        <w:rPr>
          <w:rFonts w:ascii="Arial" w:eastAsia="Times New Roman" w:hAnsi="Arial" w:cs="Arial"/>
          <w:sz w:val="18"/>
          <w:szCs w:val="18"/>
          <w:lang w:val="pl-PL" w:eastAsia="pl-PL"/>
        </w:rPr>
        <w:t>Wykonawca zobowiązuje się do wnoszenia opłat za wjazd oraz parkowanie pojazdów samochodowych na  terenie nieruchomości Zamawiającego zlokalizowanej w Ciechanowie przy ul. Powstańców Wielkopolskich 2,  w wysokości ustalonej w aktualnie obowiązującym cenniku</w:t>
      </w:r>
      <w:r w:rsidRPr="00A2052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58B0925"/>
    <w:multiLevelType w:val="hybridMultilevel"/>
    <w:tmpl w:val="17B28B66"/>
    <w:lvl w:ilvl="0" w:tplc="6D609D0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0"/>
        </w:tabs>
        <w:ind w:left="3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0"/>
        </w:tabs>
        <w:ind w:left="17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0"/>
        </w:tabs>
        <w:ind w:left="24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0"/>
        </w:tabs>
        <w:ind w:left="39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0"/>
        </w:tabs>
        <w:ind w:left="46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0"/>
        </w:tabs>
        <w:ind w:left="5340" w:hanging="180"/>
      </w:pPr>
    </w:lvl>
  </w:abstractNum>
  <w:abstractNum w:abstractNumId="17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B406652"/>
    <w:multiLevelType w:val="multilevel"/>
    <w:tmpl w:val="8D58F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4"/>
        </w:tabs>
        <w:ind w:left="74" w:hanging="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97"/>
        </w:tabs>
        <w:ind w:left="97" w:hanging="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0"/>
        </w:tabs>
        <w:ind w:left="120" w:hanging="2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235"/>
        </w:tabs>
        <w:ind w:left="235" w:hanging="28"/>
      </w:pPr>
      <w:rPr>
        <w:rFonts w:hint="default"/>
      </w:rPr>
    </w:lvl>
  </w:abstractNum>
  <w:abstractNum w:abstractNumId="19" w15:restartNumberingAfterBreak="0">
    <w:nsid w:val="5E117910"/>
    <w:multiLevelType w:val="hybridMultilevel"/>
    <w:tmpl w:val="5E4E6F78"/>
    <w:name w:val="WW8Num22"/>
    <w:lvl w:ilvl="0" w:tplc="9A86A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72070A"/>
    <w:multiLevelType w:val="hybridMultilevel"/>
    <w:tmpl w:val="35046172"/>
    <w:lvl w:ilvl="0" w:tplc="C0C039D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6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6"/>
  </w:num>
  <w:num w:numId="4">
    <w:abstractNumId w:val="26"/>
  </w:num>
  <w:num w:numId="5">
    <w:abstractNumId w:val="12"/>
  </w:num>
  <w:num w:numId="6">
    <w:abstractNumId w:val="11"/>
  </w:num>
  <w:num w:numId="7">
    <w:abstractNumId w:val="5"/>
  </w:num>
  <w:num w:numId="8">
    <w:abstractNumId w:val="17"/>
  </w:num>
  <w:num w:numId="9">
    <w:abstractNumId w:val="23"/>
  </w:num>
  <w:num w:numId="10">
    <w:abstractNumId w:val="1"/>
  </w:num>
  <w:num w:numId="11">
    <w:abstractNumId w:val="9"/>
  </w:num>
  <w:num w:numId="12">
    <w:abstractNumId w:val="22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20"/>
  </w:num>
  <w:num w:numId="18">
    <w:abstractNumId w:val="15"/>
  </w:num>
  <w:num w:numId="19">
    <w:abstractNumId w:val="4"/>
  </w:num>
  <w:num w:numId="20">
    <w:abstractNumId w:val="21"/>
  </w:num>
  <w:num w:numId="21">
    <w:abstractNumId w:val="14"/>
  </w:num>
  <w:num w:numId="22">
    <w:abstractNumId w:val="7"/>
  </w:num>
  <w:num w:numId="23">
    <w:abstractNumId w:val="0"/>
  </w:num>
  <w:num w:numId="24">
    <w:abstractNumId w:val="27"/>
  </w:num>
  <w:num w:numId="25">
    <w:abstractNumId w:val="10"/>
  </w:num>
  <w:num w:numId="26">
    <w:abstractNumId w:val="16"/>
  </w:num>
  <w:num w:numId="27">
    <w:abstractNumId w:val="18"/>
  </w:num>
  <w:num w:numId="28">
    <w:abstractNumId w:val="1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7A98"/>
    <w:rsid w:val="00056947"/>
    <w:rsid w:val="000A7998"/>
    <w:rsid w:val="001525F5"/>
    <w:rsid w:val="00153B31"/>
    <w:rsid w:val="00184C32"/>
    <w:rsid w:val="001C5862"/>
    <w:rsid w:val="001C5DDE"/>
    <w:rsid w:val="001E2E2A"/>
    <w:rsid w:val="00216083"/>
    <w:rsid w:val="00253CA0"/>
    <w:rsid w:val="002660B6"/>
    <w:rsid w:val="00275D12"/>
    <w:rsid w:val="00294A90"/>
    <w:rsid w:val="002A32C8"/>
    <w:rsid w:val="002B3BA0"/>
    <w:rsid w:val="00302035"/>
    <w:rsid w:val="00304088"/>
    <w:rsid w:val="00311C84"/>
    <w:rsid w:val="00344128"/>
    <w:rsid w:val="00371603"/>
    <w:rsid w:val="003D53F0"/>
    <w:rsid w:val="00422558"/>
    <w:rsid w:val="00425E2C"/>
    <w:rsid w:val="00453D8E"/>
    <w:rsid w:val="00461DB3"/>
    <w:rsid w:val="00493648"/>
    <w:rsid w:val="00493A3B"/>
    <w:rsid w:val="004D03F1"/>
    <w:rsid w:val="004E261C"/>
    <w:rsid w:val="004E59C4"/>
    <w:rsid w:val="00522FF4"/>
    <w:rsid w:val="00531AE6"/>
    <w:rsid w:val="00584E10"/>
    <w:rsid w:val="005B1703"/>
    <w:rsid w:val="005B59DB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810C98"/>
    <w:rsid w:val="00821E8F"/>
    <w:rsid w:val="008550B1"/>
    <w:rsid w:val="008B2547"/>
    <w:rsid w:val="0096240E"/>
    <w:rsid w:val="009A314F"/>
    <w:rsid w:val="009F0C32"/>
    <w:rsid w:val="00A14103"/>
    <w:rsid w:val="00A16DD0"/>
    <w:rsid w:val="00A20522"/>
    <w:rsid w:val="00A37DB9"/>
    <w:rsid w:val="00AB0F70"/>
    <w:rsid w:val="00AD6D4E"/>
    <w:rsid w:val="00B267D1"/>
    <w:rsid w:val="00B70562"/>
    <w:rsid w:val="00B72E1B"/>
    <w:rsid w:val="00B81182"/>
    <w:rsid w:val="00B87EFE"/>
    <w:rsid w:val="00BB62A5"/>
    <w:rsid w:val="00C25ACD"/>
    <w:rsid w:val="00C5211F"/>
    <w:rsid w:val="00CB7272"/>
    <w:rsid w:val="00CE705A"/>
    <w:rsid w:val="00D3763A"/>
    <w:rsid w:val="00D81D65"/>
    <w:rsid w:val="00D860D6"/>
    <w:rsid w:val="00DA259B"/>
    <w:rsid w:val="00DC27FD"/>
    <w:rsid w:val="00DD69FC"/>
    <w:rsid w:val="00DE1DE1"/>
    <w:rsid w:val="00DF664B"/>
    <w:rsid w:val="00E53523"/>
    <w:rsid w:val="00EB568C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1742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27</cp:revision>
  <cp:lastPrinted>2021-06-01T12:17:00Z</cp:lastPrinted>
  <dcterms:created xsi:type="dcterms:W3CDTF">2021-09-20T12:10:00Z</dcterms:created>
  <dcterms:modified xsi:type="dcterms:W3CDTF">2021-11-08T08:19:00Z</dcterms:modified>
</cp:coreProperties>
</file>