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3AB9E4" w14:textId="77777777" w:rsidR="00AB5AC1" w:rsidRDefault="009B7F57">
      <w:r>
        <w:rPr>
          <w:rFonts w:ascii="Arial" w:eastAsia="Arial" w:hAnsi="Arial" w:cs="Arial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color w:val="00000A"/>
          <w:sz w:val="18"/>
          <w:szCs w:val="18"/>
        </w:rPr>
        <w:t>Ciechanów dnia 20.12.2021 r.</w:t>
      </w:r>
    </w:p>
    <w:p w14:paraId="78FA492D" w14:textId="77777777" w:rsidR="00AB5AC1" w:rsidRDefault="009B7F57">
      <w:pPr>
        <w:spacing w:before="280"/>
      </w:pPr>
      <w:r>
        <w:rPr>
          <w:rFonts w:ascii="Arial" w:hAnsi="Arial" w:cs="Arial"/>
          <w:color w:val="00000A"/>
          <w:sz w:val="18"/>
          <w:szCs w:val="18"/>
        </w:rPr>
        <w:t xml:space="preserve">AT - ZP/2501/134/21 </w:t>
      </w:r>
    </w:p>
    <w:p w14:paraId="34D64307" w14:textId="77777777" w:rsidR="00AB5AC1" w:rsidRDefault="009B7F57">
      <w:pPr>
        <w:spacing w:before="280"/>
        <w:jc w:val="center"/>
      </w:pPr>
      <w:r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1AD62ACD" w14:textId="77777777" w:rsidR="00AB5AC1" w:rsidRDefault="00AB5AC1">
      <w:pPr>
        <w:spacing w:before="280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2534CA59" w14:textId="77777777" w:rsidR="00AB5AC1" w:rsidRDefault="009B7F57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>
        <w:rPr>
          <w:rFonts w:ascii="Arial" w:hAnsi="Arial" w:cs="Arial"/>
          <w:b/>
          <w:sz w:val="18"/>
          <w:szCs w:val="18"/>
        </w:rPr>
        <w:t xml:space="preserve">rękawiczek diagnostycznych nitrylowych niesterylnych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14.12.2021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2021/BZP 00314849/01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4">
        <w:r>
          <w:rPr>
            <w:rStyle w:val="czeinternetow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754383EF" w14:textId="77777777" w:rsidR="00AB5AC1" w:rsidRDefault="009B7F57">
      <w:pPr>
        <w:spacing w:before="280"/>
      </w:pPr>
      <w:r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odpowiedzi na przesłane przez Wykonawców zapytania, dotyczące treści </w:t>
      </w:r>
      <w:proofErr w:type="spellStart"/>
      <w:r>
        <w:rPr>
          <w:rFonts w:ascii="Arial" w:hAnsi="Arial" w:cs="Arial"/>
          <w:color w:val="00000A"/>
          <w:sz w:val="18"/>
          <w:szCs w:val="18"/>
        </w:rPr>
        <w:t>swz</w:t>
      </w:r>
      <w:proofErr w:type="spellEnd"/>
      <w:r>
        <w:rPr>
          <w:rFonts w:ascii="Arial" w:hAnsi="Arial" w:cs="Arial"/>
          <w:color w:val="00000A"/>
          <w:sz w:val="18"/>
          <w:szCs w:val="18"/>
        </w:rPr>
        <w:t>:</w:t>
      </w:r>
    </w:p>
    <w:tbl>
      <w:tblPr>
        <w:tblW w:w="9708" w:type="dxa"/>
        <w:tblInd w:w="-74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52"/>
        <w:gridCol w:w="6138"/>
        <w:gridCol w:w="3118"/>
      </w:tblGrid>
      <w:tr w:rsidR="00AB5AC1" w14:paraId="1C6E8083" w14:textId="77777777" w:rsidTr="001C67B8">
        <w:trPr>
          <w:trHeight w:val="45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94C3B" w14:textId="77777777" w:rsidR="00AB5AC1" w:rsidRDefault="009B7F57">
            <w:pPr>
              <w:widowControl w:val="0"/>
              <w:spacing w:line="288" w:lineRule="auto"/>
              <w:jc w:val="center"/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Lp.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E3631" w14:textId="77777777" w:rsidR="00AB5AC1" w:rsidRDefault="009B7F57">
            <w:pPr>
              <w:widowControl w:val="0"/>
              <w:spacing w:line="288" w:lineRule="auto"/>
              <w:jc w:val="center"/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pytanie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1EFF0" w14:textId="77777777" w:rsidR="00AB5AC1" w:rsidRDefault="009B7F57">
            <w:pPr>
              <w:widowControl w:val="0"/>
              <w:spacing w:line="288" w:lineRule="auto"/>
              <w:jc w:val="center"/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odpowiedź</w:t>
            </w:r>
          </w:p>
        </w:tc>
      </w:tr>
      <w:tr w:rsidR="00AB5AC1" w14:paraId="1B2D4016" w14:textId="77777777" w:rsidTr="001C67B8">
        <w:trPr>
          <w:trHeight w:val="50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4EF84" w14:textId="77777777" w:rsidR="00AB5AC1" w:rsidRDefault="009B7F57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58833" w14:textId="77777777" w:rsidR="00AB5AC1" w:rsidRDefault="009B7F57">
            <w:pPr>
              <w:pStyle w:val="Tekstpodstawowywcity"/>
              <w:widowControl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Pakiet 1 </w:t>
            </w:r>
          </w:p>
          <w:p w14:paraId="4266DFEC" w14:textId="77777777" w:rsidR="00AB5AC1" w:rsidRDefault="009B7F57">
            <w:pPr>
              <w:pStyle w:val="Tekstpodstawowywcity"/>
              <w:widowControl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Prosimy Zamawiającego o dopuszczenie niesterylnych, jednorazowych rękawic diagnostyczno-ochronnych,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bezpudrowych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nitrylowych. Kształt uniwersalny pasujący na prawą i lewą dłoń. Delikatnie teksturowane z dodatkową teksturą na końcach palców. Grubość na palcach min. 0,07 mm, grubość na dłoni min. 0,05 mm. Odporne na uszkodzenia mechaniczne, AQL = 1.0, siła zrywania po starzeniu zgodnie z EN 455-2 ≥ 6,0N. Dające się łatwo i pojedynczo wyciągać z opakowania. Otwór dozujący zabezpieczony dodatkową folią chroniącą zawartość przed kontaminacją. Zarejestrowane jako wyrób medyczny w klasie I oraz środek ochrony osobistej w kategorii III. Odporne na penetrację substancji chemicznych (min. 15 substancji na poziomie co najmniej 4), wysoko odporne na penetrację alkoholi używanych w środkach dezynfekcyjnych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etananol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20% - poziom 6,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izopropanol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70% - poziom 6). Typ B wg EN ISO 374-1. Wszystkie substancje użyte do oznakowania typu na opakowaniu na poziomie ochrony min. 4.  Odporne na penetrację wirusów zgodnie z ASTM F 1671, przebadane na penetrację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cytostatyków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zgodnie z ASTM D 6978 (min. 14 leków w tym co najmniej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Doksorubicyna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Ifosfamid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Mitoksantron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Cytarabina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). Produkowane w zakładach z wdrożonymi systemami zarządzania jakością ISO 13485, ISO 14001. Nie zawierające szkodliwych substancji chemicznych jak 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tiuramy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DPG, MBT, ZMBT potwierdzone badaniem TLC. Oznakowanie opakowań zgodne z Rozporządzeniem EU 2017/475 dla wyrobów medycznych i Rozporządzaniem EU 2016/425 dla środków ochrony osobistej. Produkowane zgodnie z normą ISO 13485, EN 455 1-3, ISO 9001, ISO 14001 i ISO 45001 potwierdzone certyfikatami jednostki notyfikowanej.  Rozmiary XS-XL, pakowane po maks. 100 szt.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940F0" w14:textId="77777777" w:rsidR="00AB5AC1" w:rsidRDefault="009B7F57">
            <w:pPr>
              <w:widowControl w:val="0"/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AB5AC1" w14:paraId="19D4D51A" w14:textId="77777777" w:rsidTr="001C67B8">
        <w:trPr>
          <w:trHeight w:val="50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03A13" w14:textId="77777777" w:rsidR="00AB5AC1" w:rsidRDefault="009B7F57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0B994" w14:textId="77777777" w:rsidR="00AB5AC1" w:rsidRDefault="009B7F57">
            <w:pPr>
              <w:widowControl w:val="0"/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Pakiet 1 </w:t>
            </w:r>
          </w:p>
          <w:p w14:paraId="759C31F6" w14:textId="77777777" w:rsidR="00AB5AC1" w:rsidRDefault="009B7F57">
            <w:pPr>
              <w:pStyle w:val="Akapitzlist"/>
              <w:widowControl w:val="0"/>
              <w:suppressAutoHyphens w:val="0"/>
              <w:ind w:left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Prosimy Zamawiającego o dopuszczenie niesterylnych, jednorazowych rękawic diagnostyczno-ochronnych,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bezpudrowych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, nitrylowych. Pasujące na prawą i lewą dłoń. Mankiet rolowany. Delikatnie teksturowane z dodatkową teksturą na końcach palców. Grubość na palcach min. 0,07 mm, grubość na dłoni min. 0,05 mm. Odporne na uszkodzenia mechaniczne, AQL = 1.0, siła zrywania zgodnie z EN 455-2 min. 6N. Dyspenser oraz otwór dozujący zabezpieczone dodatkową folią chroniącą zawartość przed kontaminacją. Zarejestrowane jako wyrób medyczny w klasie I oraz środek ochrony osobistej w kategorii III. Dające się łatwo i pojedynczo wyciągać z opakowania Odporne na penetrację substancji chemicznych (min. 10 substancji na poziomie co najmniej 4). Typ B wg EN ISO 374-1. Odporne na penetrację wirusów, bakterii i grzybów zgodnie z ASTM F 1671 i EN 374-5 oraz leków toksycznych zgodnie z ASTM D 6978 (min. 14 leków w tym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Oxaliplatyna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Gemzar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). Ochrona przed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Carmustine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min. 20 min. ochrona przed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Thiotepa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min. 50 min. Zgodne z REG. 1935/2004 w sprawie kontaktu z żywności, z odpowiednim oznakowaniem na opakowaniu. Zgodność z EN 420, EN ISO 374-1, EN 455 potwierdzone certyfikatem jednostki notyfikowanej, nie zawierające szkodliwych substancji chemicznych akceleratorów):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tiuramy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, DPG,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 xml:space="preserve">MBT, ZMBT potwierdzone badaniem TLC. Oznakowanie opakowań zgodne z Rozporządzeniem EU 2017/475 dla wyrobów medycznych i Rozporządzaniem EU 2016/425 dla środków ochrony osobistej. Rozmiary XS-XL, pakowane po 100 szt.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5AA59" w14:textId="77777777" w:rsidR="00AB5AC1" w:rsidRDefault="009B7F57">
            <w:pPr>
              <w:widowControl w:val="0"/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Zgodnie z SWZ</w:t>
            </w:r>
          </w:p>
        </w:tc>
      </w:tr>
      <w:tr w:rsidR="00AB5AC1" w14:paraId="0BCB329E" w14:textId="77777777" w:rsidTr="001C67B8">
        <w:trPr>
          <w:trHeight w:val="50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005D6" w14:textId="77777777" w:rsidR="00AB5AC1" w:rsidRDefault="009B7F57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CAFD8" w14:textId="77777777" w:rsidR="00AB5AC1" w:rsidRDefault="009B7F57">
            <w:pPr>
              <w:pStyle w:val="Akapitzlist"/>
              <w:widowControl w:val="0"/>
              <w:suppressAutoHyphens w:val="0"/>
              <w:ind w:hanging="72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Pakiet 1 </w:t>
            </w:r>
          </w:p>
          <w:p w14:paraId="5F22C7C9" w14:textId="77777777" w:rsidR="00AB5AC1" w:rsidRDefault="009B7F57">
            <w:pPr>
              <w:pStyle w:val="Akapitzlist"/>
              <w:widowControl w:val="0"/>
              <w:suppressAutoHyphens w:val="0"/>
              <w:ind w:left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Prosimy Zamawiającego o dopuszczenie niesterylnych, jednorazowych rękawic diagnostyczno-ochronnych,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bezpudrowych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>, nitrylowych. Powierzchnia wewnętrzna i zewnętrzna - polimer butadienowy. Kształt uniwersalny pasujący na prawą i lewą dłoń. Równomiernie rolowany brzeg mankietu. Delikatnie teksturowane z dodatkową teksturą na końcach palców. Grubość na palcach min. 0,08 mm, grubość na dłoni min. 0,06 mm. Odporne na uszkodzenia mechaniczne, AQL = 1.0, siła zrywania zgodnie z EN 455-2 &gt; 6,0N. Dające się łatwo i pojedynczo wyciągać z opakowania. Zarejestrowane jako wyrób medyczny w klasie I oraz środek ochrony osobistej w kategorii III. Odporne na penetrację substancji chemicznych (min. 15 substancji na poziomie co najmniej 4), odporne na penetrację alkoholi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etananol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20% - poziom 6,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izopropanol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70% - poziom 6). Typ B wg EN ISO 374-1. Odporne na penetrację wirusów zgodnie z ASTM F 1671, przebadane na penetrację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cytostatyków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zgodnie z ASTM D 6978 (min. 14 leków). Produkowane zgodnie z normą ISO 13485, EN 455 1-3, ISO 9001, ISO 14001 i ISO 45001 potwierdzone certyfikatami jednostki notyfikowanej. Oznakowanie opakowań zgodne z Rozporządzeniem EU 2017/475 dla wyrobów medycznych </w:t>
            </w:r>
          </w:p>
          <w:p w14:paraId="54574D73" w14:textId="77777777" w:rsidR="00AB5AC1" w:rsidRDefault="009B7F57">
            <w:pPr>
              <w:pStyle w:val="Akapitzlist"/>
              <w:widowControl w:val="0"/>
              <w:suppressAutoHyphens w:val="0"/>
              <w:ind w:left="-23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i Rozporządzaniem EU 2016/425 dla środków ochrony osobistej. Przydatne do kontaktu z żywnością zgodnie z REG. 1935/2004. Rozmiary XS-XL, pakowane po 100 szt.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3100B" w14:textId="77777777" w:rsidR="00AB5AC1" w:rsidRDefault="009B7F57">
            <w:pPr>
              <w:widowControl w:val="0"/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AB5AC1" w14:paraId="64E5D859" w14:textId="77777777" w:rsidTr="001C67B8">
        <w:trPr>
          <w:trHeight w:val="50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188DB" w14:textId="14F21CD7" w:rsidR="00AB5AC1" w:rsidRDefault="005E39B5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BE889" w14:textId="77777777" w:rsidR="00AB5AC1" w:rsidRDefault="009B7F57">
            <w:pPr>
              <w:pStyle w:val="Akapitzlist"/>
              <w:widowControl w:val="0"/>
              <w:suppressAutoHyphens w:val="0"/>
              <w:ind w:hanging="743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Pakiet 1 </w:t>
            </w:r>
          </w:p>
          <w:p w14:paraId="36A4CBB4" w14:textId="77777777" w:rsidR="00AB5AC1" w:rsidRDefault="009B7F57">
            <w:pPr>
              <w:pStyle w:val="Akapitzlist"/>
              <w:widowControl w:val="0"/>
              <w:suppressAutoHyphens w:val="0"/>
              <w:ind w:left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Prosimy Zamawiającego o dopuszczenie niesterylnych, jednorazowych rękawic diagnostyczno-ochronnych,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bezpudrowych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, nitrylowych. Powierzchnia wewnętrzna i zewnętrzna - polimer butadienowy. Kształt uniwersalny pasujący na prawą i lewą dłoń. Równomiernie rolowany brzeg mankietu. Delikatnie teksturowane z dodatkową teksturą na końcach palców. Grubość na palcach min. 0,08 mm, grubość na dłoni min. 0,06 mm. Odporne na uszkodzenia mechaniczne, AQL = 1.0, siła zrywania zgodnie z EN 455-2 &gt; 6,0N. Otwór dozujący zabezpieczony dodatkową folią chroniącą zawartość przed kontaminacją.  Dające się łatwo i pojedynczo wyciągać z opakowania. Układane warstwowo, płasko, automatycznie. Zarejestrowane jako wyrób medyczny w klasie I oraz środek ochrony osobistej w kategorii III. Odporne na penetrację substancji chemicznych (min. 3 substancji na poziomie co najmniej 2), Typ B wg EN ISO 374-1. Odporne na penetrację wirusów zgodnie z ASTM F 1671, przebadane na penetrację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cytostatyków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zgodnie z ASTM D 6978 (min. 12 leków). Produkowane w zakładach z wdrożonymi systemami zarządzania jakością ISO 9001, ISO 13485, ISO 14001, ISO 45001. Oznakowanie opakowań zgodne z Rozporządzeniem EU 2017/475 dla wyrobów medycznych i Rozporządzaniem EU 2016/425 dla środków ochrony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osobistej. Przydatne do kontaktu z żywnością zgodnie z REG. 1935/2004. Rozmiary XS-XL, pakowane po 100 szt.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7CA6" w14:textId="77777777" w:rsidR="00AB5AC1" w:rsidRDefault="009B7F57">
            <w:pPr>
              <w:widowControl w:val="0"/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AB5AC1" w14:paraId="5C13A222" w14:textId="77777777" w:rsidTr="001C67B8">
        <w:trPr>
          <w:trHeight w:val="50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9CBD6" w14:textId="2749103D" w:rsidR="00AB5AC1" w:rsidRDefault="005E39B5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DB418" w14:textId="77777777" w:rsidR="00AB5AC1" w:rsidRDefault="009B7F57">
            <w:pPr>
              <w:widowControl w:val="0"/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Pakiet 1 </w:t>
            </w:r>
          </w:p>
          <w:p w14:paraId="5BF2F760" w14:textId="77777777" w:rsidR="00AB5AC1" w:rsidRDefault="009B7F57">
            <w:pPr>
              <w:widowControl w:val="0"/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Prosimy Zamawiającego o doprecyzowanie czy rękawice mają być odporne na penetrację alkoholi używanych w środkach dezynfekcyjnych takich jak: etanol 20% - poziom 6 oraz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izopropanol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70% - poziom 6, potwierdzone raportem z badań niezależnego laboratorium?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9050E" w14:textId="77777777" w:rsidR="00AB5AC1" w:rsidRDefault="009B7F57">
            <w:pPr>
              <w:widowControl w:val="0"/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AB5AC1" w14:paraId="101CD524" w14:textId="77777777" w:rsidTr="001C67B8">
        <w:trPr>
          <w:trHeight w:val="50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FC718" w14:textId="3900CD7A" w:rsidR="00AB5AC1" w:rsidRDefault="005E39B5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6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5CE44" w14:textId="77777777" w:rsidR="00AB5AC1" w:rsidRDefault="009B7F57">
            <w:pPr>
              <w:pStyle w:val="Akapitzlist"/>
              <w:widowControl w:val="0"/>
              <w:suppressAutoHyphens w:val="0"/>
              <w:ind w:left="685" w:hanging="602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Pakiet 1 </w:t>
            </w:r>
          </w:p>
          <w:p w14:paraId="5C86EBEE" w14:textId="77777777" w:rsidR="00AB5AC1" w:rsidRDefault="009B7F57">
            <w:pPr>
              <w:widowControl w:val="0"/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Prosimy Zamawiającego o doprecyzowanie czy oczekuje rękawic spełniających wymogi zgonie z EN ISO 374-1, EN ISO 374- 5, EN 374-4, EN 455-1,2,3, ISO 45001, EN 420 potwierdzone certyfikatem jednostki notyfikowanej.  </w:t>
            </w:r>
          </w:p>
          <w:p w14:paraId="3F15F283" w14:textId="77777777" w:rsidR="00AB5AC1" w:rsidRDefault="00AB5AC1">
            <w:pPr>
              <w:pStyle w:val="Akapitzlist"/>
              <w:widowControl w:val="0"/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55864" w14:textId="77777777" w:rsidR="00AB5AC1" w:rsidRDefault="009B7F57">
            <w:pPr>
              <w:widowControl w:val="0"/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AB5AC1" w14:paraId="48D194FC" w14:textId="77777777" w:rsidTr="001C67B8">
        <w:trPr>
          <w:trHeight w:val="50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96D44" w14:textId="6ED78893" w:rsidR="00AB5AC1" w:rsidRDefault="005E39B5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1A377" w14:textId="77777777" w:rsidR="00AB5AC1" w:rsidRDefault="009B7F57">
            <w:pPr>
              <w:widowControl w:val="0"/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Pakiet 1 </w:t>
            </w:r>
          </w:p>
          <w:p w14:paraId="4BF8FD4C" w14:textId="77777777" w:rsidR="00AB5AC1" w:rsidRDefault="009B7F57">
            <w:pPr>
              <w:widowControl w:val="0"/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Prosimy Zamawiającego o doprecyzowanie czy oczekuje, aby opakowanie rękawic diagnostycznych posiadało otwór dozujący zabezpieczony dodatkową folią chroniącą zawartość przed kontaminacją?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A2A32" w14:textId="77777777" w:rsidR="00AB5AC1" w:rsidRDefault="009B7F57">
            <w:pPr>
              <w:widowControl w:val="0"/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Dopuszcza się opakowanie bez dodatkowej folii. Pozostałe parametry zgodnie z SWZ.</w:t>
            </w:r>
          </w:p>
        </w:tc>
      </w:tr>
      <w:tr w:rsidR="005E39B5" w14:paraId="0CE56137" w14:textId="77777777" w:rsidTr="001C67B8">
        <w:trPr>
          <w:trHeight w:val="50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2533A" w14:textId="56CF20D1" w:rsidR="005E39B5" w:rsidRDefault="005E39B5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FB92D" w14:textId="17B8DFB7" w:rsidR="005E39B5" w:rsidRDefault="005E39B5">
            <w:pPr>
              <w:widowControl w:val="0"/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</w:t>
            </w:r>
            <w:r w:rsidRPr="005E39B5">
              <w:rPr>
                <w:rFonts w:ascii="Arial" w:hAnsi="Arial" w:cs="Arial"/>
                <w:sz w:val="18"/>
                <w:szCs w:val="18"/>
                <w:lang w:eastAsia="pl-PL"/>
              </w:rPr>
              <w:t>rosimy o potwierdzenie i doprecyzowanie  czy Zamawiający dopuści inny dokument potwierdzający dopuszczenie do kontaktu z żywnością niż Certyfikat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FDCC6" w14:textId="68614BE2" w:rsidR="005E39B5" w:rsidRDefault="005E268C">
            <w:pPr>
              <w:widowControl w:val="0"/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5E268C">
              <w:rPr>
                <w:rFonts w:ascii="Arial" w:hAnsi="Arial" w:cs="Arial"/>
                <w:sz w:val="18"/>
                <w:szCs w:val="18"/>
              </w:rPr>
              <w:t xml:space="preserve">opuszczenie do kontaktu z żywnością – potwierdzone deklaracją producenta 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5E268C">
              <w:rPr>
                <w:rFonts w:ascii="Arial" w:hAnsi="Arial" w:cs="Arial"/>
                <w:sz w:val="18"/>
                <w:szCs w:val="18"/>
              </w:rPr>
              <w:t xml:space="preserve"> raportem z badań jednostki niezależnej oraz umieszczone fabrycznie na </w:t>
            </w:r>
            <w:r w:rsidRPr="005E268C">
              <w:rPr>
                <w:rFonts w:ascii="Arial" w:hAnsi="Arial" w:cs="Arial"/>
                <w:sz w:val="18"/>
                <w:szCs w:val="18"/>
              </w:rPr>
              <w:lastRenderedPageBreak/>
              <w:t>opakowaniu.</w:t>
            </w:r>
          </w:p>
        </w:tc>
      </w:tr>
      <w:tr w:rsidR="005E39B5" w14:paraId="68AF7019" w14:textId="77777777" w:rsidTr="001C67B8">
        <w:trPr>
          <w:trHeight w:val="50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13210" w14:textId="1C00D390" w:rsidR="005E39B5" w:rsidRDefault="005E39B5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lastRenderedPageBreak/>
              <w:t>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A5FFD" w14:textId="549B2F1E" w:rsidR="005E39B5" w:rsidRDefault="005E39B5">
            <w:pPr>
              <w:widowControl w:val="0"/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E39B5">
              <w:rPr>
                <w:rFonts w:ascii="Arial" w:hAnsi="Arial" w:cs="Arial"/>
                <w:sz w:val="18"/>
                <w:szCs w:val="18"/>
                <w:lang w:eastAsia="pl-PL"/>
              </w:rPr>
              <w:t>czy wartości minimalne grubości  oczekiwanych rękawic to palec min. 0.05mm, dłoń min 0.05mm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2E05" w14:textId="6E0A4B8A" w:rsidR="005E39B5" w:rsidRDefault="005E39B5">
            <w:pPr>
              <w:widowControl w:val="0"/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39B5">
              <w:rPr>
                <w:rFonts w:ascii="Arial" w:hAnsi="Arial" w:cs="Arial"/>
                <w:sz w:val="18"/>
                <w:szCs w:val="18"/>
              </w:rPr>
              <w:t>Dopuszczamy wartości minimalne proponowanych grubości rękawic - 0,05 mm.</w:t>
            </w:r>
          </w:p>
        </w:tc>
      </w:tr>
    </w:tbl>
    <w:p w14:paraId="2B4D52B4" w14:textId="77777777" w:rsidR="00AB5AC1" w:rsidRDefault="00AB5AC1">
      <w:pPr>
        <w:rPr>
          <w:rFonts w:ascii="Arial" w:hAnsi="Arial" w:cs="Arial"/>
          <w:i/>
          <w:sz w:val="18"/>
          <w:szCs w:val="18"/>
        </w:rPr>
      </w:pPr>
    </w:p>
    <w:p w14:paraId="506A7DFC" w14:textId="77777777" w:rsidR="00AB5AC1" w:rsidRDefault="00AB5AC1">
      <w:pPr>
        <w:rPr>
          <w:rFonts w:ascii="Arial" w:hAnsi="Arial" w:cs="Arial"/>
          <w:i/>
          <w:sz w:val="18"/>
          <w:szCs w:val="18"/>
          <w:lang w:eastAsia="pl-PL"/>
        </w:rPr>
      </w:pPr>
    </w:p>
    <w:p w14:paraId="20700809" w14:textId="77777777" w:rsidR="00AB5AC1" w:rsidRDefault="00AB5AC1">
      <w:pPr>
        <w:rPr>
          <w:rFonts w:ascii="Arial" w:hAnsi="Arial" w:cs="Arial"/>
          <w:i/>
          <w:sz w:val="18"/>
          <w:szCs w:val="18"/>
          <w:lang w:eastAsia="pl-PL"/>
        </w:rPr>
      </w:pPr>
    </w:p>
    <w:p w14:paraId="04F112CC" w14:textId="77777777" w:rsidR="00AB5AC1" w:rsidRDefault="00AB5AC1">
      <w:pPr>
        <w:rPr>
          <w:rFonts w:ascii="Arial" w:hAnsi="Arial" w:cs="Arial"/>
          <w:i/>
          <w:sz w:val="18"/>
          <w:szCs w:val="18"/>
        </w:rPr>
      </w:pPr>
    </w:p>
    <w:p w14:paraId="4E6CD076" w14:textId="77777777" w:rsidR="0023000A" w:rsidRDefault="0023000A" w:rsidP="0023000A">
      <w:r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>
        <w:rPr>
          <w:rFonts w:ascii="Arial" w:hAnsi="Arial" w:cs="Arial"/>
          <w:i/>
          <w:sz w:val="18"/>
          <w:szCs w:val="18"/>
        </w:rPr>
        <w:t>SSzW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w Ciechanowie:</w:t>
      </w:r>
    </w:p>
    <w:p w14:paraId="3F862226" w14:textId="77777777" w:rsidR="0023000A" w:rsidRDefault="0023000A" w:rsidP="0023000A">
      <w:r>
        <w:rPr>
          <w:rFonts w:ascii="Arial" w:hAnsi="Arial" w:cs="Arial"/>
          <w:i/>
          <w:sz w:val="18"/>
          <w:szCs w:val="18"/>
        </w:rPr>
        <w:t>Andrzej Juliusz Kamasa</w:t>
      </w:r>
    </w:p>
    <w:p w14:paraId="2F6AC133" w14:textId="77777777" w:rsidR="00AB5AC1" w:rsidRDefault="00AB5AC1">
      <w:pPr>
        <w:rPr>
          <w:rFonts w:ascii="Arial" w:hAnsi="Arial" w:cs="Arial"/>
          <w:i/>
          <w:sz w:val="18"/>
          <w:szCs w:val="18"/>
        </w:rPr>
      </w:pPr>
    </w:p>
    <w:sectPr w:rsidR="00AB5AC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C1"/>
    <w:rsid w:val="001C67B8"/>
    <w:rsid w:val="0023000A"/>
    <w:rsid w:val="005E268C"/>
    <w:rsid w:val="005E39B5"/>
    <w:rsid w:val="009B7F57"/>
    <w:rsid w:val="00AB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DCA5"/>
  <w15:docId w15:val="{C6B32F70-08A6-4B4E-8181-10756568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 w:val="18"/>
      <w:szCs w:val="18"/>
    </w:rPr>
  </w:style>
  <w:style w:type="character" w:customStyle="1" w:styleId="WW8Num3z0">
    <w:name w:val="WW8Num3z0"/>
    <w:qFormat/>
    <w:rPr>
      <w:rFonts w:ascii="Symbol" w:hAnsi="Symbol" w:cs="Symbol"/>
      <w:sz w:val="18"/>
      <w:szCs w:val="18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cs="Aria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Aria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Domylnaczcionkaakapitu2">
    <w:name w:val="Domyślna czcionka akapitu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AkapitzlistZnak">
    <w:name w:val="Akapit z listą Znak"/>
    <w:qFormat/>
    <w:rPr>
      <w:sz w:val="24"/>
      <w:szCs w:val="24"/>
    </w:rPr>
  </w:style>
  <w:style w:type="character" w:customStyle="1" w:styleId="markedcontent">
    <w:name w:val="markedcontent"/>
    <w:basedOn w:val="Domylnaczcionkaakapitu2"/>
    <w:qFormat/>
  </w:style>
  <w:style w:type="character" w:customStyle="1" w:styleId="TekstpodstawowywcityZnak">
    <w:name w:val="Tekst podstawowy wcięty Znak"/>
    <w:qFormat/>
    <w:rPr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styleId="NormalnyWeb">
    <w:name w:val="Normal (Web)"/>
    <w:basedOn w:val="Normalny"/>
    <w:qFormat/>
    <w:pPr>
      <w:spacing w:before="280" w:after="142" w:line="288" w:lineRule="auto"/>
    </w:pPr>
    <w:rPr>
      <w:color w:val="00000A"/>
    </w:rPr>
  </w:style>
  <w:style w:type="paragraph" w:customStyle="1" w:styleId="western">
    <w:name w:val="western"/>
    <w:basedOn w:val="Normalny"/>
    <w:qFormat/>
    <w:pPr>
      <w:spacing w:before="280" w:after="142" w:line="288" w:lineRule="auto"/>
    </w:pPr>
    <w:rPr>
      <w:rFonts w:ascii="Calibri" w:hAnsi="Calibri" w:cs="Calibri"/>
      <w:color w:val="00000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snapToGrid w:val="0"/>
    </w:pPr>
    <w:rPr>
      <w:sz w:val="24"/>
      <w:lang w:eastAsia="zh-CN"/>
    </w:rPr>
  </w:style>
  <w:style w:type="paragraph" w:customStyle="1" w:styleId="Default">
    <w:name w:val="Default"/>
    <w:qFormat/>
    <w:rPr>
      <w:rFonts w:ascii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basedOn w:val="Normalny"/>
    <w:qFormat/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dc:description/>
  <cp:lastModifiedBy>Katarzyna Jakimiec</cp:lastModifiedBy>
  <cp:revision>3</cp:revision>
  <cp:lastPrinted>2021-12-20T13:00:00Z</cp:lastPrinted>
  <dcterms:created xsi:type="dcterms:W3CDTF">2021-12-21T06:37:00Z</dcterms:created>
  <dcterms:modified xsi:type="dcterms:W3CDTF">2021-12-21T10:59:00Z</dcterms:modified>
  <dc:language>pl-PL</dc:language>
</cp:coreProperties>
</file>