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D24E" w14:textId="64CE581A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  <w:r w:rsidRPr="00562FC2">
        <w:rPr>
          <w:rFonts w:ascii="Arial" w:hAnsi="Arial" w:cs="Arial"/>
          <w:b/>
          <w:bCs/>
          <w:sz w:val="18"/>
          <w:szCs w:val="18"/>
        </w:rPr>
        <w:t xml:space="preserve">Załącznik nr 2a- Opis przedmiotu zamówienia dla </w:t>
      </w:r>
      <w:r w:rsidRPr="00562FC2">
        <w:rPr>
          <w:rFonts w:ascii="Arial" w:hAnsi="Arial" w:cs="Arial"/>
          <w:b/>
          <w:bCs/>
          <w:sz w:val="18"/>
          <w:szCs w:val="18"/>
          <w:u w:val="single"/>
        </w:rPr>
        <w:t>PAKIETU KARDIOWERTERY</w:t>
      </w:r>
    </w:p>
    <w:p w14:paraId="01F96460" w14:textId="5B16D2B5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p w14:paraId="159E4DDC" w14:textId="77777777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p w14:paraId="23D3BC78" w14:textId="5689DD3D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  <w:r w:rsidRPr="00562FC2">
        <w:rPr>
          <w:rFonts w:ascii="Arial" w:hAnsi="Arial" w:cs="Arial"/>
          <w:b/>
          <w:bCs/>
          <w:sz w:val="18"/>
          <w:szCs w:val="18"/>
        </w:rPr>
        <w:t>Kardiowerter-defibrylator jednojamowy (ICD VR)</w:t>
      </w:r>
      <w:r w:rsidRPr="00562FC2">
        <w:rPr>
          <w:rFonts w:ascii="Arial" w:hAnsi="Arial" w:cs="Arial"/>
          <w:b/>
          <w:bCs/>
          <w:sz w:val="18"/>
          <w:szCs w:val="18"/>
        </w:rPr>
        <w:tab/>
      </w:r>
    </w:p>
    <w:p w14:paraId="4405B6FE" w14:textId="159C2F6A" w:rsidR="00562FC2" w:rsidRPr="00562FC2" w:rsidRDefault="00562FC2" w:rsidP="00562FC2">
      <w:pPr>
        <w:rPr>
          <w:rFonts w:ascii="Arial" w:hAnsi="Arial" w:cs="Arial"/>
          <w:sz w:val="18"/>
          <w:szCs w:val="18"/>
        </w:rPr>
      </w:pPr>
      <w:r w:rsidRPr="00562FC2">
        <w:rPr>
          <w:rFonts w:ascii="Arial" w:hAnsi="Arial" w:cs="Arial"/>
          <w:b/>
          <w:bCs/>
          <w:sz w:val="18"/>
          <w:szCs w:val="18"/>
        </w:rPr>
        <w:tab/>
      </w:r>
      <w:r w:rsidRPr="00562FC2">
        <w:rPr>
          <w:rFonts w:ascii="Arial" w:hAnsi="Arial" w:cs="Arial"/>
          <w:b/>
          <w:bCs/>
          <w:sz w:val="18"/>
          <w:szCs w:val="18"/>
        </w:rPr>
        <w:tab/>
      </w:r>
      <w:r w:rsidRPr="00562FC2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861"/>
        <w:gridCol w:w="1418"/>
        <w:gridCol w:w="2693"/>
      </w:tblGrid>
      <w:tr w:rsidR="00562FC2" w:rsidRPr="00562FC2" w14:paraId="77518B36" w14:textId="77777777" w:rsidTr="00562FC2">
        <w:trPr>
          <w:trHeight w:val="7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FD53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24D4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Parametry wymagane/oceniane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C463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Cecha parametru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EF0B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Oferowana przez Wykonawcę wartość</w:t>
            </w:r>
          </w:p>
        </w:tc>
      </w:tr>
      <w:tr w:rsidR="00562FC2" w:rsidRPr="00562FC2" w14:paraId="573298ED" w14:textId="77777777" w:rsidTr="00562FC2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9D1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3D2D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Waga poniżej 77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A071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F89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3FAE1D5C" w14:textId="77777777" w:rsidTr="00562FC2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B2A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D853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Czas ładowania kondensatorów (BOL-ERI) max. 12,5 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E270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A6F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1073B78E" w14:textId="77777777" w:rsidTr="00562FC2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27D8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3FA5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Typ złączy:DF-1, DF-4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5CE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F4F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2DF88477" w14:textId="77777777" w:rsidTr="00562FC2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81A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A170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Programowalna aktywna obudowa defibrylatora (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– non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2C7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9957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060DD30F" w14:textId="77777777" w:rsidTr="00562FC2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A791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3374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Możliwość dostarczenia terapii ATP w strefie VF – w czasie ładowania kondensatorów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B17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471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07A3A9FE" w14:textId="77777777" w:rsidTr="00562FC2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9E45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A346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Możliwość zaprogramowania 3 stref rozpoznawania arytmii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5E9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90F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63E46F7D" w14:textId="77777777" w:rsidTr="00562FC2">
        <w:trPr>
          <w:trHeight w:val="14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34E4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CA78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Dostępne dyskryminatory arytmii: Morfologia zespołu QRS, stabilność rytmu, nagły początek oraz możliwość wyboru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dysktyminatora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morfologii bliskiego lub dalekiego pola – wektor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uni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lub bipolarny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4DEA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C846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28C51534" w14:textId="77777777" w:rsidTr="00562FC2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EC4B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E9F1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Terapie antyarytmiczne min.3 typy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7D38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AFC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0B1ACBBD" w14:textId="77777777" w:rsidTr="00562FC2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3ED6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7481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Funkcja monitorowania i powiadamiania pacjenta o poziomie płynów w tkankach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4DC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DD9A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5785577C" w14:textId="77777777" w:rsidTr="00562FC2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B94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75D3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Możliwość dostarczenia urządzenia z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energiaa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defibrylacji dostarczoną (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delivered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>) min. 40 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D1A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ED40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222769AD" w14:textId="77777777" w:rsidTr="00562FC2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1CB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9AAD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Urządzenie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dopuszcznone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do badanie MRI min. 1,5 T w układzie DF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B9A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67E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4FDC3893" w14:textId="77777777" w:rsidTr="00562FC2">
        <w:trPr>
          <w:trHeight w:val="120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D62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95B9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Automatyczna sygnalizacja uszkodzenia elektrody (sygnał dźwiękowy lub wibracyjny) generowany przez wszczepione urządzenie informujący pacjenta)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D371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6BF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30F4D554" w14:textId="77777777" w:rsidTr="00562FC2">
        <w:trPr>
          <w:trHeight w:val="96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408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A4A7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Automatyczna sygnalizacja ERI (sygnał dźwiękowy lub wibracyjny generowany przez wszczepione urządzenie informujący pacjenta)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63F3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2D7B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60DDE316" w14:textId="77777777" w:rsidTr="00562FC2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CE48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8708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Programowana szerokość impulsu defibrylacji w obu fazach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26C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9211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2FC2" w:rsidRPr="00562FC2" w14:paraId="0D1EE080" w14:textId="77777777" w:rsidTr="00562FC2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A3C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BD07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Długość zapisu IEGM w 1 kanale 45 minut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68F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D69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74973768" w14:textId="77777777" w:rsidR="00562FC2" w:rsidRPr="00562FC2" w:rsidRDefault="00562FC2" w:rsidP="00562FC2">
      <w:pPr>
        <w:rPr>
          <w:rFonts w:ascii="Arial" w:hAnsi="Arial" w:cs="Arial"/>
          <w:sz w:val="18"/>
          <w:szCs w:val="18"/>
        </w:rPr>
      </w:pPr>
    </w:p>
    <w:p w14:paraId="683597BA" w14:textId="77777777" w:rsidR="00562FC2" w:rsidRPr="00562FC2" w:rsidRDefault="00562FC2" w:rsidP="00562FC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383"/>
        <w:gridCol w:w="2728"/>
      </w:tblGrid>
      <w:tr w:rsidR="00562FC2" w:rsidRPr="00562FC2" w14:paraId="7F48FF1C" w14:textId="77777777" w:rsidTr="00562FC2">
        <w:trPr>
          <w:trHeight w:val="2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8A94" w14:textId="77777777" w:rsidR="00562FC2" w:rsidRPr="00562FC2" w:rsidRDefault="00562FC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251D" w14:textId="77777777" w:rsidR="00562FC2" w:rsidRPr="00562FC2" w:rsidRDefault="00562FC2">
            <w:pPr>
              <w:tabs>
                <w:tab w:val="left" w:pos="1160"/>
              </w:tabs>
              <w:spacing w:line="256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Utworzenie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utrzymywanie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magazynu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depozytowego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, w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ilo</w:t>
            </w:r>
            <w:r w:rsidRPr="00562FC2">
              <w:rPr>
                <w:rFonts w:ascii="Arial" w:hAnsi="Arial" w:cs="Arial"/>
                <w:sz w:val="18"/>
                <w:szCs w:val="18"/>
              </w:rPr>
              <w:t>ściach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niżej określonych</w:t>
            </w:r>
          </w:p>
          <w:p w14:paraId="083E78BE" w14:textId="77777777" w:rsidR="00562FC2" w:rsidRPr="00562FC2" w:rsidRDefault="00562FC2">
            <w:pPr>
              <w:tabs>
                <w:tab w:val="left" w:pos="908"/>
                <w:tab w:val="left" w:pos="1614"/>
              </w:tabs>
              <w:spacing w:line="256" w:lineRule="auto"/>
              <w:ind w:left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Defibrylator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Jednojamowy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– 2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sztuki</w:t>
            </w:r>
            <w:proofErr w:type="spellEnd"/>
          </w:p>
          <w:p w14:paraId="5FAAD522" w14:textId="77777777" w:rsidR="00562FC2" w:rsidRPr="00562FC2" w:rsidRDefault="00562FC2">
            <w:pPr>
              <w:tabs>
                <w:tab w:val="left" w:pos="908"/>
                <w:tab w:val="left" w:pos="1614"/>
              </w:tabs>
              <w:spacing w:line="256" w:lineRule="auto"/>
              <w:ind w:left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Defibrylator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dwujamowy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– 2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sztuki</w:t>
            </w:r>
            <w:proofErr w:type="spellEnd"/>
          </w:p>
          <w:p w14:paraId="37BF5776" w14:textId="77777777" w:rsidR="00562FC2" w:rsidRPr="00562FC2" w:rsidRDefault="00562FC2">
            <w:pPr>
              <w:tabs>
                <w:tab w:val="left" w:pos="908"/>
                <w:tab w:val="left" w:pos="1614"/>
              </w:tabs>
              <w:spacing w:line="256" w:lineRule="auto"/>
              <w:ind w:left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Elektroda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defibrylacyjna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 xml:space="preserve"> – 3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sztuki</w:t>
            </w:r>
            <w:proofErr w:type="spellEnd"/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291A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9F1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2FC2" w:rsidRPr="00562FC2" w14:paraId="3D34C04A" w14:textId="77777777" w:rsidTr="00562F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E4D0" w14:textId="77777777" w:rsidR="00562FC2" w:rsidRPr="00562FC2" w:rsidRDefault="00562FC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BAFC" w14:textId="77777777" w:rsidR="00562FC2" w:rsidRPr="00562FC2" w:rsidRDefault="00562FC2">
            <w:pPr>
              <w:tabs>
                <w:tab w:val="left" w:pos="1160"/>
              </w:tabs>
              <w:spacing w:line="256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Instrukcja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obs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ługi – podręcznik programowania dla programatorów w </w:t>
            </w: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języku polskim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0A9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Tak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5A24" w14:textId="77777777" w:rsidR="00562FC2" w:rsidRPr="00562FC2" w:rsidRDefault="00562FC2">
            <w:pPr>
              <w:spacing w:after="160" w:line="259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2FC2" w:rsidRPr="00562FC2" w14:paraId="47C5F448" w14:textId="77777777" w:rsidTr="00562F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ACFA" w14:textId="77777777" w:rsidR="00562FC2" w:rsidRPr="00562FC2" w:rsidRDefault="00562FC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C158" w14:textId="77777777" w:rsidR="00562FC2" w:rsidRPr="00562FC2" w:rsidRDefault="00562FC2">
            <w:pPr>
              <w:tabs>
                <w:tab w:val="left" w:pos="1160"/>
              </w:tabs>
              <w:spacing w:line="256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Serwisowanie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aktualizacje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programatorów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okresie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trwania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umowy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cenie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oferty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349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8D14" w14:textId="77777777" w:rsidR="00562FC2" w:rsidRPr="00562FC2" w:rsidRDefault="00562FC2">
            <w:pPr>
              <w:spacing w:after="160" w:line="259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2FC2" w:rsidRPr="00562FC2" w14:paraId="5F64873C" w14:textId="77777777" w:rsidTr="00562FC2">
        <w:trPr>
          <w:trHeight w:val="3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5AF5" w14:textId="77777777" w:rsidR="00562FC2" w:rsidRPr="00562FC2" w:rsidRDefault="00562FC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1298" w14:textId="77777777" w:rsidR="00562FC2" w:rsidRPr="00562FC2" w:rsidRDefault="00562FC2">
            <w:pPr>
              <w:tabs>
                <w:tab w:val="left" w:pos="1160"/>
              </w:tabs>
              <w:spacing w:line="256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Bezp</w:t>
            </w: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łatne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szkolenie personelu medycznego w zakresie obsługi dostarczonych urządzeń zakończone wydaniem osobom przeszkolonym imiennych certyfikatów/zaświadczeń.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FD6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1EE1" w14:textId="77777777" w:rsidR="00562FC2" w:rsidRPr="00562FC2" w:rsidRDefault="00562FC2">
            <w:pPr>
              <w:spacing w:after="160" w:line="259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2FC2" w:rsidRPr="00562FC2" w14:paraId="6B43F877" w14:textId="77777777" w:rsidTr="00562FC2">
        <w:trPr>
          <w:trHeight w:val="2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FF69" w14:textId="77777777" w:rsidR="00562FC2" w:rsidRPr="00562FC2" w:rsidRDefault="00562FC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273B" w14:textId="77777777" w:rsidR="00562FC2" w:rsidRPr="00562FC2" w:rsidRDefault="00562FC2">
            <w:pPr>
              <w:tabs>
                <w:tab w:val="left" w:pos="1160"/>
              </w:tabs>
              <w:spacing w:line="256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Nieodp</w:t>
            </w: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łatne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dostarczenie 5 śrubokrętów służących do odkręcania elektrod.,5 kluczyków do mocowania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elektrod,papier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 programatora 5sztuk,5 sztuk prowadników do elektrod defibrylujących 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ABD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4EA5" w14:textId="77777777" w:rsidR="00562FC2" w:rsidRPr="00562FC2" w:rsidRDefault="00562FC2">
            <w:pPr>
              <w:spacing w:after="160" w:line="259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2FC2" w:rsidRPr="00562FC2" w14:paraId="31186424" w14:textId="77777777" w:rsidTr="00562FC2">
        <w:trPr>
          <w:trHeight w:val="3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D60F" w14:textId="77777777" w:rsidR="00562FC2" w:rsidRPr="00562FC2" w:rsidRDefault="00562FC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B56B" w14:textId="77777777" w:rsidR="00562FC2" w:rsidRPr="00562FC2" w:rsidRDefault="00562FC2">
            <w:pPr>
              <w:tabs>
                <w:tab w:val="left" w:pos="1160"/>
              </w:tabs>
              <w:spacing w:line="256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Oryginalne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materia</w:t>
            </w: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ły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techniczne producenta potwierdzające parametry wpisane do tabeli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BE04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FC2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418B" w14:textId="77777777" w:rsidR="00562FC2" w:rsidRPr="00562FC2" w:rsidRDefault="00562FC2">
            <w:pPr>
              <w:spacing w:after="160" w:line="259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8A20FC6" w14:textId="77777777" w:rsidR="00562FC2" w:rsidRPr="00562FC2" w:rsidRDefault="00562FC2" w:rsidP="00562FC2">
      <w:pPr>
        <w:rPr>
          <w:rFonts w:ascii="Arial" w:hAnsi="Arial" w:cs="Arial"/>
          <w:sz w:val="18"/>
          <w:szCs w:val="18"/>
          <w:lang w:val="en-US"/>
        </w:rPr>
      </w:pPr>
    </w:p>
    <w:p w14:paraId="4D2D9381" w14:textId="0A03A372" w:rsidR="00562FC2" w:rsidRPr="00562FC2" w:rsidRDefault="00562FC2" w:rsidP="00562FC2">
      <w:pPr>
        <w:rPr>
          <w:rFonts w:ascii="Arial" w:hAnsi="Arial" w:cs="Arial"/>
          <w:sz w:val="18"/>
          <w:szCs w:val="18"/>
        </w:rPr>
      </w:pPr>
      <w:r w:rsidRPr="00562FC2">
        <w:rPr>
          <w:rFonts w:ascii="Arial" w:hAnsi="Arial" w:cs="Arial"/>
          <w:sz w:val="18"/>
          <w:szCs w:val="18"/>
        </w:rPr>
        <w:t xml:space="preserve"> Dostarczenie fartucha </w:t>
      </w:r>
      <w:proofErr w:type="spellStart"/>
      <w:r w:rsidRPr="00562FC2">
        <w:rPr>
          <w:rFonts w:ascii="Arial" w:hAnsi="Arial" w:cs="Arial"/>
          <w:sz w:val="18"/>
          <w:szCs w:val="18"/>
        </w:rPr>
        <w:t>ochronnego:fartuch</w:t>
      </w:r>
      <w:proofErr w:type="spellEnd"/>
      <w:r w:rsidRPr="00562FC2">
        <w:rPr>
          <w:rFonts w:ascii="Arial" w:hAnsi="Arial" w:cs="Arial"/>
          <w:sz w:val="18"/>
          <w:szCs w:val="18"/>
        </w:rPr>
        <w:t xml:space="preserve"> do długich zabiegów ,ochrona 0.5/0.25mm Pb odpowiednio przód/tył przy napięciach 60-110kV-certyfikat </w:t>
      </w:r>
      <w:proofErr w:type="spellStart"/>
      <w:r w:rsidRPr="00562FC2">
        <w:rPr>
          <w:rFonts w:ascii="Arial" w:hAnsi="Arial" w:cs="Arial"/>
          <w:sz w:val="18"/>
          <w:szCs w:val="18"/>
        </w:rPr>
        <w:t>CE,waga</w:t>
      </w:r>
      <w:proofErr w:type="spellEnd"/>
      <w:r w:rsidRPr="00562FC2">
        <w:rPr>
          <w:rFonts w:ascii="Arial" w:hAnsi="Arial" w:cs="Arial"/>
          <w:sz w:val="18"/>
          <w:szCs w:val="18"/>
        </w:rPr>
        <w:t xml:space="preserve"> 6-8kg w zależności od </w:t>
      </w:r>
      <w:proofErr w:type="spellStart"/>
      <w:r w:rsidRPr="00562FC2">
        <w:rPr>
          <w:rFonts w:ascii="Arial" w:hAnsi="Arial" w:cs="Arial"/>
          <w:sz w:val="18"/>
          <w:szCs w:val="18"/>
        </w:rPr>
        <w:t>rozmiaru,rzep</w:t>
      </w:r>
      <w:proofErr w:type="spellEnd"/>
      <w:r w:rsidRPr="00562FC2">
        <w:rPr>
          <w:rFonts w:ascii="Arial" w:hAnsi="Arial" w:cs="Arial"/>
          <w:sz w:val="18"/>
          <w:szCs w:val="18"/>
        </w:rPr>
        <w:t xml:space="preserve"> na kamizelce regulowany na </w:t>
      </w:r>
      <w:proofErr w:type="spellStart"/>
      <w:r w:rsidRPr="00562FC2">
        <w:rPr>
          <w:rFonts w:ascii="Arial" w:hAnsi="Arial" w:cs="Arial"/>
          <w:sz w:val="18"/>
          <w:szCs w:val="18"/>
        </w:rPr>
        <w:t>gumie,elastyczne</w:t>
      </w:r>
      <w:proofErr w:type="spellEnd"/>
      <w:r w:rsidRPr="00562FC2">
        <w:rPr>
          <w:rFonts w:ascii="Arial" w:hAnsi="Arial" w:cs="Arial"/>
          <w:sz w:val="18"/>
          <w:szCs w:val="18"/>
        </w:rPr>
        <w:t xml:space="preserve"> pasy z rzepami krzyżując się na plecach doskonale podtrzymują lędźwiowy odcinek kręgosłupa .</w:t>
      </w:r>
    </w:p>
    <w:p w14:paraId="323F903A" w14:textId="6CC6B86B" w:rsidR="0059661F" w:rsidRPr="00562FC2" w:rsidRDefault="0059661F">
      <w:pPr>
        <w:rPr>
          <w:rFonts w:ascii="Arial" w:hAnsi="Arial" w:cs="Arial"/>
          <w:sz w:val="18"/>
          <w:szCs w:val="18"/>
        </w:rPr>
      </w:pPr>
    </w:p>
    <w:p w14:paraId="789DC7C8" w14:textId="77777777" w:rsidR="00562FC2" w:rsidRPr="00562FC2" w:rsidRDefault="00562FC2" w:rsidP="00562FC2">
      <w:pPr>
        <w:pageBreakBefore/>
        <w:rPr>
          <w:rFonts w:ascii="Arial" w:hAnsi="Arial" w:cs="Arial"/>
          <w:sz w:val="18"/>
          <w:szCs w:val="18"/>
        </w:rPr>
      </w:pPr>
      <w:r w:rsidRPr="00562FC2">
        <w:rPr>
          <w:rFonts w:ascii="Arial" w:hAnsi="Arial" w:cs="Arial"/>
          <w:b/>
          <w:bCs/>
          <w:sz w:val="18"/>
          <w:szCs w:val="18"/>
        </w:rPr>
        <w:lastRenderedPageBreak/>
        <w:t>Kardiowerter-defibrylator dwujamowy (ICD DR)</w:t>
      </w:r>
      <w:r w:rsidRPr="00562FC2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361"/>
        <w:gridCol w:w="1663"/>
        <w:gridCol w:w="2693"/>
      </w:tblGrid>
      <w:tr w:rsidR="008C3628" w:rsidRPr="00562FC2" w14:paraId="78D3E1CD" w14:textId="77777777" w:rsidTr="008C3628">
        <w:trPr>
          <w:trHeight w:val="13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321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DF66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Parametry wymagane/oceniane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F843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Cecha parametru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02A1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Oferowana przez Wykonawcę wartość</w:t>
            </w:r>
          </w:p>
        </w:tc>
      </w:tr>
      <w:tr w:rsidR="008C3628" w:rsidRPr="00562FC2" w14:paraId="6B3D205D" w14:textId="77777777" w:rsidTr="008C362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5EBE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A72C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Waga poniżej 77 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F81C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1BB1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73CDABEE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814E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4802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Czas ładowania kondensatorów (BOL-ERI) max. 12,5 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30D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B5B1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46293F59" w14:textId="77777777" w:rsidTr="008C3628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CC96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6B8A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Typ złączy:DF-1, DF-4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46D3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079D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1EED793B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0F93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56DD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Programowalna aktywna obudowa defibrylatora (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– non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3BAC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F1BA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45F3DD7B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A02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E7B6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Możliwość dostarczenia terapii ATP w strefie VF – w czasie ładowania kondensatorów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DCCD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7A58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000F8B59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986B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0773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Możliwość zaprogramowania 3 stref rozpoznawania arytmii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CB0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95F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7A0EE1CF" w14:textId="77777777" w:rsidTr="008C3628">
        <w:trPr>
          <w:trHeight w:val="14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7CBE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73B3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Dostępne dyskryminatory arytmii: Morfologia zespołu QRS, stabilność rytmu, nagły początek oraz możliwość wyboru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dysktyminatora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morfologii bliskiego lub dalekiego pola – wektor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uni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lub bipolarny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3FB8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375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1883A48F" w14:textId="77777777" w:rsidTr="008C362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B01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5AB9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Terapie antyarytmiczne min.3 typy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2D4C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7808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0D80D8B5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D18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D7C5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Funkcja monitorowania i powiadamiania pacjenta o poziomie płynów w tkankach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9574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6AC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31CE6EFB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415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792D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Możliwość dostarczenia urządzenia z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energiaa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defibrylacji dostarczoną (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delivered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>) min. 40 J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93A1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70FE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63AEB246" w14:textId="77777777" w:rsidTr="008C3628">
        <w:trPr>
          <w:trHeight w:val="64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539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DCB2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Urządzenie </w:t>
            </w:r>
            <w:proofErr w:type="spellStart"/>
            <w:r w:rsidRPr="00562FC2">
              <w:rPr>
                <w:rFonts w:ascii="Arial" w:hAnsi="Arial" w:cs="Arial"/>
                <w:sz w:val="18"/>
                <w:szCs w:val="18"/>
              </w:rPr>
              <w:t>dopuszcznone</w:t>
            </w:r>
            <w:proofErr w:type="spellEnd"/>
            <w:r w:rsidRPr="00562FC2">
              <w:rPr>
                <w:rFonts w:ascii="Arial" w:hAnsi="Arial" w:cs="Arial"/>
                <w:sz w:val="18"/>
                <w:szCs w:val="18"/>
              </w:rPr>
              <w:t xml:space="preserve"> do badanie MRI min. 1,5 T w układzie DF 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5BA6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D7FB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6BAA38A9" w14:textId="77777777" w:rsidTr="008C3628">
        <w:trPr>
          <w:trHeight w:val="12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197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FBF6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Automatyczna sygnalizacja uszkodzenia elektrody (sygnał dźwiękowy lub wibracyjny) generowany przez wszczepione urządzenie informujący pacjenta)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17BD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5B71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3B757B14" w14:textId="77777777" w:rsidTr="008C3628">
        <w:trPr>
          <w:trHeight w:val="96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A9D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C13B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Automatyczna sygnalizacja ERI (sygnał dźwiękowy lub wibracyjny generowany przez wszczepione urządzenie informujący pacjenta)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B998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C8CB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4689BD94" w14:textId="77777777" w:rsidTr="008C3628">
        <w:trPr>
          <w:trHeight w:val="63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8DE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9B85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Programowana szerokość impulsu defibrylacji w obu fazach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32A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1BE4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5B265147" w14:textId="77777777" w:rsidTr="008C3628">
        <w:trPr>
          <w:trHeight w:val="63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AF2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5E70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Długość zapisu IEGM w 1 kanale 45 minut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9A6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2C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625C61B9" w14:textId="77777777" w:rsidTr="008C3628">
        <w:trPr>
          <w:trHeight w:val="63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F47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A995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Algorytm promujący rytm własny pacjenta i unikający stymulacji komorowej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8FB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6B5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1EADBBC2" w14:textId="77777777" w:rsidTr="008C3628">
        <w:trPr>
          <w:trHeight w:val="63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F1C4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B3D5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Rodzaje stymulacji VVI, VVIR, oraz DDD i DDDR w urządzeniach dwujamowych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E51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A71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02309373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B2B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8A32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 xml:space="preserve">Bezprzewodowa komunikacja wszczepianego urządzenia z programatorem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5BBB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FE4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3F305732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433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AE23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Funkcja automatycznego przeprogramowania w przypadku podejrzenia uszkodzenia elektrody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49A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97A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C8DE3A5" w14:textId="77777777" w:rsidR="00562FC2" w:rsidRPr="00562FC2" w:rsidRDefault="00562FC2" w:rsidP="00562FC2">
      <w:pPr>
        <w:rPr>
          <w:rFonts w:ascii="Arial" w:hAnsi="Arial" w:cs="Arial"/>
          <w:sz w:val="18"/>
          <w:szCs w:val="18"/>
        </w:rPr>
      </w:pPr>
    </w:p>
    <w:p w14:paraId="2A62F98C" w14:textId="4D5E1612" w:rsidR="00562FC2" w:rsidRDefault="00562FC2" w:rsidP="00562FC2">
      <w:pPr>
        <w:rPr>
          <w:rFonts w:ascii="Arial" w:hAnsi="Arial" w:cs="Arial"/>
          <w:sz w:val="18"/>
          <w:szCs w:val="18"/>
        </w:rPr>
      </w:pPr>
    </w:p>
    <w:p w14:paraId="2D8187D5" w14:textId="5D44C14E" w:rsidR="008C3628" w:rsidRDefault="008C3628" w:rsidP="00562FC2">
      <w:pPr>
        <w:rPr>
          <w:rFonts w:ascii="Arial" w:hAnsi="Arial" w:cs="Arial"/>
          <w:sz w:val="18"/>
          <w:szCs w:val="18"/>
        </w:rPr>
      </w:pPr>
    </w:p>
    <w:p w14:paraId="31B8BFC1" w14:textId="17A1109A" w:rsidR="008C3628" w:rsidRDefault="008C3628" w:rsidP="00562FC2">
      <w:pPr>
        <w:rPr>
          <w:rFonts w:ascii="Arial" w:hAnsi="Arial" w:cs="Arial"/>
          <w:sz w:val="18"/>
          <w:szCs w:val="18"/>
        </w:rPr>
      </w:pPr>
    </w:p>
    <w:p w14:paraId="1906B459" w14:textId="314169FD" w:rsidR="008C3628" w:rsidRDefault="008C3628" w:rsidP="00562FC2">
      <w:pPr>
        <w:rPr>
          <w:rFonts w:ascii="Arial" w:hAnsi="Arial" w:cs="Arial"/>
          <w:sz w:val="18"/>
          <w:szCs w:val="18"/>
        </w:rPr>
      </w:pPr>
    </w:p>
    <w:p w14:paraId="358BD678" w14:textId="77777777" w:rsidR="008C3628" w:rsidRPr="00562FC2" w:rsidRDefault="008C3628" w:rsidP="00562FC2">
      <w:pPr>
        <w:rPr>
          <w:rFonts w:ascii="Arial" w:hAnsi="Arial" w:cs="Arial"/>
          <w:sz w:val="18"/>
          <w:szCs w:val="18"/>
        </w:rPr>
      </w:pPr>
    </w:p>
    <w:p w14:paraId="523DA2B5" w14:textId="77777777" w:rsidR="00562FC2" w:rsidRPr="00562FC2" w:rsidRDefault="00562FC2" w:rsidP="00562FC2">
      <w:pPr>
        <w:rPr>
          <w:rFonts w:ascii="Arial" w:hAnsi="Arial" w:cs="Arial"/>
          <w:sz w:val="18"/>
          <w:szCs w:val="18"/>
        </w:rPr>
      </w:pPr>
      <w:r w:rsidRPr="00562FC2">
        <w:rPr>
          <w:rFonts w:ascii="Arial" w:hAnsi="Arial" w:cs="Arial"/>
          <w:b/>
          <w:bCs/>
          <w:sz w:val="18"/>
          <w:szCs w:val="18"/>
        </w:rPr>
        <w:t>Elektroda defibrylująca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361"/>
        <w:gridCol w:w="1658"/>
        <w:gridCol w:w="2693"/>
      </w:tblGrid>
      <w:tr w:rsidR="008C3628" w:rsidRPr="00562FC2" w14:paraId="0CEEA210" w14:textId="77777777" w:rsidTr="008C3628">
        <w:trPr>
          <w:trHeight w:val="13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CF8D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1DE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Parametry wymagane/oceniane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096B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Cecha parametru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2F0E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Oferowana przez Wykonawcę wartość</w:t>
            </w:r>
          </w:p>
        </w:tc>
      </w:tr>
      <w:tr w:rsidR="008C3628" w:rsidRPr="00562FC2" w14:paraId="3D6E5192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E60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6672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Data produkcji – nie wcześniej niż w 2018 rok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FD5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582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79F142A5" w14:textId="77777777" w:rsidTr="008C362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1D5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66A5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Czas sterylizacji min.12 miesięcy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A6F4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9E6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383DCAB8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A74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576F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sterydowe, bipolarne /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bipolar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099A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2F5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0E6F0223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D833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F0D2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Aktywna i pasywna fiksacja elektrody do wyboru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8F6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C6C4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4CB7D996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BB0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CBDD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Dostępne długości co najmniej :               65 cm +/- 3 cm;    75 cm+/- 3 cm                                                                                                                              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D2B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E8B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56BD0819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1B65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CB9C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introduktora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, przez który można implantować oferowaną elektrodę nie większa niż 8 F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D1F3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2C8C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642A36B2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84D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28AF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dwu i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jednokojlowe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wyboru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847C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6AC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2BC19F76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473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2A1E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Bipolarne złącza IS-1, unipolarne złącza DF-1 lub DF-4 do wyboru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C2C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115A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620B86A0" w14:textId="77777777" w:rsidTr="008C362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3D3F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6962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Elektrody MRI do 1.5T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CA1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A70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67AFA57B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9F1C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E018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Możliwość mapowania fali R bez konieczności wysuwania helisy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DA5A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7C2B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44731DF1" w14:textId="77777777" w:rsidTr="008C3628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3CD1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15A9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Konstrukcja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koila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zmniejszająca ryzyko wrastania tkanki łącznej, profilowany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koil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RV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D84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D423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57EEF5F5" w14:textId="77777777" w:rsidTr="008C3628">
        <w:trPr>
          <w:trHeight w:val="12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8D22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0F05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Zewnętrzna warstwa osłonki elektrody podwyższająca trwałość,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manewrowalność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, elastyczność, wykonana z kopolimeru silikonu i poliuretanu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F919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1C74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628" w:rsidRPr="00562FC2" w14:paraId="3B430D88" w14:textId="77777777" w:rsidTr="008C3628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A8A0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B5D4" w14:textId="77777777" w:rsidR="008C3628" w:rsidRPr="00562FC2" w:rsidRDefault="008C362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Dostępna elektroda o średnicy do 7F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463A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TAK/NIE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1277" w14:textId="77777777" w:rsidR="008C3628" w:rsidRPr="00562FC2" w:rsidRDefault="008C36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66AF54C" w14:textId="77777777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p w14:paraId="205124C0" w14:textId="77777777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p w14:paraId="327E4197" w14:textId="77777777" w:rsidR="00562FC2" w:rsidRPr="00562FC2" w:rsidRDefault="00562FC2" w:rsidP="00562FC2">
      <w:pPr>
        <w:pageBreakBefore/>
        <w:rPr>
          <w:rFonts w:ascii="Arial" w:hAnsi="Arial" w:cs="Arial"/>
          <w:sz w:val="18"/>
          <w:szCs w:val="18"/>
        </w:rPr>
      </w:pPr>
      <w:r w:rsidRPr="00562FC2">
        <w:rPr>
          <w:rFonts w:ascii="Arial" w:hAnsi="Arial" w:cs="Arial"/>
          <w:b/>
          <w:bCs/>
          <w:sz w:val="18"/>
          <w:szCs w:val="18"/>
        </w:rPr>
        <w:lastRenderedPageBreak/>
        <w:t>Elektroda stymulująca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59"/>
        <w:gridCol w:w="1321"/>
        <w:gridCol w:w="2159"/>
      </w:tblGrid>
      <w:tr w:rsidR="00562FC2" w:rsidRPr="00562FC2" w14:paraId="0731A541" w14:textId="77777777" w:rsidTr="00562FC2">
        <w:trPr>
          <w:trHeight w:val="13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FEF8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4404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Parametry wymagane/oceniane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11B6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Cecha parametru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5F2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b/>
                <w:bCs/>
                <w:sz w:val="18"/>
                <w:szCs w:val="18"/>
              </w:rPr>
              <w:t>Oferowana przez Wykonawcę wartość</w:t>
            </w:r>
          </w:p>
        </w:tc>
      </w:tr>
      <w:tr w:rsidR="00562FC2" w:rsidRPr="00562FC2" w14:paraId="5F37D939" w14:textId="77777777" w:rsidTr="00562FC2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5DB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2588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Elektrody sterydowe, bipolarne dopuszczone do diagnostyki rezonansem magnetycznym co najmniej do 1.5 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8E45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F24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71B87E09" w14:textId="77777777" w:rsidTr="00562FC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3F76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9752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Aktywna i pasywna fiksacja elektrody  do wyboru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C53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5B3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4DA6F4EC" w14:textId="77777777" w:rsidTr="00562FC2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016D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8AA4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Dostępne co najmniej 3 długości w zakresie    48 - 60 cm, oraz elektroda długa - 90 - 100cm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7977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9371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5B6B39F7" w14:textId="77777777" w:rsidTr="00562FC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D54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09F0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wprowadzenia elektrody przez  </w:t>
            </w:r>
            <w:proofErr w:type="spellStart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introduktor</w:t>
            </w:r>
            <w:proofErr w:type="spellEnd"/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 xml:space="preserve"> o średnicy 7 F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33C7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08D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0559DE48" w14:textId="77777777" w:rsidTr="00562FC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8DC6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C4FD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Elektrody  proste oraz kształtu „J” do wyboru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F28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1B7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6CEE7789" w14:textId="77777777" w:rsidTr="00562F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2428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EE9F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Bipolarne złącza IS-1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064E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AF2F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5A89D24F" w14:textId="77777777" w:rsidTr="00562FC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BE54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6439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Elektroda przedsionkowa o średnicy poniżej 6.0F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B208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8FC9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2FC2" w:rsidRPr="00562FC2" w14:paraId="14BA70E8" w14:textId="77777777" w:rsidTr="00562FC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0BB2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9431" w14:textId="77777777" w:rsidR="00562FC2" w:rsidRPr="00562FC2" w:rsidRDefault="00562FC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Rodzaj osłony: kopolimer silikonu i poliuretanu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DE43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8E9A" w14:textId="77777777" w:rsidR="00562FC2" w:rsidRPr="00562FC2" w:rsidRDefault="00562F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F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F8A2848" w14:textId="77777777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p w14:paraId="02382E3F" w14:textId="1FF1617C" w:rsid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p w14:paraId="327D5D8A" w14:textId="77777777" w:rsidR="0093769F" w:rsidRDefault="0093769F" w:rsidP="0093769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Wprowadzenie</w:t>
      </w:r>
    </w:p>
    <w:p w14:paraId="0E7A418A" w14:textId="77777777" w:rsidR="0093769F" w:rsidRDefault="0093769F" w:rsidP="0093769F">
      <w:pPr>
        <w:pStyle w:val="Textbody"/>
        <w:spacing w:line="360" w:lineRule="auto"/>
        <w:ind w:left="539"/>
        <w:rPr>
          <w:rFonts w:ascii="Arial" w:hAnsi="Arial" w:cs="Arial"/>
          <w:b w:val="0"/>
          <w:bCs w:val="0"/>
          <w:sz w:val="18"/>
          <w:szCs w:val="18"/>
        </w:rPr>
      </w:pPr>
    </w:p>
    <w:p w14:paraId="03310CC6" w14:textId="77777777" w:rsidR="0093769F" w:rsidRPr="0091157A" w:rsidRDefault="0093769F" w:rsidP="0093769F">
      <w:pPr>
        <w:pStyle w:val="Textbody"/>
        <w:spacing w:line="360" w:lineRule="auto"/>
        <w:ind w:left="539"/>
        <w:rPr>
          <w:rFonts w:ascii="Arial" w:hAnsi="Arial" w:cs="Arial"/>
          <w:sz w:val="18"/>
          <w:szCs w:val="18"/>
        </w:rPr>
      </w:pPr>
      <w:r w:rsidRPr="0091157A">
        <w:rPr>
          <w:rFonts w:ascii="Arial" w:hAnsi="Arial" w:cs="Arial"/>
          <w:b w:val="0"/>
          <w:bCs w:val="0"/>
          <w:sz w:val="18"/>
          <w:szCs w:val="18"/>
        </w:rPr>
        <w:t>Zestaw umożliwia wprowadzenie i dostarczenie elektrody do układu żylnego</w:t>
      </w:r>
    </w:p>
    <w:p w14:paraId="0BC3BFE8" w14:textId="77777777" w:rsidR="0093769F" w:rsidRPr="0091157A" w:rsidRDefault="0093769F" w:rsidP="0093769F">
      <w:pPr>
        <w:pStyle w:val="Textbody"/>
        <w:spacing w:line="360" w:lineRule="auto"/>
        <w:ind w:left="539"/>
        <w:rPr>
          <w:rFonts w:ascii="Arial" w:hAnsi="Arial" w:cs="Arial"/>
          <w:sz w:val="18"/>
          <w:szCs w:val="18"/>
        </w:rPr>
      </w:pPr>
      <w:r w:rsidRPr="0091157A">
        <w:rPr>
          <w:rFonts w:ascii="Arial" w:hAnsi="Arial" w:cs="Arial"/>
          <w:b w:val="0"/>
          <w:bCs w:val="0"/>
          <w:sz w:val="18"/>
          <w:szCs w:val="18"/>
        </w:rPr>
        <w:t>Zestaw składa się z koszulki, prowadnika igły oraz strzykawki</w:t>
      </w:r>
    </w:p>
    <w:p w14:paraId="6FA5CEB1" w14:textId="77777777" w:rsidR="0093769F" w:rsidRPr="00D361C8" w:rsidRDefault="0093769F" w:rsidP="0093769F">
      <w:pPr>
        <w:pStyle w:val="Textbody"/>
        <w:spacing w:line="360" w:lineRule="auto"/>
        <w:ind w:left="539"/>
        <w:rPr>
          <w:rFonts w:ascii="Arial" w:hAnsi="Arial" w:cs="Arial"/>
          <w:sz w:val="18"/>
          <w:szCs w:val="18"/>
        </w:rPr>
      </w:pPr>
      <w:r w:rsidRPr="0091157A">
        <w:rPr>
          <w:rFonts w:ascii="Arial" w:hAnsi="Arial" w:cs="Arial"/>
          <w:b w:val="0"/>
          <w:bCs w:val="0"/>
          <w:sz w:val="18"/>
          <w:szCs w:val="18"/>
        </w:rPr>
        <w:t xml:space="preserve">Średnica wewnętrzna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6, </w:t>
      </w:r>
      <w:r w:rsidRPr="0091157A">
        <w:rPr>
          <w:rFonts w:ascii="Arial" w:hAnsi="Arial" w:cs="Arial"/>
          <w:b w:val="0"/>
          <w:bCs w:val="0"/>
          <w:sz w:val="18"/>
          <w:szCs w:val="18"/>
        </w:rPr>
        <w:t>7,8,9,10 FR</w:t>
      </w:r>
    </w:p>
    <w:p w14:paraId="0A35981C" w14:textId="45191747" w:rsidR="00B81809" w:rsidRDefault="00B81809" w:rsidP="00562FC2">
      <w:pPr>
        <w:rPr>
          <w:rFonts w:ascii="Arial" w:hAnsi="Arial" w:cs="Arial"/>
          <w:b/>
          <w:bCs/>
          <w:sz w:val="18"/>
          <w:szCs w:val="18"/>
        </w:rPr>
      </w:pPr>
    </w:p>
    <w:p w14:paraId="6E9EE5F7" w14:textId="77777777" w:rsidR="00B81809" w:rsidRPr="00562FC2" w:rsidRDefault="00B81809" w:rsidP="00562FC2">
      <w:pPr>
        <w:rPr>
          <w:rFonts w:ascii="Arial" w:hAnsi="Arial" w:cs="Arial"/>
          <w:b/>
          <w:bCs/>
          <w:sz w:val="18"/>
          <w:szCs w:val="18"/>
        </w:rPr>
      </w:pPr>
    </w:p>
    <w:p w14:paraId="4052E36E" w14:textId="77777777" w:rsidR="00562FC2" w:rsidRPr="00562FC2" w:rsidRDefault="00562FC2" w:rsidP="00562FC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4"/>
      </w:tblGrid>
      <w:tr w:rsidR="00B81809" w:rsidRPr="00B81809" w14:paraId="6CD9F1A9" w14:textId="77777777" w:rsidTr="00C540D5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571B" w14:textId="77777777" w:rsidR="00B81809" w:rsidRPr="00B81809" w:rsidRDefault="00B81809" w:rsidP="00B81809">
            <w:pPr>
              <w:suppressAutoHyphens w:val="0"/>
              <w:adjustRightInd/>
              <w:spacing w:line="186" w:lineRule="exact"/>
              <w:ind w:left="112"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  <w:proofErr w:type="spellStart"/>
            <w:r w:rsidRPr="00B81809"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  <w:t>miejscowość</w:t>
            </w:r>
            <w:proofErr w:type="spellEnd"/>
            <w:r w:rsidRPr="00B81809"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  <w:t>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6E4A" w14:textId="77777777" w:rsidR="00B81809" w:rsidRPr="00B81809" w:rsidRDefault="00B81809" w:rsidP="00B81809">
            <w:pPr>
              <w:suppressAutoHyphens w:val="0"/>
              <w:adjustRightInd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</w:p>
        </w:tc>
      </w:tr>
      <w:tr w:rsidR="00B81809" w:rsidRPr="00B81809" w14:paraId="6AB002D1" w14:textId="77777777" w:rsidTr="00C540D5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C600" w14:textId="77777777" w:rsidR="00B81809" w:rsidRPr="00B81809" w:rsidRDefault="00B81809" w:rsidP="00B81809">
            <w:pPr>
              <w:suppressAutoHyphens w:val="0"/>
              <w:adjustRightInd/>
              <w:spacing w:line="187" w:lineRule="exact"/>
              <w:ind w:left="112"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  <w:r w:rsidRPr="00B81809"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AD2A" w14:textId="77777777" w:rsidR="00B81809" w:rsidRPr="00B81809" w:rsidRDefault="00B81809" w:rsidP="00B81809">
            <w:pPr>
              <w:suppressAutoHyphens w:val="0"/>
              <w:adjustRightInd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</w:p>
        </w:tc>
      </w:tr>
    </w:tbl>
    <w:p w14:paraId="7D68FC3D" w14:textId="77777777" w:rsidR="00B81809" w:rsidRPr="00B81809" w:rsidRDefault="00B81809" w:rsidP="00B81809">
      <w:pPr>
        <w:suppressAutoHyphens w:val="0"/>
        <w:adjustRightInd/>
        <w:spacing w:before="135"/>
        <w:ind w:left="5195" w:right="102"/>
        <w:rPr>
          <w:rFonts w:ascii="Arial" w:hAnsi="Arial" w:cs="Arial"/>
          <w:kern w:val="0"/>
          <w:sz w:val="18"/>
          <w:szCs w:val="18"/>
          <w:lang w:bidi="ar-SA"/>
        </w:rPr>
      </w:pPr>
      <w:r w:rsidRPr="00B81809">
        <w:rPr>
          <w:rFonts w:ascii="Arial" w:eastAsia="Arial" w:hAnsi="Arial" w:cs="Arial"/>
          <w:kern w:val="0"/>
          <w:sz w:val="18"/>
          <w:szCs w:val="18"/>
          <w:lang w:eastAsia="pl-PL" w:bidi="pl-PL"/>
        </w:rPr>
        <w:t>(podpis pieczątka imienna osoby upoważnionej do składania oświadczeń woli w imieniu Wykonawcy)</w:t>
      </w:r>
    </w:p>
    <w:p w14:paraId="285D7BB6" w14:textId="77777777" w:rsidR="00562FC2" w:rsidRPr="00562FC2" w:rsidRDefault="00562FC2">
      <w:pPr>
        <w:rPr>
          <w:rFonts w:ascii="Arial" w:hAnsi="Arial" w:cs="Arial"/>
          <w:sz w:val="18"/>
          <w:szCs w:val="18"/>
        </w:rPr>
      </w:pPr>
    </w:p>
    <w:sectPr w:rsidR="00562FC2" w:rsidRPr="0056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9F"/>
    <w:rsid w:val="00562FC2"/>
    <w:rsid w:val="0059661F"/>
    <w:rsid w:val="008C3628"/>
    <w:rsid w:val="008C719F"/>
    <w:rsid w:val="0093769F"/>
    <w:rsid w:val="00B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3D4"/>
  <w15:chartTrackingRefBased/>
  <w15:docId w15:val="{8B2F2470-1632-43CC-924A-AD28BAF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C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3769F"/>
    <w:pPr>
      <w:autoSpaceDE/>
      <w:adjustRightInd/>
    </w:pPr>
    <w:rPr>
      <w:rFonts w:ascii="Times New Roman" w:hAnsi="Times New Roman" w:cs="Times New Roman"/>
      <w:b/>
      <w:bCs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4</cp:revision>
  <dcterms:created xsi:type="dcterms:W3CDTF">2022-01-14T06:29:00Z</dcterms:created>
  <dcterms:modified xsi:type="dcterms:W3CDTF">2022-01-14T11:34:00Z</dcterms:modified>
</cp:coreProperties>
</file>