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3D9D6C43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9A6E28">
        <w:rPr>
          <w:rFonts w:ascii="Tahoma" w:hAnsi="Tahoma" w:cs="Tahoma"/>
          <w:sz w:val="20"/>
          <w:szCs w:val="20"/>
        </w:rPr>
        <w:t>04</w:t>
      </w:r>
      <w:r w:rsidRPr="00585EB2">
        <w:rPr>
          <w:rFonts w:ascii="Tahoma" w:hAnsi="Tahoma" w:cs="Tahoma"/>
          <w:sz w:val="20"/>
          <w:szCs w:val="20"/>
        </w:rPr>
        <w:t>.</w:t>
      </w:r>
      <w:r w:rsidR="009A6E28">
        <w:rPr>
          <w:rFonts w:ascii="Tahoma" w:hAnsi="Tahoma" w:cs="Tahoma"/>
          <w:sz w:val="20"/>
          <w:szCs w:val="20"/>
        </w:rPr>
        <w:t>02</w:t>
      </w:r>
      <w:r w:rsidRPr="00585EB2">
        <w:rPr>
          <w:rFonts w:ascii="Tahoma" w:hAnsi="Tahoma" w:cs="Tahoma"/>
          <w:sz w:val="20"/>
          <w:szCs w:val="20"/>
        </w:rPr>
        <w:t>.2021r.</w:t>
      </w:r>
    </w:p>
    <w:p w14:paraId="7BB5068C" w14:textId="1341A3FC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</w:t>
      </w:r>
      <w:r w:rsidR="009A6E28">
        <w:rPr>
          <w:rFonts w:ascii="Tahoma" w:hAnsi="Tahoma" w:cs="Tahoma"/>
          <w:sz w:val="20"/>
          <w:szCs w:val="20"/>
        </w:rPr>
        <w:t>5</w:t>
      </w:r>
      <w:r w:rsidRPr="00585EB2">
        <w:rPr>
          <w:rFonts w:ascii="Tahoma" w:hAnsi="Tahoma" w:cs="Tahoma"/>
          <w:sz w:val="20"/>
          <w:szCs w:val="20"/>
        </w:rPr>
        <w:t>/</w:t>
      </w:r>
      <w:r w:rsidR="009A6E28">
        <w:rPr>
          <w:rFonts w:ascii="Tahoma" w:hAnsi="Tahoma" w:cs="Tahoma"/>
          <w:sz w:val="20"/>
          <w:szCs w:val="20"/>
        </w:rPr>
        <w:t>04</w:t>
      </w:r>
      <w:r w:rsidRPr="00585EB2">
        <w:rPr>
          <w:rFonts w:ascii="Tahoma" w:hAnsi="Tahoma" w:cs="Tahoma"/>
          <w:sz w:val="20"/>
          <w:szCs w:val="20"/>
        </w:rPr>
        <w:t>/2</w:t>
      </w:r>
      <w:r w:rsidR="009A6E28">
        <w:rPr>
          <w:rFonts w:ascii="Tahoma" w:hAnsi="Tahoma" w:cs="Tahoma"/>
          <w:sz w:val="20"/>
          <w:szCs w:val="20"/>
        </w:rPr>
        <w:t>2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5D41C393" w:rsidR="00661DC2" w:rsidRPr="009A6E28" w:rsidRDefault="007A20BC" w:rsidP="00661DC2">
      <w:pPr>
        <w:pStyle w:val="Nagwek8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</w:t>
      </w:r>
      <w:r w:rsidRPr="009A6E28">
        <w:rPr>
          <w:rFonts w:ascii="Tahoma" w:hAnsi="Tahoma" w:cs="Tahoma"/>
          <w:i w:val="0"/>
          <w:iCs w:val="0"/>
          <w:sz w:val="20"/>
          <w:szCs w:val="20"/>
        </w:rPr>
        <w:t>na</w:t>
      </w:r>
      <w:r w:rsidR="009A6E28" w:rsidRPr="009A6E28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dostawę materiałów medycznych  do  zabiegów udrażniania naczyń tętniczych</w:t>
      </w:r>
      <w:r w:rsidR="009A6E28" w:rsidRPr="009A6E28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="00431EEF" w:rsidRPr="009A6E28">
        <w:rPr>
          <w:rFonts w:ascii="Tahoma" w:hAnsi="Tahoma" w:cs="Tahoma"/>
          <w:i w:val="0"/>
          <w:iCs w:val="0"/>
          <w:sz w:val="20"/>
          <w:szCs w:val="20"/>
        </w:rPr>
        <w:t xml:space="preserve">- </w:t>
      </w:r>
      <w:r w:rsidR="00431EEF" w:rsidRPr="009A6E28">
        <w:rPr>
          <w:rFonts w:ascii="Tahoma" w:hAnsi="Tahoma" w:cs="Tahoma"/>
          <w:b/>
          <w:bCs/>
          <w:i w:val="0"/>
          <w:iCs w:val="0"/>
          <w:sz w:val="20"/>
          <w:szCs w:val="20"/>
        </w:rPr>
        <w:t>ZP/2501/</w:t>
      </w:r>
      <w:r w:rsidR="009A6E28">
        <w:rPr>
          <w:rFonts w:ascii="Tahoma" w:hAnsi="Tahoma" w:cs="Tahoma"/>
          <w:b/>
          <w:bCs/>
          <w:i w:val="0"/>
          <w:iCs w:val="0"/>
          <w:sz w:val="20"/>
          <w:szCs w:val="20"/>
        </w:rPr>
        <w:t>04</w:t>
      </w:r>
      <w:r w:rsidR="00431EEF" w:rsidRPr="009A6E28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  <w:r w:rsidR="00661DC2" w:rsidRPr="009A6E28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9A6E28">
        <w:rPr>
          <w:rFonts w:ascii="Tahoma" w:hAnsi="Tahoma" w:cs="Tahoma"/>
          <w:i w:val="0"/>
          <w:iCs w:val="0"/>
          <w:sz w:val="20"/>
          <w:szCs w:val="20"/>
        </w:rPr>
        <w:t xml:space="preserve">ogłoszonego na stronie internetowej Szpitala – </w:t>
      </w:r>
      <w:hyperlink r:id="rId6" w:history="1">
        <w:r w:rsidR="00661DC2" w:rsidRPr="009A6E28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3314B29" w14:textId="199FAD49" w:rsidR="00872DCE" w:rsidRDefault="00661DC2" w:rsidP="009A6E28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1DC79679" w14:textId="77777777" w:rsidR="009A6E28" w:rsidRPr="009A6E28" w:rsidRDefault="009A6E28" w:rsidP="009A6E28"/>
    <w:tbl>
      <w:tblPr>
        <w:tblStyle w:val="NormalTablePHPDOCX"/>
        <w:tblW w:w="4848" w:type="pct"/>
        <w:tblLook w:val="04A0" w:firstRow="1" w:lastRow="0" w:firstColumn="1" w:lastColumn="0" w:noHBand="0" w:noVBand="1"/>
      </w:tblPr>
      <w:tblGrid>
        <w:gridCol w:w="5239"/>
        <w:gridCol w:w="3544"/>
      </w:tblGrid>
      <w:tr w:rsidR="009A6E28" w:rsidRPr="009A6E28" w14:paraId="0644013F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E2D15" w14:textId="2285D989" w:rsidR="009A6E28" w:rsidRPr="009A6E28" w:rsidRDefault="009A6E28" w:rsidP="009A6E28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DBCE2" w14:textId="4A0C8376" w:rsidR="009A6E28" w:rsidRPr="009A6E28" w:rsidRDefault="009A6E28" w:rsidP="009A6E28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t>wota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t>przeznaczona na</w:t>
            </w: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A6E28">
              <w:rPr>
                <w:rFonts w:ascii="Tahoma" w:hAnsi="Tahoma" w:cs="Tahoma"/>
                <w:b/>
                <w:bCs/>
                <w:sz w:val="20"/>
                <w:szCs w:val="20"/>
              </w:rPr>
              <w:t>PLN</w:t>
            </w:r>
          </w:p>
        </w:tc>
      </w:tr>
      <w:tr w:rsidR="009A6E28" w:rsidRPr="009A6E28" w14:paraId="3BEB9861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F08AE0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1 - (P1a)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(wydzielona pozycja nr 17)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76140A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13 284,00</w:t>
            </w:r>
          </w:p>
        </w:tc>
      </w:tr>
      <w:tr w:rsidR="009A6E28" w:rsidRPr="009A6E28" w14:paraId="6435D462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41856C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7 - (P2a)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stentowania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tętnic ((wydzielona pozycja nr 38, 39, 40, 41)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25864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29 160,00</w:t>
            </w:r>
          </w:p>
        </w:tc>
      </w:tr>
      <w:tr w:rsidR="009A6E28" w:rsidRPr="009A6E28" w14:paraId="2E1CFF38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21AE90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2 - (P1b)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((wydzielona pozycja nr 18, 19, 20, 21, 22)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3ACED2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157 820,40</w:t>
            </w:r>
          </w:p>
        </w:tc>
      </w:tr>
      <w:tr w:rsidR="009A6E28" w:rsidRPr="009A6E28" w14:paraId="352B6462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77D246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3 - (P1c)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(wydzielone pozycje nr 11, 12, 13, 14, 15, 16)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DC0152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421 740,00</w:t>
            </w:r>
          </w:p>
        </w:tc>
      </w:tr>
      <w:tr w:rsidR="009A6E28" w:rsidRPr="009A6E28" w14:paraId="38EDBE54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B6C2EA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4 - (P1d)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(wydzielona pozycja nr 1)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BEF07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17 388,00</w:t>
            </w:r>
          </w:p>
        </w:tc>
      </w:tr>
      <w:tr w:rsidR="009A6E28" w:rsidRPr="009A6E28" w14:paraId="328DCC8F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B6DBE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5 - (P1e)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(wydzielone pozycje nr 4, 5, 6, 7, 8, 9, 10)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B69C10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238 154,76</w:t>
            </w:r>
          </w:p>
        </w:tc>
      </w:tr>
      <w:tr w:rsidR="009A6E28" w:rsidRPr="009A6E28" w14:paraId="0D0D7AC4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D4D04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6 - (P1f)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trombektomii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(wydzielone pozycje nr 2 i 3)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15BD56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9 558,00</w:t>
            </w:r>
          </w:p>
        </w:tc>
      </w:tr>
      <w:tr w:rsidR="009A6E28" w:rsidRPr="009A6E28" w14:paraId="15E4BBDE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2B61AE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8 - (P2b)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stentowania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tętnic (wydzielone pozycje nr 30, 31, 32, 33, 34, 35, 36, 37)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2B9AF7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202 068,00</w:t>
            </w:r>
          </w:p>
        </w:tc>
      </w:tr>
      <w:tr w:rsidR="009A6E28" w:rsidRPr="009A6E28" w14:paraId="743F1312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07E7BA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9 - (P2c)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stentowania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tętnic (wydzielona pozycja nr 45)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857DA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41 040,00</w:t>
            </w:r>
          </w:p>
        </w:tc>
      </w:tr>
      <w:tr w:rsidR="009A6E28" w:rsidRPr="009A6E28" w14:paraId="7CA252B9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CB8151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10 - (P2d)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stentowania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tętnic (wydzielone pozycje nr 42, 43, 44)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F5F41A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8 294,40</w:t>
            </w:r>
          </w:p>
        </w:tc>
      </w:tr>
      <w:tr w:rsidR="009A6E28" w:rsidRPr="009A6E28" w14:paraId="7684735B" w14:textId="77777777" w:rsidTr="005A1361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4C75C5" w14:textId="77777777" w:rsidR="009A6E28" w:rsidRPr="009A6E28" w:rsidRDefault="009A6E28" w:rsidP="009A6E28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 xml:space="preserve">Pakiet 11 - (P2e) materiały do zabiegów </w:t>
            </w:r>
            <w:proofErr w:type="spellStart"/>
            <w:r w:rsidRPr="009A6E28">
              <w:rPr>
                <w:rFonts w:ascii="Tahoma" w:hAnsi="Tahoma" w:cs="Tahoma"/>
                <w:sz w:val="20"/>
                <w:szCs w:val="20"/>
              </w:rPr>
              <w:t>stentowania</w:t>
            </w:r>
            <w:proofErr w:type="spellEnd"/>
            <w:r w:rsidRPr="009A6E28">
              <w:rPr>
                <w:rFonts w:ascii="Tahoma" w:hAnsi="Tahoma" w:cs="Tahoma"/>
                <w:sz w:val="20"/>
                <w:szCs w:val="20"/>
              </w:rPr>
              <w:t xml:space="preserve"> tętnic (wydzielone pozycje nr 23, 24, 25, 26, 27, 28, 29)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E91982" w14:textId="77777777" w:rsidR="009A6E28" w:rsidRPr="009A6E28" w:rsidRDefault="009A6E28" w:rsidP="005A1361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6E28">
              <w:rPr>
                <w:rFonts w:ascii="Tahoma" w:hAnsi="Tahoma" w:cs="Tahoma"/>
                <w:sz w:val="20"/>
                <w:szCs w:val="20"/>
              </w:rPr>
              <w:t>105 494,40</w:t>
            </w:r>
          </w:p>
        </w:tc>
      </w:tr>
    </w:tbl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3C07" w14:textId="77777777" w:rsidR="003D0E67" w:rsidRDefault="003D0E67" w:rsidP="002A54AA">
      <w:r>
        <w:separator/>
      </w:r>
    </w:p>
  </w:endnote>
  <w:endnote w:type="continuationSeparator" w:id="0">
    <w:p w14:paraId="3EE58574" w14:textId="77777777" w:rsidR="003D0E67" w:rsidRDefault="003D0E6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5DAA" w14:textId="77777777" w:rsidR="003D0E67" w:rsidRDefault="003D0E67" w:rsidP="002A54AA">
      <w:r>
        <w:separator/>
      </w:r>
    </w:p>
  </w:footnote>
  <w:footnote w:type="continuationSeparator" w:id="0">
    <w:p w14:paraId="72BD50DE" w14:textId="77777777" w:rsidR="003D0E67" w:rsidRDefault="003D0E6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1AA0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E67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36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A6E28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33E8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3D30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45EC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4</cp:revision>
  <cp:lastPrinted>2021-11-23T08:17:00Z</cp:lastPrinted>
  <dcterms:created xsi:type="dcterms:W3CDTF">2022-01-26T09:52:00Z</dcterms:created>
  <dcterms:modified xsi:type="dcterms:W3CDTF">2022-02-04T07:05:00Z</dcterms:modified>
</cp:coreProperties>
</file>