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7AA6B0CE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BC6096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2E691732" w14:textId="29616A62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BC6096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05AF69C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 w:rsidR="00EC07D7">
        <w:rPr>
          <w:rFonts w:ascii="Arial" w:eastAsia="Times New Roman" w:hAnsi="Arial" w:cs="Arial"/>
          <w:sz w:val="18"/>
          <w:szCs w:val="18"/>
          <w:lang w:eastAsia="pl-PL"/>
        </w:rPr>
        <w:t xml:space="preserve"> 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3338E38C" w:rsidR="00584E10" w:rsidRPr="0006729E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F20CAE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</w:t>
      </w:r>
      <w:r w:rsidR="00BC6096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5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BC6096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073D0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 bez negocjacji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z dnia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września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20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</w:t>
      </w:r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</w:t>
      </w:r>
      <w:r w:rsidR="00BC609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21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</w:t>
      </w:r>
      <w:r w:rsidR="00BC609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1129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21A684D2" w:rsidR="00584E10" w:rsidRPr="009B524A" w:rsidRDefault="00584E10" w:rsidP="009B524A">
      <w:pPr>
        <w:pStyle w:val="Akapitzlist"/>
        <w:numPr>
          <w:ilvl w:val="1"/>
          <w:numId w:val="34"/>
        </w:numPr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9B524A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9B524A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BC6096" w:rsidRPr="009B524A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materiałów i urządzeń medycznych do witrektomii</w:t>
      </w:r>
      <w:r w:rsidRPr="009B524A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  </w:t>
      </w:r>
      <w:r w:rsidRPr="009B524A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7328DADC" w14:textId="1487FB9F" w:rsidR="00BC6096" w:rsidRPr="009B524A" w:rsidRDefault="0093376B" w:rsidP="009B524A">
      <w:pPr>
        <w:pStyle w:val="Akapitzlist"/>
        <w:numPr>
          <w:ilvl w:val="1"/>
          <w:numId w:val="35"/>
        </w:numPr>
        <w:ind w:right="7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iCs/>
          <w:sz w:val="18"/>
          <w:szCs w:val="18"/>
          <w:lang w:eastAsia="pl-PL"/>
        </w:rPr>
        <w:t>dzierżawa</w:t>
      </w:r>
      <w:r w:rsidR="00E53E94" w:rsidRPr="009B524A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="00BC6096" w:rsidRPr="009B524A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aparatu  do fakowitrektomii  w pełnej wersji z laserem oraz  sprężarką </w:t>
      </w:r>
    </w:p>
    <w:p w14:paraId="77E3B649" w14:textId="3D190164" w:rsidR="00E53E94" w:rsidRPr="009B524A" w:rsidRDefault="00584E10" w:rsidP="009B524A">
      <w:pPr>
        <w:pStyle w:val="Akapitzlist"/>
        <w:numPr>
          <w:ilvl w:val="1"/>
          <w:numId w:val="33"/>
        </w:numPr>
        <w:ind w:left="709" w:right="70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9B524A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 w:rsidRPr="009B524A">
        <w:rPr>
          <w:rFonts w:ascii="Arial" w:eastAsia="Times New Roman" w:hAnsi="Arial" w:cs="Arial"/>
          <w:sz w:val="18"/>
          <w:szCs w:val="18"/>
          <w:lang w:eastAsia="pl-PL"/>
        </w:rPr>
        <w:t xml:space="preserve">z treści SWZ powołanego postępowania o udzielenie zamówienia </w:t>
      </w:r>
    </w:p>
    <w:p w14:paraId="54EDE011" w14:textId="347D2D8B" w:rsidR="00584E10" w:rsidRPr="009B524A" w:rsidRDefault="006206EF" w:rsidP="009B524A">
      <w:pPr>
        <w:pStyle w:val="Akapitzlist"/>
        <w:ind w:left="360" w:right="70"/>
        <w:rPr>
          <w:rFonts w:ascii="Arial" w:eastAsia="Times New Roman" w:hAnsi="Arial" w:cs="Arial"/>
          <w:sz w:val="18"/>
          <w:szCs w:val="18"/>
          <w:lang w:eastAsia="pl-PL"/>
        </w:rPr>
      </w:pPr>
      <w:r w:rsidRPr="009B524A">
        <w:rPr>
          <w:rFonts w:ascii="Arial" w:eastAsia="Times New Roman" w:hAnsi="Arial" w:cs="Arial"/>
          <w:sz w:val="18"/>
          <w:szCs w:val="18"/>
          <w:lang w:eastAsia="pl-PL"/>
        </w:rPr>
        <w:t>publicznego</w:t>
      </w:r>
      <w:r w:rsidR="00584E10" w:rsidRPr="009B524A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="00584E10" w:rsidRPr="009B524A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F20CAE" w:rsidRPr="009B524A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</w:t>
      </w:r>
      <w:r w:rsidR="009B524A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="00584E10" w:rsidRPr="009B524A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9B524A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="00584E10" w:rsidRPr="009B524A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68E19D60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17BAE66B" w:rsidR="00184C32" w:rsidRPr="0031429F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37698427" w14:textId="645EA7AE" w:rsidR="0031429F" w:rsidRPr="0031429F" w:rsidRDefault="0031429F" w:rsidP="0031429F">
      <w:pPr>
        <w:numPr>
          <w:ilvl w:val="0"/>
          <w:numId w:val="4"/>
        </w:numPr>
        <w:tabs>
          <w:tab w:val="clear" w:pos="360"/>
          <w:tab w:val="left" w:pos="7938"/>
        </w:tabs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31429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Czynsz dzierżawny, do zapłaty którego zostaje zobowiązany Zamawiający wynosi za każdy miesiąc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……………….</w:t>
      </w:r>
      <w:r w:rsidRPr="0031429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PLN netto, plus należny podatek VAT. </w:t>
      </w:r>
    </w:p>
    <w:p w14:paraId="782659A1" w14:textId="4A0D5B5C" w:rsidR="0031429F" w:rsidRPr="0031429F" w:rsidRDefault="0031429F" w:rsidP="0031429F">
      <w:pPr>
        <w:numPr>
          <w:ilvl w:val="0"/>
          <w:numId w:val="4"/>
        </w:numPr>
        <w:tabs>
          <w:tab w:val="clear" w:pos="360"/>
          <w:tab w:val="left" w:pos="7938"/>
        </w:tabs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31429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Zapłata czynszu dzierżawnego zostanie przez Zamawiającego dokonana w ciągu 30  dni  od daty wystawienia przez Wykonawcę faktury za dany miesiąc rozliczeniowy.  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6884C408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Umowa obowiązuje w okresie</w:t>
      </w:r>
      <w:r w:rsidR="00680F1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36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2FEF08A3" w:rsidR="00584E10" w:rsidRPr="006A2A0D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002B2684" w14:textId="77777777" w:rsidR="006A2A0D" w:rsidRPr="00522FF4" w:rsidRDefault="006A2A0D" w:rsidP="006A2A0D">
      <w:pPr>
        <w:ind w:left="360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0215D085" w:rsid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19ED1D0A" w14:textId="387FCE3F" w:rsidR="006A2A0D" w:rsidRDefault="006A2A0D" w:rsidP="006A2A0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A18078D" w14:textId="26E67CB3" w:rsidR="006A2A0D" w:rsidRDefault="006A2A0D" w:rsidP="006A2A0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34A95A6" w14:textId="0F5BEB1B" w:rsidR="006A2A0D" w:rsidRDefault="006A2A0D" w:rsidP="006A2A0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4573091" w14:textId="77777777" w:rsidR="006A2A0D" w:rsidRPr="00584E10" w:rsidRDefault="006A2A0D" w:rsidP="006A2A0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12714C81" w:rsid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39E5CAFE" w14:textId="77777777" w:rsidR="006A2A0D" w:rsidRPr="00584E10" w:rsidRDefault="006A2A0D" w:rsidP="006A2A0D">
      <w:pPr>
        <w:numPr>
          <w:ilvl w:val="0"/>
          <w:numId w:val="12"/>
        </w:numPr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związku z obowiązkiem Wykonawcy polegającym na stworzeniu depozytu towaru objętego Umową, Strony ustalają co następuje</w:t>
      </w:r>
      <w:r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3FA93AD8" w14:textId="77777777" w:rsidR="006A2A0D" w:rsidRPr="00584E10" w:rsidRDefault="006A2A0D" w:rsidP="006A2A0D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3"/>
          <w:sz w:val="18"/>
          <w:szCs w:val="18"/>
          <w:lang w:eastAsia="pl-PL"/>
        </w:rPr>
        <w:t>W terminie 7 dni od daty zawarcia Umowy, Wykonawca utworzy, zgodnie z warunkami przetargu,  magazyn depozytowy towaru</w:t>
      </w:r>
      <w:r w:rsidRPr="00584E10">
        <w:rPr>
          <w:rFonts w:ascii="Arial" w:eastAsia="Times New Roman" w:hAnsi="Arial" w:cs="Arial"/>
          <w:color w:val="000000"/>
          <w:spacing w:val="-4"/>
          <w:sz w:val="18"/>
          <w:szCs w:val="18"/>
          <w:lang w:eastAsia="pl-PL"/>
        </w:rPr>
        <w:t>.</w:t>
      </w:r>
    </w:p>
    <w:p w14:paraId="5A43340E" w14:textId="77777777" w:rsidR="006A2A0D" w:rsidRPr="00584E10" w:rsidRDefault="006A2A0D" w:rsidP="006A2A0D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1"/>
          <w:sz w:val="18"/>
          <w:szCs w:val="18"/>
          <w:lang w:eastAsia="pl-PL"/>
        </w:rPr>
        <w:t xml:space="preserve">Przekazanie depozytu odbędzie się na podstawie protokołu zdawczo-odbiorczego. Osobą odpowiedzialną po stronie Zamawiającego za depozyt </w:t>
      </w:r>
      <w:r w:rsidRPr="00584E10">
        <w:rPr>
          <w:rFonts w:ascii="Arial" w:eastAsia="Times New Roman" w:hAnsi="Arial" w:cs="Arial"/>
          <w:color w:val="000000"/>
          <w:spacing w:val="-9"/>
          <w:sz w:val="18"/>
          <w:szCs w:val="18"/>
          <w:lang w:eastAsia="pl-PL"/>
        </w:rPr>
        <w:t>jest ………………………………</w:t>
      </w:r>
    </w:p>
    <w:p w14:paraId="5F30D0C7" w14:textId="77777777" w:rsidR="006A2A0D" w:rsidRPr="00584E10" w:rsidRDefault="006A2A0D" w:rsidP="006A2A0D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zachowuje prawo własności do powierzonego w depozyt towaru. </w:t>
      </w:r>
    </w:p>
    <w:p w14:paraId="6EC65E5F" w14:textId="77777777" w:rsidR="006A2A0D" w:rsidRPr="00584E10" w:rsidRDefault="006A2A0D" w:rsidP="006A2A0D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Uzupełnienie depozytu będzie następowało, na podstawie zamówień Zamawiającego w</w:t>
      </w:r>
      <w:r w:rsidRPr="00584E10">
        <w:rPr>
          <w:rFonts w:ascii="Arial" w:eastAsia="Times New Roman" w:hAnsi="Arial" w:cs="Arial"/>
          <w:b/>
          <w:bCs/>
          <w:color w:val="FF0000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formie Raportu zużytego towaru, przesyłanego nie rzadziej niż raz w miesiącu. </w:t>
      </w:r>
    </w:p>
    <w:p w14:paraId="4B1F5AEC" w14:textId="77777777" w:rsidR="006A2A0D" w:rsidRPr="00584E10" w:rsidRDefault="006A2A0D" w:rsidP="006A2A0D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Zamawiający jest zobowiązany do przechowywania towaru we właściwych warunkach, w celu jego zabezpieczenia przed uszkodzeniem, zniszczeniem lub kradzieżą.</w:t>
      </w:r>
    </w:p>
    <w:p w14:paraId="0CEFE5AE" w14:textId="77777777" w:rsidR="006A2A0D" w:rsidRPr="00584E10" w:rsidRDefault="006A2A0D" w:rsidP="006A2A0D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przypadku stwierdzenia, że towar przechowywany jest nieprawidłowo Wykonawca ma prawo do natychmiastowego jego odbioru.</w:t>
      </w:r>
    </w:p>
    <w:p w14:paraId="6A4B04CC" w14:textId="77777777" w:rsidR="006A2A0D" w:rsidRPr="00584E10" w:rsidRDefault="006A2A0D" w:rsidP="006A2A0D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trosce o należytą gospodarkę materiałową Zamawiający będzie zużywał towar, poczynając od tych, które oznaczone są najkrótszą datą ważności, w ramach danego asortymentu.</w:t>
      </w:r>
    </w:p>
    <w:p w14:paraId="5B03F5FA" w14:textId="77777777" w:rsidR="006A2A0D" w:rsidRPr="00584E10" w:rsidRDefault="006A2A0D" w:rsidP="006A2A0D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Zamawiający może wystąpić do Wykonawcy o wymianę towaru na równorzędny, o dłuższej dacie ważności, najpóźniej na rok przed upłynięciem daty ważności towaru wytypowanego do wymiany.</w:t>
      </w:r>
    </w:p>
    <w:p w14:paraId="420058ED" w14:textId="77777777" w:rsidR="006A2A0D" w:rsidRPr="00584E10" w:rsidRDefault="006A2A0D" w:rsidP="006A2A0D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ma prawo do kontroli depozytu i warunków, w których towar jest przechowywany. </w:t>
      </w:r>
    </w:p>
    <w:p w14:paraId="22606586" w14:textId="77777777" w:rsidR="006A2A0D" w:rsidRPr="00584E10" w:rsidRDefault="006A2A0D" w:rsidP="006A2A0D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dniu oznaczającym ostatni dzień obowiązywania Umowy, zostanie przeprowadzony spis z natury depozytu towaru.</w:t>
      </w:r>
    </w:p>
    <w:p w14:paraId="67238EF5" w14:textId="40AD5400" w:rsidR="006A2A0D" w:rsidRDefault="006A2A0D" w:rsidP="006A2A0D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Ewentualne braki lub uszkodzenia towaru stwierdzone w wyniku spisu z natury upoważniają Wykonawcę do wystawienia faktury na brakujący lub uszkodzony towar. </w:t>
      </w:r>
    </w:p>
    <w:p w14:paraId="547C66C1" w14:textId="77777777" w:rsidR="0010039D" w:rsidRDefault="0010039D" w:rsidP="0010039D">
      <w:pPr>
        <w:ind w:left="993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A9950EE" w14:textId="77777777" w:rsidR="0010039D" w:rsidRPr="0010039D" w:rsidRDefault="0010039D" w:rsidP="0010039D">
      <w:pPr>
        <w:widowControl w:val="0"/>
        <w:jc w:val="center"/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>§ 6</w:t>
      </w:r>
    </w:p>
    <w:p w14:paraId="06C28937" w14:textId="00278258" w:rsidR="0010039D" w:rsidRPr="0010039D" w:rsidRDefault="0010039D" w:rsidP="0010039D">
      <w:pPr>
        <w:widowControl w:val="0"/>
        <w:jc w:val="center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>Dzierżawa urządze</w:t>
      </w:r>
      <w:r w:rsidR="0029217A"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>nia</w:t>
      </w:r>
    </w:p>
    <w:p w14:paraId="3CC81980" w14:textId="04A113DB" w:rsidR="0010039D" w:rsidRDefault="0010039D" w:rsidP="0010039D">
      <w:pPr>
        <w:numPr>
          <w:ilvl w:val="0"/>
          <w:numId w:val="39"/>
        </w:numPr>
        <w:suppressAutoHyphens/>
        <w:spacing w:line="259" w:lineRule="auto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sz w:val="18"/>
          <w:szCs w:val="18"/>
          <w:lang w:eastAsia="pl-PL"/>
        </w:rPr>
        <w:t>Wykonawca oświadcza, że jest właścicielem urządze</w:t>
      </w:r>
      <w:r w:rsidR="00C46D41">
        <w:rPr>
          <w:rFonts w:ascii="Arial" w:eastAsia="Symbol" w:hAnsi="Arial" w:cs="Arial"/>
          <w:sz w:val="18"/>
          <w:szCs w:val="18"/>
          <w:lang w:eastAsia="pl-PL"/>
        </w:rPr>
        <w:t>nia</w:t>
      </w:r>
      <w:r w:rsidRPr="0010039D">
        <w:rPr>
          <w:rFonts w:ascii="Arial" w:eastAsia="Symbol" w:hAnsi="Arial" w:cs="Arial"/>
          <w:sz w:val="18"/>
          <w:szCs w:val="18"/>
          <w:lang w:eastAsia="pl-PL"/>
        </w:rPr>
        <w:t>, które w celu realizacji niniejszej Umowy przekaże do użytkowania Zamawiającemu w formie dzierżawy.</w:t>
      </w:r>
    </w:p>
    <w:p w14:paraId="31D59E84" w14:textId="59C12912" w:rsidR="0010039D" w:rsidRPr="0010039D" w:rsidRDefault="0010039D" w:rsidP="0010039D">
      <w:pPr>
        <w:numPr>
          <w:ilvl w:val="0"/>
          <w:numId w:val="39"/>
        </w:numPr>
        <w:suppressAutoHyphens/>
        <w:spacing w:line="259" w:lineRule="auto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sz w:val="18"/>
          <w:szCs w:val="18"/>
          <w:lang w:eastAsia="pl-PL"/>
        </w:rPr>
        <w:t>Wykonawca,  w ciągu 21 dni roboczych od daty podpisania niniejszej umowy zainstaluje i uruchomi dostarczone w ramach umowy urządzeni</w:t>
      </w:r>
      <w:r w:rsidR="00C46D41">
        <w:rPr>
          <w:rFonts w:ascii="Arial" w:eastAsia="Symbol" w:hAnsi="Arial" w:cs="Arial"/>
          <w:sz w:val="18"/>
          <w:szCs w:val="18"/>
          <w:lang w:eastAsia="pl-PL"/>
        </w:rPr>
        <w:t>e</w:t>
      </w:r>
      <w:r w:rsidRPr="0010039D">
        <w:rPr>
          <w:rFonts w:ascii="Arial" w:eastAsia="Symbol" w:hAnsi="Arial" w:cs="Arial"/>
          <w:sz w:val="18"/>
          <w:szCs w:val="18"/>
          <w:lang w:eastAsia="pl-PL"/>
        </w:rPr>
        <w:t>,   a także przeszkoli personel Zamawiającego w zakresie jego obsługi. Zamawiający potwierdzi wykonanie powyższych czynności w protokole zdawczo-odbiorczym, przygotowanym na tę okoliczność przez Wykonawcę.</w:t>
      </w:r>
    </w:p>
    <w:p w14:paraId="0200B9D3" w14:textId="122C9228" w:rsidR="0010039D" w:rsidRPr="0010039D" w:rsidRDefault="0010039D" w:rsidP="0010039D">
      <w:pPr>
        <w:numPr>
          <w:ilvl w:val="0"/>
          <w:numId w:val="39"/>
        </w:numPr>
        <w:suppressAutoHyphens/>
        <w:spacing w:line="259" w:lineRule="auto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sz w:val="18"/>
          <w:szCs w:val="18"/>
          <w:lang w:eastAsia="pl-PL"/>
        </w:rPr>
        <w:t>Wykonawca przekaże Zamawiającemu paszport techniczn</w:t>
      </w:r>
      <w:r w:rsidR="00C46D41">
        <w:rPr>
          <w:rFonts w:ascii="Arial" w:eastAsia="Symbol" w:hAnsi="Arial" w:cs="Arial"/>
          <w:sz w:val="18"/>
          <w:szCs w:val="18"/>
          <w:lang w:eastAsia="pl-PL"/>
        </w:rPr>
        <w:t>y</w:t>
      </w:r>
      <w:r w:rsidRPr="0010039D">
        <w:rPr>
          <w:rFonts w:ascii="Arial" w:eastAsia="Symbol" w:hAnsi="Arial" w:cs="Arial"/>
          <w:sz w:val="18"/>
          <w:szCs w:val="18"/>
          <w:lang w:eastAsia="pl-PL"/>
        </w:rPr>
        <w:t xml:space="preserve"> dostarczon</w:t>
      </w:r>
      <w:r w:rsidR="00C46D41">
        <w:rPr>
          <w:rFonts w:ascii="Arial" w:eastAsia="Symbol" w:hAnsi="Arial" w:cs="Arial"/>
          <w:sz w:val="18"/>
          <w:szCs w:val="18"/>
          <w:lang w:eastAsia="pl-PL"/>
        </w:rPr>
        <w:t>ego</w:t>
      </w:r>
      <w:r w:rsidRPr="0010039D">
        <w:rPr>
          <w:rFonts w:ascii="Arial" w:eastAsia="Symbol" w:hAnsi="Arial" w:cs="Arial"/>
          <w:sz w:val="18"/>
          <w:szCs w:val="18"/>
          <w:lang w:eastAsia="pl-PL"/>
        </w:rPr>
        <w:t xml:space="preserve"> urządze</w:t>
      </w:r>
      <w:r w:rsidR="00C46D41">
        <w:rPr>
          <w:rFonts w:ascii="Arial" w:eastAsia="Symbol" w:hAnsi="Arial" w:cs="Arial"/>
          <w:sz w:val="18"/>
          <w:szCs w:val="18"/>
          <w:lang w:eastAsia="pl-PL"/>
        </w:rPr>
        <w:t>nia</w:t>
      </w:r>
      <w:r w:rsidRPr="0010039D">
        <w:rPr>
          <w:rFonts w:ascii="Arial" w:eastAsia="Symbol" w:hAnsi="Arial" w:cs="Arial"/>
          <w:sz w:val="18"/>
          <w:szCs w:val="18"/>
          <w:lang w:eastAsia="pl-PL"/>
        </w:rPr>
        <w:t>, w terminie, o którym mowa w ust. 2.</w:t>
      </w:r>
    </w:p>
    <w:p w14:paraId="70E58806" w14:textId="5123C68A" w:rsidR="0010039D" w:rsidRPr="0010039D" w:rsidRDefault="0010039D" w:rsidP="0010039D">
      <w:pPr>
        <w:numPr>
          <w:ilvl w:val="0"/>
          <w:numId w:val="39"/>
        </w:numPr>
        <w:suppressAutoHyphens/>
        <w:spacing w:line="259" w:lineRule="auto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sz w:val="18"/>
          <w:szCs w:val="18"/>
          <w:lang w:eastAsia="pl-PL"/>
        </w:rPr>
        <w:t>Utrzymywanie  dzierżawion</w:t>
      </w:r>
      <w:r w:rsidR="00C46D41">
        <w:rPr>
          <w:rFonts w:ascii="Arial" w:eastAsia="Symbol" w:hAnsi="Arial" w:cs="Arial"/>
          <w:sz w:val="18"/>
          <w:szCs w:val="18"/>
          <w:lang w:eastAsia="pl-PL"/>
        </w:rPr>
        <w:t>ego</w:t>
      </w:r>
      <w:r w:rsidRPr="0010039D">
        <w:rPr>
          <w:rFonts w:ascii="Arial" w:eastAsia="Symbol" w:hAnsi="Arial" w:cs="Arial"/>
          <w:sz w:val="18"/>
          <w:szCs w:val="18"/>
          <w:lang w:eastAsia="pl-PL"/>
        </w:rPr>
        <w:t xml:space="preserve"> urządz</w:t>
      </w:r>
      <w:r w:rsidR="00C46D41">
        <w:rPr>
          <w:rFonts w:ascii="Arial" w:eastAsia="Symbol" w:hAnsi="Arial" w:cs="Arial"/>
          <w:sz w:val="18"/>
          <w:szCs w:val="18"/>
          <w:lang w:eastAsia="pl-PL"/>
        </w:rPr>
        <w:t>enia</w:t>
      </w:r>
      <w:r w:rsidRPr="0010039D">
        <w:rPr>
          <w:rFonts w:ascii="Arial" w:eastAsia="Symbol" w:hAnsi="Arial" w:cs="Arial"/>
          <w:sz w:val="18"/>
          <w:szCs w:val="18"/>
          <w:lang w:eastAsia="pl-PL"/>
        </w:rPr>
        <w:t xml:space="preserve"> w pełniej sprawności, przez cały okres obowiązywania umowy, jest obowiązkiem Wykonawcy. W tym celu Wykonawca przeprowadzi w okresie dzierżawy przeglądy techniczne urządze</w:t>
      </w:r>
      <w:r w:rsidR="00C46D41">
        <w:rPr>
          <w:rFonts w:ascii="Arial" w:eastAsia="Symbol" w:hAnsi="Arial" w:cs="Arial"/>
          <w:sz w:val="18"/>
          <w:szCs w:val="18"/>
          <w:lang w:eastAsia="pl-PL"/>
        </w:rPr>
        <w:t>nia</w:t>
      </w:r>
      <w:r w:rsidRPr="0010039D">
        <w:rPr>
          <w:rFonts w:ascii="Arial" w:eastAsia="Symbol" w:hAnsi="Arial" w:cs="Arial"/>
          <w:sz w:val="18"/>
          <w:szCs w:val="18"/>
          <w:lang w:eastAsia="pl-PL"/>
        </w:rPr>
        <w:t xml:space="preserve">, zgodnie z zaleceniami producentów. </w:t>
      </w:r>
    </w:p>
    <w:p w14:paraId="30A04D1D" w14:textId="77777777" w:rsidR="0010039D" w:rsidRPr="0010039D" w:rsidRDefault="0010039D" w:rsidP="0010039D">
      <w:pPr>
        <w:numPr>
          <w:ilvl w:val="0"/>
          <w:numId w:val="39"/>
        </w:numPr>
        <w:suppressAutoHyphens/>
        <w:spacing w:line="259" w:lineRule="auto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sz w:val="18"/>
          <w:szCs w:val="18"/>
          <w:lang w:eastAsia="pl-PL"/>
        </w:rPr>
        <w:t>Wykonanie przeglądu technicznego Wykonawca udokumentuje każdorazowo przekazaniem Zamawiającemu, w terminie 24 godz. od zakończenia przeglądu,  stosownego certyfikatu sprawności technicznej urządzenia, potwierdzającego  wypełnienie specyfikacji producenta (świadectwo walidacji). Przekazanie takiego dokumentu jest warunkiem uznania przez Zamawiającego przeglądu za przeprowadzony.</w:t>
      </w:r>
    </w:p>
    <w:p w14:paraId="10BB108E" w14:textId="77777777" w:rsidR="0010039D" w:rsidRPr="0010039D" w:rsidRDefault="0010039D" w:rsidP="0010039D">
      <w:pPr>
        <w:numPr>
          <w:ilvl w:val="0"/>
          <w:numId w:val="39"/>
        </w:numPr>
        <w:suppressAutoHyphens/>
        <w:spacing w:line="259" w:lineRule="auto"/>
        <w:ind w:right="-77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sz w:val="18"/>
          <w:szCs w:val="18"/>
          <w:lang w:eastAsia="pl-PL"/>
        </w:rPr>
        <w:t>Termin następnego przeglądu technicznego dla danego urządzenia, zostanie przez serwisanta zapisana na naklejce, która zostanie przylepiona w widocznym miejscu na urządzeniu.</w:t>
      </w:r>
    </w:p>
    <w:p w14:paraId="7376C1D8" w14:textId="102DEF70" w:rsidR="0010039D" w:rsidRPr="0010039D" w:rsidRDefault="0010039D" w:rsidP="0010039D">
      <w:pPr>
        <w:numPr>
          <w:ilvl w:val="0"/>
          <w:numId w:val="39"/>
        </w:numPr>
        <w:suppressAutoHyphens/>
        <w:spacing w:line="259" w:lineRule="auto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sz w:val="18"/>
          <w:szCs w:val="18"/>
          <w:lang w:eastAsia="pl-PL"/>
        </w:rPr>
        <w:t>Wykonawca zapewni Zamawiającemu możliwość zgłaszania awarii urządze</w:t>
      </w:r>
      <w:r w:rsidR="00C46D41">
        <w:rPr>
          <w:rFonts w:ascii="Arial" w:eastAsia="Symbol" w:hAnsi="Arial" w:cs="Arial"/>
          <w:sz w:val="18"/>
          <w:szCs w:val="18"/>
          <w:lang w:eastAsia="pl-PL"/>
        </w:rPr>
        <w:t>nia</w:t>
      </w:r>
      <w:r w:rsidRPr="0010039D">
        <w:rPr>
          <w:rFonts w:ascii="Arial" w:eastAsia="Symbol" w:hAnsi="Arial" w:cs="Arial"/>
          <w:sz w:val="18"/>
          <w:szCs w:val="18"/>
          <w:lang w:eastAsia="pl-PL"/>
        </w:rPr>
        <w:t xml:space="preserve"> (telefonicznie, pocztą elektroniczną) we wszystkie dni tygodnia, 24 h/dobę. Wszystkie terminy związane z obowiązkami Wykonawcy w zakresie naprawy urządzeń, liczone będą od terminu zgłoszenia.</w:t>
      </w:r>
    </w:p>
    <w:p w14:paraId="2DF76665" w14:textId="77777777" w:rsidR="0010039D" w:rsidRPr="0010039D" w:rsidRDefault="0010039D" w:rsidP="0010039D">
      <w:pPr>
        <w:numPr>
          <w:ilvl w:val="0"/>
          <w:numId w:val="39"/>
        </w:numPr>
        <w:suppressAutoHyphens/>
        <w:spacing w:line="259" w:lineRule="auto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sz w:val="18"/>
          <w:szCs w:val="18"/>
          <w:lang w:eastAsia="pl-PL"/>
        </w:rPr>
        <w:t>Wykonawca zapewni reakcję serwisu w ciągu 24 godzin od zgłoszenia w dni robocze. Przez pojęcie „reakcji serwisu” rozumie się czynności podjęte przez Wykonawcę lub ustalenia dokonane przez niego z Zamawiającym określające sposób i termin przeprowadzenia naprawy. Zamawiający oczekuje zapewnienia telefonicznego dostępu do serwisu w dni wolne od pracy i święta.</w:t>
      </w:r>
    </w:p>
    <w:p w14:paraId="071FEBF7" w14:textId="6818F099" w:rsidR="0010039D" w:rsidRPr="0010039D" w:rsidRDefault="0010039D" w:rsidP="0010039D">
      <w:pPr>
        <w:numPr>
          <w:ilvl w:val="0"/>
          <w:numId w:val="39"/>
        </w:numPr>
        <w:tabs>
          <w:tab w:val="left" w:pos="426"/>
        </w:tabs>
        <w:suppressAutoHyphens/>
        <w:spacing w:line="259" w:lineRule="auto"/>
        <w:ind w:right="-158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sz w:val="18"/>
          <w:szCs w:val="18"/>
          <w:lang w:eastAsia="pl-PL"/>
        </w:rPr>
        <w:t>Wykonawca zobowiązuje się do naprawy urządze</w:t>
      </w:r>
      <w:r w:rsidR="00C46D41">
        <w:rPr>
          <w:rFonts w:ascii="Arial" w:eastAsia="Symbol" w:hAnsi="Arial" w:cs="Arial"/>
          <w:sz w:val="18"/>
          <w:szCs w:val="18"/>
          <w:lang w:eastAsia="pl-PL"/>
        </w:rPr>
        <w:t>nia</w:t>
      </w:r>
      <w:r w:rsidRPr="0010039D">
        <w:rPr>
          <w:rFonts w:ascii="Arial" w:eastAsia="Symbol" w:hAnsi="Arial" w:cs="Arial"/>
          <w:sz w:val="18"/>
          <w:szCs w:val="18"/>
          <w:lang w:eastAsia="pl-PL"/>
        </w:rPr>
        <w:t>, do godz. 15:00, najpóźniej w piątym dniu roboczym, następującym po dacie zgłoszenia (telefonicznie lub e-mailem) przez Zamawiającego awarii. Naprawa zostanie wykonana w miejscu instalacji urządzenia.</w:t>
      </w:r>
    </w:p>
    <w:p w14:paraId="4E7FDD9A" w14:textId="0E949127" w:rsidR="0010039D" w:rsidRPr="0010039D" w:rsidRDefault="0010039D" w:rsidP="00C46D41">
      <w:pPr>
        <w:numPr>
          <w:ilvl w:val="0"/>
          <w:numId w:val="39"/>
        </w:numPr>
        <w:tabs>
          <w:tab w:val="left" w:pos="426"/>
        </w:tabs>
        <w:suppressAutoHyphens/>
        <w:spacing w:line="259" w:lineRule="auto"/>
        <w:ind w:left="426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sz w:val="18"/>
          <w:szCs w:val="18"/>
          <w:lang w:eastAsia="pl-PL"/>
        </w:rPr>
        <w:t>Jeśli urządzeni</w:t>
      </w:r>
      <w:r w:rsidR="00C46D41">
        <w:rPr>
          <w:rFonts w:ascii="Arial" w:eastAsia="Symbol" w:hAnsi="Arial" w:cs="Arial"/>
          <w:sz w:val="18"/>
          <w:szCs w:val="18"/>
          <w:lang w:eastAsia="pl-PL"/>
        </w:rPr>
        <w:t>e</w:t>
      </w:r>
      <w:r w:rsidRPr="0010039D">
        <w:rPr>
          <w:rFonts w:ascii="Arial" w:eastAsia="Symbol" w:hAnsi="Arial" w:cs="Arial"/>
          <w:sz w:val="18"/>
          <w:szCs w:val="18"/>
          <w:lang w:eastAsia="pl-PL"/>
        </w:rPr>
        <w:t xml:space="preserve"> nie zostan</w:t>
      </w:r>
      <w:r w:rsidR="00C46D41">
        <w:rPr>
          <w:rFonts w:ascii="Arial" w:eastAsia="Symbol" w:hAnsi="Arial" w:cs="Arial"/>
          <w:sz w:val="18"/>
          <w:szCs w:val="18"/>
          <w:lang w:eastAsia="pl-PL"/>
        </w:rPr>
        <w:t>ie</w:t>
      </w:r>
      <w:r w:rsidRPr="0010039D">
        <w:rPr>
          <w:rFonts w:ascii="Arial" w:eastAsia="Symbol" w:hAnsi="Arial" w:cs="Arial"/>
          <w:sz w:val="18"/>
          <w:szCs w:val="18"/>
          <w:lang w:eastAsia="pl-PL"/>
        </w:rPr>
        <w:t xml:space="preserve"> naprawione  w terminie ustalonym w ust. </w:t>
      </w:r>
      <w:r w:rsidR="00C46D41">
        <w:rPr>
          <w:rFonts w:ascii="Arial" w:eastAsia="Symbol" w:hAnsi="Arial" w:cs="Arial"/>
          <w:sz w:val="18"/>
          <w:szCs w:val="18"/>
          <w:lang w:eastAsia="pl-PL"/>
        </w:rPr>
        <w:t>9</w:t>
      </w:r>
      <w:r w:rsidRPr="0010039D">
        <w:rPr>
          <w:rFonts w:ascii="Arial" w:eastAsia="Symbol" w:hAnsi="Arial" w:cs="Arial"/>
          <w:sz w:val="18"/>
          <w:szCs w:val="18"/>
          <w:lang w:eastAsia="pl-PL"/>
        </w:rPr>
        <w:t xml:space="preserve">, Strony ustalają nałożenie na Wykonawcę kary umownej w </w:t>
      </w:r>
      <w:r w:rsidRPr="0010039D">
        <w:rPr>
          <w:rFonts w:ascii="Arial" w:eastAsia="Symbol" w:hAnsi="Arial" w:cs="Arial"/>
          <w:bCs/>
          <w:sz w:val="18"/>
          <w:szCs w:val="18"/>
          <w:lang w:eastAsia="pl-PL"/>
        </w:rPr>
        <w:t>wysokości 500,00 zł za każdą rozpoczętą 24 godzinną zwłokę w naprawie urządze</w:t>
      </w:r>
      <w:r w:rsidR="00C46D41">
        <w:rPr>
          <w:rFonts w:ascii="Arial" w:eastAsia="Symbol" w:hAnsi="Arial" w:cs="Arial"/>
          <w:bCs/>
          <w:sz w:val="18"/>
          <w:szCs w:val="18"/>
          <w:lang w:eastAsia="pl-PL"/>
        </w:rPr>
        <w:t>nia</w:t>
      </w:r>
      <w:r w:rsidRPr="0010039D">
        <w:rPr>
          <w:rFonts w:ascii="Arial" w:eastAsia="Symbol" w:hAnsi="Arial" w:cs="Arial"/>
          <w:bCs/>
          <w:sz w:val="18"/>
          <w:szCs w:val="18"/>
          <w:lang w:eastAsia="pl-PL"/>
        </w:rPr>
        <w:t xml:space="preserve">, ponad termin ustalony w ust. </w:t>
      </w:r>
      <w:r w:rsidR="00C46D41">
        <w:rPr>
          <w:rFonts w:ascii="Arial" w:eastAsia="Symbol" w:hAnsi="Arial" w:cs="Arial"/>
          <w:bCs/>
          <w:sz w:val="18"/>
          <w:szCs w:val="18"/>
          <w:lang w:eastAsia="pl-PL"/>
        </w:rPr>
        <w:t>9</w:t>
      </w:r>
      <w:r w:rsidRPr="0010039D">
        <w:rPr>
          <w:rFonts w:ascii="Arial" w:eastAsia="Symbol" w:hAnsi="Arial" w:cs="Arial"/>
          <w:bCs/>
          <w:sz w:val="18"/>
          <w:szCs w:val="18"/>
          <w:lang w:eastAsia="pl-PL"/>
        </w:rPr>
        <w:t>.</w:t>
      </w:r>
    </w:p>
    <w:p w14:paraId="1A65410D" w14:textId="4A6CDEFA" w:rsidR="0010039D" w:rsidRPr="0010039D" w:rsidRDefault="0010039D" w:rsidP="0010039D">
      <w:pPr>
        <w:numPr>
          <w:ilvl w:val="1"/>
          <w:numId w:val="38"/>
        </w:numPr>
        <w:tabs>
          <w:tab w:val="left" w:pos="360"/>
          <w:tab w:val="left" w:pos="720"/>
        </w:tabs>
        <w:suppressAutoHyphens/>
        <w:spacing w:line="259" w:lineRule="auto"/>
        <w:ind w:left="360"/>
        <w:rPr>
          <w:rFonts w:ascii="Arial" w:eastAsia="Symbol" w:hAnsi="Arial" w:cs="Arial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sz w:val="18"/>
          <w:szCs w:val="18"/>
          <w:lang w:eastAsia="pl-PL"/>
        </w:rPr>
        <w:t>Zamawiający nie może skorzystać z uprawnień wynikających z ust. 1</w:t>
      </w:r>
      <w:r w:rsidR="00C46D41">
        <w:rPr>
          <w:rFonts w:ascii="Arial" w:eastAsia="Symbol" w:hAnsi="Arial" w:cs="Arial"/>
          <w:sz w:val="18"/>
          <w:szCs w:val="18"/>
          <w:lang w:eastAsia="pl-PL"/>
        </w:rPr>
        <w:t>0</w:t>
      </w:r>
      <w:r w:rsidRPr="0010039D">
        <w:rPr>
          <w:rFonts w:ascii="Arial" w:eastAsia="Symbol" w:hAnsi="Arial" w:cs="Arial"/>
          <w:sz w:val="18"/>
          <w:szCs w:val="18"/>
          <w:lang w:eastAsia="pl-PL"/>
        </w:rPr>
        <w:t xml:space="preserve">,  jeśli do upływu terminu, o którym mowa w ust. </w:t>
      </w:r>
      <w:r w:rsidR="00C46D41">
        <w:rPr>
          <w:rFonts w:ascii="Arial" w:eastAsia="Symbol" w:hAnsi="Arial" w:cs="Arial"/>
          <w:sz w:val="18"/>
          <w:szCs w:val="18"/>
          <w:lang w:eastAsia="pl-PL"/>
        </w:rPr>
        <w:t>9</w:t>
      </w:r>
      <w:r w:rsidRPr="0010039D">
        <w:rPr>
          <w:rFonts w:ascii="Arial" w:eastAsia="Symbol" w:hAnsi="Arial" w:cs="Arial"/>
          <w:sz w:val="18"/>
          <w:szCs w:val="18"/>
          <w:lang w:eastAsia="pl-PL"/>
        </w:rPr>
        <w:t>, Wykonawca zainstaluje w miejscu wskazanym przez Zamawiającego urządzenie zastępcze dla dzierżawionego na podstawie Umowy, do czasu jego naprawy.</w:t>
      </w:r>
    </w:p>
    <w:p w14:paraId="397D5CF9" w14:textId="77777777" w:rsidR="0010039D" w:rsidRPr="0010039D" w:rsidRDefault="0010039D" w:rsidP="0010039D">
      <w:pPr>
        <w:numPr>
          <w:ilvl w:val="2"/>
          <w:numId w:val="40"/>
        </w:numPr>
        <w:tabs>
          <w:tab w:val="clear" w:pos="2340"/>
          <w:tab w:val="left" w:pos="360"/>
        </w:tabs>
        <w:suppressAutoHyphens/>
        <w:spacing w:line="259" w:lineRule="auto"/>
        <w:ind w:left="426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sz w:val="18"/>
          <w:szCs w:val="18"/>
          <w:lang w:eastAsia="pl-PL"/>
        </w:rPr>
        <w:t>Wykonawca zapewni Zamawiającemu możliwość uzyskania (telefonicznie lub pocztą elektroniczną) porad specjalistycznych związanych z przedmiotem zamówienia, w celu rozstrzygania wątpliwości  Zamawiającego, pojawiających się w okresie obowiązywania umowy.</w:t>
      </w:r>
    </w:p>
    <w:p w14:paraId="1964A0B7" w14:textId="1A972B7A" w:rsidR="0010039D" w:rsidRPr="0010039D" w:rsidRDefault="0010039D" w:rsidP="0010039D">
      <w:pPr>
        <w:numPr>
          <w:ilvl w:val="2"/>
          <w:numId w:val="40"/>
        </w:numPr>
        <w:tabs>
          <w:tab w:val="clear" w:pos="2340"/>
          <w:tab w:val="left" w:pos="360"/>
        </w:tabs>
        <w:suppressAutoHyphens/>
        <w:spacing w:line="259" w:lineRule="auto"/>
        <w:ind w:left="426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sz w:val="18"/>
          <w:szCs w:val="18"/>
          <w:lang w:eastAsia="pl-PL"/>
        </w:rPr>
        <w:t xml:space="preserve">Wszelkie czynności serwisowe Wykonawca odnotuje w paszporcie technicznym urządzenia oraz raporcie z serwisowym, który zostanie przekazany pocztą elektroniczną, najpóźniej w ciągu 24 godzin po ich zakończeniu, do </w:t>
      </w:r>
      <w:r w:rsidR="00C46D41">
        <w:rPr>
          <w:rFonts w:ascii="Arial" w:eastAsia="Symbol" w:hAnsi="Arial" w:cs="Arial"/>
          <w:sz w:val="18"/>
          <w:szCs w:val="18"/>
          <w:lang w:eastAsia="pl-PL"/>
        </w:rPr>
        <w:t>Oddziału Okulistyki</w:t>
      </w:r>
      <w:r w:rsidRPr="0010039D">
        <w:rPr>
          <w:rFonts w:ascii="Arial" w:eastAsia="Symbol" w:hAnsi="Arial" w:cs="Arial"/>
          <w:sz w:val="18"/>
          <w:szCs w:val="18"/>
          <w:lang w:eastAsia="pl-PL"/>
        </w:rPr>
        <w:t xml:space="preserve"> Zamawiającego, w celu uzyskania od niego potwierdzenia przeprowadzonych czynności serwisowych. Raport winien w sposób jednoznaczny wskazywać zgodność serwisowanego urządzenia ze specyfikacją producenta.</w:t>
      </w:r>
    </w:p>
    <w:p w14:paraId="4476414E" w14:textId="77777777" w:rsidR="0010039D" w:rsidRPr="0010039D" w:rsidRDefault="0010039D" w:rsidP="0010039D">
      <w:pPr>
        <w:numPr>
          <w:ilvl w:val="2"/>
          <w:numId w:val="40"/>
        </w:numPr>
        <w:tabs>
          <w:tab w:val="clear" w:pos="2340"/>
          <w:tab w:val="left" w:pos="360"/>
        </w:tabs>
        <w:suppressAutoHyphens/>
        <w:spacing w:line="259" w:lineRule="auto"/>
        <w:ind w:left="426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sz w:val="18"/>
          <w:szCs w:val="18"/>
          <w:lang w:eastAsia="pl-PL"/>
        </w:rPr>
        <w:t>Wykonawca ubezpieczy na czas trwania umowy wydzierżawiony analizator od wszelkiego rodzaju ryzyk.</w:t>
      </w:r>
    </w:p>
    <w:p w14:paraId="07B4295A" w14:textId="77777777" w:rsidR="0010039D" w:rsidRPr="0010039D" w:rsidRDefault="0010039D" w:rsidP="0010039D">
      <w:pPr>
        <w:widowControl w:val="0"/>
        <w:numPr>
          <w:ilvl w:val="2"/>
          <w:numId w:val="40"/>
        </w:numPr>
        <w:tabs>
          <w:tab w:val="clear" w:pos="2340"/>
          <w:tab w:val="left" w:pos="360"/>
        </w:tabs>
        <w:suppressAutoHyphens/>
        <w:spacing w:line="259" w:lineRule="auto"/>
        <w:ind w:left="426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wygaśnięcia lub rozwiązania umowy Zamawiający zwróci Wykonawcy wszystkie dzierżawione urządzenia, w stanie nie pogorszonym, z uwzględnieniem naturalnego zużycia. Wykonawca zdemontuje urządzenia i odbierze je od Zamawiającego stosownym protokołem.  Na życzenie Zamawiającego Wykonawca usunie z pamięci analizatora (dysków) wszystkie znajdujące się w niej dane.</w:t>
      </w:r>
    </w:p>
    <w:p w14:paraId="25A31745" w14:textId="1EB6DA70" w:rsidR="0010039D" w:rsidRPr="0010039D" w:rsidRDefault="0010039D" w:rsidP="0010039D">
      <w:pPr>
        <w:numPr>
          <w:ilvl w:val="2"/>
          <w:numId w:val="40"/>
        </w:numPr>
        <w:tabs>
          <w:tab w:val="clear" w:pos="2340"/>
          <w:tab w:val="left" w:pos="360"/>
          <w:tab w:val="left" w:pos="960"/>
        </w:tabs>
        <w:suppressAutoHyphens/>
        <w:spacing w:line="240" w:lineRule="exact"/>
        <w:ind w:left="426" w:right="160" w:hanging="426"/>
        <w:rPr>
          <w:rFonts w:ascii="Arial" w:eastAsia="Symbol" w:hAnsi="Arial" w:cs="Arial"/>
          <w:color w:val="000000"/>
          <w:sz w:val="18"/>
          <w:szCs w:val="18"/>
          <w:lang w:eastAsia="zh-CN"/>
        </w:rPr>
      </w:pPr>
      <w:r w:rsidRPr="0010039D">
        <w:rPr>
          <w:rFonts w:ascii="Arial" w:eastAsia="Symbol" w:hAnsi="Arial" w:cs="Arial"/>
          <w:color w:val="000000"/>
          <w:sz w:val="18"/>
          <w:szCs w:val="18"/>
          <w:lang w:eastAsia="zh-CN"/>
        </w:rPr>
        <w:lastRenderedPageBreak/>
        <w:t>Wszystkie koszty związane z realizacją zobowiązań, o których mowa w ust. od 1 do 1</w:t>
      </w:r>
      <w:r w:rsidR="00C46D41">
        <w:rPr>
          <w:rFonts w:ascii="Arial" w:eastAsia="Symbol" w:hAnsi="Arial" w:cs="Arial"/>
          <w:color w:val="000000"/>
          <w:sz w:val="18"/>
          <w:szCs w:val="18"/>
          <w:lang w:eastAsia="zh-CN"/>
        </w:rPr>
        <w:t>5</w:t>
      </w:r>
      <w:r w:rsidRPr="0010039D">
        <w:rPr>
          <w:rFonts w:ascii="Arial" w:eastAsia="Symbol" w:hAnsi="Arial" w:cs="Arial"/>
          <w:color w:val="000000"/>
          <w:sz w:val="18"/>
          <w:szCs w:val="18"/>
          <w:lang w:eastAsia="zh-CN"/>
        </w:rPr>
        <w:t>, obciążają w całości Wykonawcę i zostały przez niego skalkulowane w czynszu dzierżawny, o którym mowa w ust. 1.</w:t>
      </w:r>
    </w:p>
    <w:p w14:paraId="7CC08708" w14:textId="77777777" w:rsidR="0010039D" w:rsidRPr="0010039D" w:rsidRDefault="0010039D" w:rsidP="0010039D">
      <w:pPr>
        <w:numPr>
          <w:ilvl w:val="2"/>
          <w:numId w:val="40"/>
        </w:numPr>
        <w:tabs>
          <w:tab w:val="clear" w:pos="2340"/>
          <w:tab w:val="left" w:pos="360"/>
        </w:tabs>
        <w:suppressAutoHyphens/>
        <w:spacing w:line="259" w:lineRule="auto"/>
        <w:ind w:left="426" w:hanging="426"/>
        <w:jc w:val="both"/>
        <w:rPr>
          <w:rFonts w:ascii="Arial" w:eastAsia="Symbol" w:hAnsi="Arial" w:cs="Arial"/>
          <w:b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sz w:val="18"/>
          <w:szCs w:val="18"/>
          <w:lang w:eastAsia="pl-PL"/>
        </w:rPr>
        <w:t xml:space="preserve">Zamawiający zobowiązuje się użytkować urządzenia w sposób zgodny z jego przeznaczeniem </w:t>
      </w:r>
      <w:r w:rsidRPr="0010039D">
        <w:rPr>
          <w:rFonts w:ascii="Arial" w:hAnsi="Arial" w:cs="Arial"/>
          <w:iCs/>
          <w:sz w:val="18"/>
          <w:szCs w:val="18"/>
        </w:rPr>
        <w:t xml:space="preserve">i warunkami eksploatacji określonymi w instrukcji obsługi producenta analizatora </w:t>
      </w:r>
      <w:r w:rsidRPr="0010039D">
        <w:rPr>
          <w:rFonts w:ascii="Arial" w:eastAsia="Symbol" w:hAnsi="Arial" w:cs="Arial"/>
          <w:sz w:val="18"/>
          <w:szCs w:val="18"/>
          <w:lang w:eastAsia="pl-PL"/>
        </w:rPr>
        <w:t xml:space="preserve">oraz nie oddawać ich do używania osobom trzecim. </w:t>
      </w:r>
    </w:p>
    <w:p w14:paraId="4ABAF56A" w14:textId="77777777" w:rsidR="0010039D" w:rsidRPr="00584E10" w:rsidRDefault="0010039D" w:rsidP="0010039D">
      <w:pPr>
        <w:shd w:val="clear" w:color="auto" w:fill="FFFFFF"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44413A8" w14:textId="11EF8713" w:rsidR="00FF02AE" w:rsidRPr="00584E10" w:rsidRDefault="00584E10" w:rsidP="00FF02AE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FF02AE"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p w14:paraId="3A64F151" w14:textId="652BE09B" w:rsidR="0010039D" w:rsidRDefault="00584E10" w:rsidP="00573EEE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55B39236" w14:textId="77777777" w:rsidR="0010039D" w:rsidRPr="00584E10" w:rsidRDefault="0010039D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6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6675912E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FF02AE"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5F5482E8" w:rsidR="00D860D6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482EEE00" w14:textId="77777777" w:rsidR="00573EEE" w:rsidRPr="00604A62" w:rsidRDefault="00573EEE" w:rsidP="00573EEE">
      <w:pPr>
        <w:pStyle w:val="Akapitzlist"/>
        <w:autoSpaceDE w:val="0"/>
        <w:autoSpaceDN w:val="0"/>
        <w:adjustRightInd w:val="0"/>
        <w:ind w:left="426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D3BE275" w14:textId="4FA0F214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 xml:space="preserve">§ </w:t>
      </w:r>
      <w:r w:rsidR="00FF02AE">
        <w:rPr>
          <w:rFonts w:ascii="Arial" w:eastAsia="Times New Roman" w:hAnsi="Arial" w:cs="Arial"/>
          <w:b/>
          <w:sz w:val="18"/>
          <w:szCs w:val="18"/>
          <w:lang w:eastAsia="pl-PL"/>
        </w:rPr>
        <w:t>9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05B046E4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475D2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475D2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6" w15:restartNumberingAfterBreak="0">
    <w:nsid w:val="00000041"/>
    <w:multiLevelType w:val="multilevel"/>
    <w:tmpl w:val="A9B2B64E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8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4ED2F05"/>
    <w:multiLevelType w:val="hybridMultilevel"/>
    <w:tmpl w:val="C61217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0A7425AD"/>
    <w:multiLevelType w:val="multilevel"/>
    <w:tmpl w:val="13142C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0C4260E5"/>
    <w:multiLevelType w:val="multilevel"/>
    <w:tmpl w:val="E752C2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13" w15:restartNumberingAfterBreak="0">
    <w:nsid w:val="10960B63"/>
    <w:multiLevelType w:val="multilevel"/>
    <w:tmpl w:val="F51E2E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39326BDC"/>
    <w:multiLevelType w:val="multilevel"/>
    <w:tmpl w:val="F51E2E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3C705129"/>
    <w:multiLevelType w:val="multilevel"/>
    <w:tmpl w:val="CB785F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2CA0006"/>
    <w:multiLevelType w:val="multilevel"/>
    <w:tmpl w:val="13142C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0" w15:restartNumberingAfterBreak="0">
    <w:nsid w:val="4A7D4EED"/>
    <w:multiLevelType w:val="multilevel"/>
    <w:tmpl w:val="13142C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23" w15:restartNumberingAfterBreak="0">
    <w:nsid w:val="4CBC0605"/>
    <w:multiLevelType w:val="multilevel"/>
    <w:tmpl w:val="36E65C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24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DEB74C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8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A46578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35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36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4"/>
  </w:num>
  <w:num w:numId="3">
    <w:abstractNumId w:val="9"/>
  </w:num>
  <w:num w:numId="4">
    <w:abstractNumId w:val="35"/>
  </w:num>
  <w:num w:numId="5">
    <w:abstractNumId w:val="22"/>
  </w:num>
  <w:num w:numId="6">
    <w:abstractNumId w:val="21"/>
  </w:num>
  <w:num w:numId="7">
    <w:abstractNumId w:val="8"/>
  </w:num>
  <w:num w:numId="8">
    <w:abstractNumId w:val="28"/>
  </w:num>
  <w:num w:numId="9">
    <w:abstractNumId w:val="32"/>
  </w:num>
  <w:num w:numId="10">
    <w:abstractNumId w:val="1"/>
  </w:num>
  <w:num w:numId="11">
    <w:abstractNumId w:val="15"/>
  </w:num>
  <w:num w:numId="12">
    <w:abstractNumId w:val="31"/>
  </w:num>
  <w:num w:numId="13">
    <w:abstractNumId w:val="14"/>
  </w:num>
  <w:num w:numId="14">
    <w:abstractNumId w:val="27"/>
  </w:num>
  <w:num w:numId="15">
    <w:abstractNumId w:val="3"/>
    <w:lvlOverride w:ilvl="0">
      <w:startOverride w:val="1"/>
    </w:lvlOverride>
  </w:num>
  <w:num w:numId="16">
    <w:abstractNumId w:val="24"/>
  </w:num>
  <w:num w:numId="17">
    <w:abstractNumId w:val="29"/>
  </w:num>
  <w:num w:numId="18">
    <w:abstractNumId w:val="27"/>
  </w:num>
  <w:num w:numId="19">
    <w:abstractNumId w:val="7"/>
  </w:num>
  <w:num w:numId="20">
    <w:abstractNumId w:val="30"/>
  </w:num>
  <w:num w:numId="21">
    <w:abstractNumId w:val="26"/>
  </w:num>
  <w:num w:numId="22">
    <w:abstractNumId w:val="10"/>
  </w:num>
  <w:num w:numId="23">
    <w:abstractNumId w:val="0"/>
  </w:num>
  <w:num w:numId="24">
    <w:abstractNumId w:val="36"/>
  </w:num>
  <w:num w:numId="25">
    <w:abstractNumId w:val="16"/>
  </w:num>
  <w:num w:numId="26">
    <w:abstractNumId w:val="11"/>
  </w:num>
  <w:num w:numId="27">
    <w:abstractNumId w:val="18"/>
  </w:num>
  <w:num w:numId="28">
    <w:abstractNumId w:val="13"/>
  </w:num>
  <w:num w:numId="29">
    <w:abstractNumId w:val="17"/>
  </w:num>
  <w:num w:numId="30">
    <w:abstractNumId w:val="20"/>
  </w:num>
  <w:num w:numId="31">
    <w:abstractNumId w:val="33"/>
  </w:num>
  <w:num w:numId="32">
    <w:abstractNumId w:val="25"/>
  </w:num>
  <w:num w:numId="33">
    <w:abstractNumId w:val="19"/>
  </w:num>
  <w:num w:numId="34">
    <w:abstractNumId w:val="12"/>
  </w:num>
  <w:num w:numId="35">
    <w:abstractNumId w:val="23"/>
  </w:num>
  <w:num w:numId="36">
    <w:abstractNumId w:val="31"/>
  </w:num>
  <w:num w:numId="3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"/>
  </w:num>
  <w:num w:numId="39">
    <w:abstractNumId w:val="5"/>
  </w:num>
  <w:num w:numId="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0207"/>
    <w:rsid w:val="00056947"/>
    <w:rsid w:val="0006729E"/>
    <w:rsid w:val="00073D07"/>
    <w:rsid w:val="00080789"/>
    <w:rsid w:val="00094FA8"/>
    <w:rsid w:val="000A7998"/>
    <w:rsid w:val="0010039D"/>
    <w:rsid w:val="00110DAC"/>
    <w:rsid w:val="00155545"/>
    <w:rsid w:val="00162CD1"/>
    <w:rsid w:val="00184C32"/>
    <w:rsid w:val="001C5862"/>
    <w:rsid w:val="001D2150"/>
    <w:rsid w:val="001E2E2A"/>
    <w:rsid w:val="00216083"/>
    <w:rsid w:val="00253CA0"/>
    <w:rsid w:val="002660B6"/>
    <w:rsid w:val="0029217A"/>
    <w:rsid w:val="002A32C8"/>
    <w:rsid w:val="002C654A"/>
    <w:rsid w:val="00302035"/>
    <w:rsid w:val="00304088"/>
    <w:rsid w:val="00311C84"/>
    <w:rsid w:val="0031429F"/>
    <w:rsid w:val="00344128"/>
    <w:rsid w:val="003D3005"/>
    <w:rsid w:val="00416689"/>
    <w:rsid w:val="00425E2C"/>
    <w:rsid w:val="00435805"/>
    <w:rsid w:val="00461DB3"/>
    <w:rsid w:val="00475D28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73EEE"/>
    <w:rsid w:val="00584E10"/>
    <w:rsid w:val="005B1703"/>
    <w:rsid w:val="005B55E4"/>
    <w:rsid w:val="005E389F"/>
    <w:rsid w:val="005F1BCA"/>
    <w:rsid w:val="00600260"/>
    <w:rsid w:val="00600696"/>
    <w:rsid w:val="00604A62"/>
    <w:rsid w:val="006206EF"/>
    <w:rsid w:val="006570F7"/>
    <w:rsid w:val="00680F1F"/>
    <w:rsid w:val="006871F4"/>
    <w:rsid w:val="006A1DF5"/>
    <w:rsid w:val="006A2A0D"/>
    <w:rsid w:val="006D3BC3"/>
    <w:rsid w:val="006D6624"/>
    <w:rsid w:val="00723E56"/>
    <w:rsid w:val="007B40D0"/>
    <w:rsid w:val="00810C98"/>
    <w:rsid w:val="00821E8F"/>
    <w:rsid w:val="008550B1"/>
    <w:rsid w:val="0085747F"/>
    <w:rsid w:val="008B2547"/>
    <w:rsid w:val="0093376B"/>
    <w:rsid w:val="00950B7F"/>
    <w:rsid w:val="009A314F"/>
    <w:rsid w:val="009B524A"/>
    <w:rsid w:val="00A23315"/>
    <w:rsid w:val="00A31AB8"/>
    <w:rsid w:val="00A37DB9"/>
    <w:rsid w:val="00AB0F70"/>
    <w:rsid w:val="00AB4FB5"/>
    <w:rsid w:val="00AB6DA4"/>
    <w:rsid w:val="00AD6D4E"/>
    <w:rsid w:val="00B267D1"/>
    <w:rsid w:val="00B63C91"/>
    <w:rsid w:val="00B81182"/>
    <w:rsid w:val="00BC6096"/>
    <w:rsid w:val="00BE38EF"/>
    <w:rsid w:val="00C25ACD"/>
    <w:rsid w:val="00C46D41"/>
    <w:rsid w:val="00C5211F"/>
    <w:rsid w:val="00C85ABB"/>
    <w:rsid w:val="00CB7272"/>
    <w:rsid w:val="00D860D6"/>
    <w:rsid w:val="00DC27FD"/>
    <w:rsid w:val="00DD69FC"/>
    <w:rsid w:val="00DF664B"/>
    <w:rsid w:val="00E53E94"/>
    <w:rsid w:val="00EB7074"/>
    <w:rsid w:val="00EB7D2E"/>
    <w:rsid w:val="00EC07D7"/>
    <w:rsid w:val="00EC12C6"/>
    <w:rsid w:val="00F06A56"/>
    <w:rsid w:val="00F20CAE"/>
    <w:rsid w:val="00F22E33"/>
    <w:rsid w:val="00F364EF"/>
    <w:rsid w:val="00F95DC4"/>
    <w:rsid w:val="00FB631F"/>
    <w:rsid w:val="00FE2AFE"/>
    <w:rsid w:val="00FF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opatrzenie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2850</Words>
  <Characters>17100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36</cp:revision>
  <cp:lastPrinted>2022-02-02T09:02:00Z</cp:lastPrinted>
  <dcterms:created xsi:type="dcterms:W3CDTF">2021-07-20T12:27:00Z</dcterms:created>
  <dcterms:modified xsi:type="dcterms:W3CDTF">2022-02-04T13:16:00Z</dcterms:modified>
</cp:coreProperties>
</file>