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177C7935" w14:textId="0AB71632" w:rsidR="00347328" w:rsidRPr="00965A5B" w:rsidRDefault="00950EB0" w:rsidP="00965A5B">
      <w:pPr>
        <w:tabs>
          <w:tab w:val="left" w:pos="600"/>
          <w:tab w:val="center" w:pos="4736"/>
        </w:tabs>
        <w:ind w:left="142" w:hanging="76"/>
        <w:jc w:val="both"/>
        <w:rPr>
          <w:rFonts w:eastAsia="Times New Roman"/>
          <w:bCs/>
          <w:sz w:val="18"/>
          <w:szCs w:val="18"/>
          <w:lang w:eastAsia="zh-CN" w:bidi="ar-SA"/>
        </w:rPr>
      </w:pPr>
      <w:bookmarkStart w:id="0" w:name="dotyczy_postępowania_15/PN/19_–_roboty_b"/>
      <w:bookmarkEnd w:id="0"/>
      <w:r w:rsidRPr="00965A5B">
        <w:rPr>
          <w:bCs/>
          <w:i/>
          <w:sz w:val="18"/>
          <w:szCs w:val="18"/>
        </w:rPr>
        <w:t xml:space="preserve"> </w:t>
      </w:r>
      <w:r w:rsidR="00681C30" w:rsidRPr="00965A5B">
        <w:rPr>
          <w:b/>
          <w:iCs/>
          <w:sz w:val="18"/>
          <w:szCs w:val="18"/>
        </w:rPr>
        <w:t xml:space="preserve">dotyczy postępowania </w:t>
      </w:r>
      <w:r w:rsidR="00965A5B" w:rsidRPr="00965A5B">
        <w:rPr>
          <w:b/>
          <w:iCs/>
          <w:sz w:val="18"/>
          <w:szCs w:val="18"/>
        </w:rPr>
        <w:t>ZP/2501/17/22</w:t>
      </w:r>
      <w:r w:rsidR="00965A5B" w:rsidRPr="00965A5B">
        <w:rPr>
          <w:b/>
          <w:iCs/>
          <w:sz w:val="18"/>
          <w:szCs w:val="18"/>
        </w:rPr>
        <w:t xml:space="preserve"> </w:t>
      </w:r>
      <w:r w:rsidR="00681C30" w:rsidRPr="00965A5B">
        <w:rPr>
          <w:b/>
          <w:iCs/>
          <w:sz w:val="18"/>
          <w:szCs w:val="18"/>
        </w:rPr>
        <w:t>–</w:t>
      </w:r>
      <w:r w:rsidRPr="00965A5B">
        <w:rPr>
          <w:b/>
          <w:iCs/>
          <w:sz w:val="18"/>
          <w:szCs w:val="18"/>
        </w:rPr>
        <w:t xml:space="preserve"> </w:t>
      </w:r>
      <w:r w:rsidR="003018A7" w:rsidRPr="00965A5B">
        <w:rPr>
          <w:b/>
          <w:iCs/>
          <w:sz w:val="18"/>
          <w:szCs w:val="18"/>
        </w:rPr>
        <w:t xml:space="preserve">dostawę </w:t>
      </w:r>
      <w:r w:rsidR="00965A5B" w:rsidRPr="00965A5B">
        <w:rPr>
          <w:rFonts w:eastAsia="Times New Roman"/>
          <w:b/>
          <w:iCs/>
          <w:sz w:val="18"/>
          <w:szCs w:val="18"/>
          <w:lang w:eastAsia="zh-CN" w:bidi="ar-SA"/>
        </w:rPr>
        <w:t>b</w:t>
      </w:r>
      <w:r w:rsidR="00965A5B" w:rsidRPr="00965A5B">
        <w:rPr>
          <w:rFonts w:eastAsia="Times New Roman"/>
          <w:b/>
          <w:iCs/>
          <w:sz w:val="18"/>
          <w:szCs w:val="18"/>
          <w:lang w:eastAsia="zh-CN" w:bidi="ar-SA"/>
        </w:rPr>
        <w:t>iomateriał</w:t>
      </w:r>
      <w:r w:rsidR="00965A5B" w:rsidRPr="00965A5B">
        <w:rPr>
          <w:rFonts w:eastAsia="Times New Roman"/>
          <w:b/>
          <w:iCs/>
          <w:sz w:val="18"/>
          <w:szCs w:val="18"/>
          <w:lang w:eastAsia="zh-CN" w:bidi="ar-SA"/>
        </w:rPr>
        <w:t>ów</w:t>
      </w:r>
      <w:r w:rsidR="00965A5B" w:rsidRPr="00965A5B">
        <w:rPr>
          <w:rFonts w:eastAsia="Times New Roman"/>
          <w:b/>
          <w:iCs/>
          <w:sz w:val="18"/>
          <w:szCs w:val="18"/>
          <w:lang w:eastAsia="zh-CN" w:bidi="ar-SA"/>
        </w:rPr>
        <w:t xml:space="preserve"> do chirurgii urazowo-ortopedyczne</w:t>
      </w:r>
      <w:r w:rsidR="00965A5B" w:rsidRPr="00965A5B">
        <w:rPr>
          <w:rFonts w:eastAsia="Times New Roman"/>
          <w:bCs/>
          <w:sz w:val="18"/>
          <w:szCs w:val="18"/>
          <w:lang w:eastAsia="zh-CN" w:bidi="ar-SA"/>
        </w:rPr>
        <w:t xml:space="preserve">j </w:t>
      </w:r>
    </w:p>
    <w:p w14:paraId="2CDB3DA7" w14:textId="77777777" w:rsidR="00965A5B" w:rsidRDefault="00965A5B" w:rsidP="00965A5B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018A7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50EB0"/>
    <w:rsid w:val="00965A5B"/>
    <w:rsid w:val="009727E5"/>
    <w:rsid w:val="009E2A7F"/>
    <w:rsid w:val="00A65608"/>
    <w:rsid w:val="00B945A7"/>
    <w:rsid w:val="00C07083"/>
    <w:rsid w:val="00D96FD5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15</cp:revision>
  <cp:lastPrinted>2021-02-03T07:34:00Z</cp:lastPrinted>
  <dcterms:created xsi:type="dcterms:W3CDTF">2020-11-19T10:26:00Z</dcterms:created>
  <dcterms:modified xsi:type="dcterms:W3CDTF">2022-02-17T11:50:00Z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