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77A85F80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E41F53">
        <w:rPr>
          <w:rFonts w:ascii="Arial" w:hAnsi="Arial" w:cs="Arial"/>
          <w:color w:val="00000A"/>
          <w:sz w:val="18"/>
          <w:szCs w:val="18"/>
          <w:lang w:eastAsia="zh-CN"/>
        </w:rPr>
        <w:t>28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602FEA7B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C3439F">
        <w:rPr>
          <w:rFonts w:ascii="Arial" w:hAnsi="Arial" w:cs="Arial"/>
          <w:color w:val="00000A"/>
          <w:sz w:val="18"/>
          <w:szCs w:val="18"/>
          <w:lang w:eastAsia="zh-CN"/>
        </w:rPr>
        <w:t>05</w:t>
      </w:r>
      <w:r w:rsidR="00E41F53">
        <w:rPr>
          <w:rFonts w:ascii="Arial" w:hAnsi="Arial" w:cs="Arial"/>
          <w:color w:val="00000A"/>
          <w:sz w:val="18"/>
          <w:szCs w:val="18"/>
          <w:lang w:eastAsia="zh-CN"/>
        </w:rPr>
        <w:t>.1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7D41455" w14:textId="12EBBA20" w:rsidR="00C3439F" w:rsidRDefault="00C3439F" w:rsidP="00C3439F">
      <w:pPr>
        <w:ind w:hanging="425"/>
        <w:jc w:val="center"/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leków dla Oddziału Zakaźnego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="00E41F53">
        <w:rPr>
          <w:rFonts w:ascii="Arial" w:hAnsi="Arial" w:cs="Arial"/>
          <w:b/>
          <w:bCs/>
          <w:color w:val="00000A"/>
          <w:sz w:val="18"/>
          <w:szCs w:val="18"/>
        </w:rPr>
        <w:t>8</w:t>
      </w:r>
      <w:r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E41F5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.2022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 w:rsidR="00E41F53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2022/</w:t>
      </w:r>
      <w:r w:rsidR="00E41F53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="00E41F53">
        <w:rPr>
          <w:rFonts w:ascii="Arial" w:hAnsi="Arial" w:cs="Arial"/>
          <w:b/>
          <w:bCs/>
          <w:color w:val="00000A"/>
          <w:sz w:val="18"/>
          <w:szCs w:val="18"/>
        </w:rPr>
        <w:t>00061157/01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oraz</w:t>
      </w:r>
    </w:p>
    <w:p w14:paraId="4E1CFBE9" w14:textId="77777777" w:rsidR="00C3439F" w:rsidRDefault="00C3439F" w:rsidP="00C3439F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4814"/>
        <w:gridCol w:w="3969"/>
      </w:tblGrid>
      <w:tr w:rsidR="00CB7A2F" w14:paraId="4FFD6A8D" w14:textId="77777777" w:rsidTr="00CB7A2F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D58C4D" w14:textId="77777777" w:rsidR="00CB7A2F" w:rsidRDefault="00CB7A2F" w:rsidP="00C21CC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B7AA9" w14:textId="77777777" w:rsidR="00CB7A2F" w:rsidRDefault="00CB7A2F" w:rsidP="00C21CC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B7A2F" w14:paraId="64480292" w14:textId="77777777" w:rsidTr="00CB7A2F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7B46AA" w14:textId="7411648C" w:rsidR="00CB7A2F" w:rsidRDefault="00CB7A2F" w:rsidP="00C21CC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Glaceprevir/Pibrentasvir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23ED01" w14:textId="77777777" w:rsidR="00CB7A2F" w:rsidRDefault="00CB7A2F" w:rsidP="00C21CC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734 999,83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81BFD"/>
    <w:rsid w:val="000B2BF3"/>
    <w:rsid w:val="000C1FB4"/>
    <w:rsid w:val="000D429E"/>
    <w:rsid w:val="001262BB"/>
    <w:rsid w:val="00180198"/>
    <w:rsid w:val="001C3863"/>
    <w:rsid w:val="001D7B14"/>
    <w:rsid w:val="0025601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973A3"/>
    <w:rsid w:val="00A37D8A"/>
    <w:rsid w:val="00A70018"/>
    <w:rsid w:val="00B50ACE"/>
    <w:rsid w:val="00BA5CD3"/>
    <w:rsid w:val="00BC6C6A"/>
    <w:rsid w:val="00BF33F2"/>
    <w:rsid w:val="00C3439F"/>
    <w:rsid w:val="00C76057"/>
    <w:rsid w:val="00CB7A2F"/>
    <w:rsid w:val="00D96AF2"/>
    <w:rsid w:val="00E41F53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35</cp:revision>
  <cp:lastPrinted>2021-02-17T10:50:00Z</cp:lastPrinted>
  <dcterms:created xsi:type="dcterms:W3CDTF">2021-02-17T06:58:00Z</dcterms:created>
  <dcterms:modified xsi:type="dcterms:W3CDTF">2022-02-28T08:05:00Z</dcterms:modified>
</cp:coreProperties>
</file>