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0B5C5F61" w:rsidR="001B626D" w:rsidRPr="001B626D" w:rsidRDefault="00F96E43" w:rsidP="00A76080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AC3D8D">
        <w:t xml:space="preserve">nieograniczonego na dostawę </w:t>
      </w:r>
      <w:r w:rsidR="007A09FC">
        <w:t>odczynników dla ZDL</w:t>
      </w:r>
      <w:r w:rsidR="00AC3D8D">
        <w:t xml:space="preserve"> </w:t>
      </w:r>
      <w:r w:rsidR="00AC3D8D" w:rsidRPr="001B626D">
        <w:t>(2501/</w:t>
      </w:r>
      <w:r w:rsidR="007A09FC">
        <w:t>10</w:t>
      </w:r>
      <w:r w:rsidR="00AC3D8D" w:rsidRPr="001B626D">
        <w:t>/2</w:t>
      </w:r>
      <w:r w:rsidR="00AC3D8D">
        <w:t>2</w:t>
      </w:r>
      <w:r w:rsidR="00AC3D8D" w:rsidRPr="001B626D">
        <w:t>)</w:t>
      </w: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A76080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A76080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3"/>
        <w:gridCol w:w="3402"/>
        <w:gridCol w:w="2410"/>
      </w:tblGrid>
      <w:tr w:rsidR="007A09FC" w:rsidRPr="0094373C" w14:paraId="3DE7647B" w14:textId="77777777" w:rsidTr="007A09FC">
        <w:trPr>
          <w:trHeight w:val="513"/>
        </w:trPr>
        <w:tc>
          <w:tcPr>
            <w:tcW w:w="557" w:type="dxa"/>
          </w:tcPr>
          <w:p w14:paraId="4B0374E8" w14:textId="3827AAFB" w:rsidR="007A09FC" w:rsidRPr="0094373C" w:rsidRDefault="007A09FC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12821" w14:textId="33A7E4DB" w:rsidR="007A09FC" w:rsidRPr="0094373C" w:rsidRDefault="007A09FC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3402" w:type="dxa"/>
          </w:tcPr>
          <w:p w14:paraId="565D86B4" w14:textId="77777777" w:rsidR="007A09FC" w:rsidRPr="0094373C" w:rsidRDefault="007A09FC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7A09FC" w:rsidRPr="0094373C" w:rsidRDefault="007A09FC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10" w:type="dxa"/>
          </w:tcPr>
          <w:p w14:paraId="460C1337" w14:textId="77777777" w:rsidR="007A09FC" w:rsidRPr="0094373C" w:rsidRDefault="007A09FC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7A09FC" w:rsidRPr="0094373C" w:rsidRDefault="007A09FC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7A09FC" w:rsidRPr="008205B5" w14:paraId="75BAF4A2" w14:textId="77777777" w:rsidTr="0058610D">
        <w:trPr>
          <w:cantSplit/>
        </w:trPr>
        <w:tc>
          <w:tcPr>
            <w:tcW w:w="557" w:type="dxa"/>
          </w:tcPr>
          <w:p w14:paraId="0D39F945" w14:textId="77777777" w:rsidR="007A09FC" w:rsidRPr="00B62847" w:rsidRDefault="007A09FC" w:rsidP="007A09F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2733A0E5" w14:textId="0CEA9588" w:rsidR="007A09FC" w:rsidRPr="007A09FC" w:rsidRDefault="007A09FC" w:rsidP="007A09F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7A09FC">
              <w:rPr>
                <w:bCs/>
                <w:sz w:val="18"/>
                <w:szCs w:val="18"/>
              </w:rPr>
              <w:t>materiały do diagnostyki biochemicznej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02B03767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9746485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A09FC" w:rsidRPr="008205B5" w14:paraId="7E3FC454" w14:textId="77777777" w:rsidTr="0058610D">
        <w:trPr>
          <w:cantSplit/>
        </w:trPr>
        <w:tc>
          <w:tcPr>
            <w:tcW w:w="557" w:type="dxa"/>
          </w:tcPr>
          <w:p w14:paraId="752C375A" w14:textId="77777777" w:rsidR="007A09FC" w:rsidRPr="00B62847" w:rsidRDefault="007A09FC" w:rsidP="007A09F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C54610C" w14:textId="1E774D56" w:rsidR="007A09FC" w:rsidRPr="007A09FC" w:rsidRDefault="007A09FC" w:rsidP="007A09F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A09FC">
              <w:rPr>
                <w:bCs/>
                <w:sz w:val="18"/>
                <w:szCs w:val="18"/>
              </w:rPr>
              <w:t>materiały do diagnostyki biochemicznej 2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0C1BCBD3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167158D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A09FC" w:rsidRPr="008205B5" w14:paraId="5B804576" w14:textId="77777777" w:rsidTr="0058610D">
        <w:trPr>
          <w:cantSplit/>
        </w:trPr>
        <w:tc>
          <w:tcPr>
            <w:tcW w:w="557" w:type="dxa"/>
          </w:tcPr>
          <w:p w14:paraId="011F7FD3" w14:textId="77777777" w:rsidR="007A09FC" w:rsidRPr="00B62847" w:rsidRDefault="007A09FC" w:rsidP="007A09F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077841D" w14:textId="61DEA84B" w:rsidR="007A09FC" w:rsidRPr="007A09FC" w:rsidRDefault="007A09FC" w:rsidP="007A09F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A09FC">
              <w:rPr>
                <w:bCs/>
                <w:sz w:val="18"/>
                <w:szCs w:val="18"/>
              </w:rPr>
              <w:t xml:space="preserve">materiały do elektroforezy białek surowicy krwi oraz </w:t>
            </w:r>
            <w:proofErr w:type="spellStart"/>
            <w:r w:rsidRPr="007A09FC">
              <w:rPr>
                <w:bCs/>
                <w:sz w:val="18"/>
                <w:szCs w:val="18"/>
              </w:rPr>
              <w:t>immunofiksacji</w:t>
            </w:r>
            <w:proofErr w:type="spellEnd"/>
            <w:r w:rsidRPr="007A09FC">
              <w:rPr>
                <w:bCs/>
                <w:sz w:val="18"/>
                <w:szCs w:val="18"/>
              </w:rPr>
              <w:t xml:space="preserve"> surowicy i moczu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74142ACB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4BAA66B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A09FC" w:rsidRPr="008205B5" w14:paraId="6E2A63C3" w14:textId="77777777" w:rsidTr="0058610D">
        <w:trPr>
          <w:cantSplit/>
        </w:trPr>
        <w:tc>
          <w:tcPr>
            <w:tcW w:w="557" w:type="dxa"/>
          </w:tcPr>
          <w:p w14:paraId="30D17EF4" w14:textId="77777777" w:rsidR="007A09FC" w:rsidRPr="00B62847" w:rsidRDefault="007A09FC" w:rsidP="007A09F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70001F65" w14:textId="35EB2D19" w:rsidR="007A09FC" w:rsidRPr="007A09FC" w:rsidRDefault="007A09FC" w:rsidP="007A09F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A09FC">
              <w:rPr>
                <w:bCs/>
                <w:sz w:val="18"/>
                <w:szCs w:val="18"/>
              </w:rPr>
              <w:t>materiały do oznaczeń hematologicznych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4FC14DD7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5D41D87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7A09FC" w:rsidRPr="008205B5" w14:paraId="720E6405" w14:textId="77777777" w:rsidTr="0058610D">
        <w:trPr>
          <w:cantSplit/>
        </w:trPr>
        <w:tc>
          <w:tcPr>
            <w:tcW w:w="557" w:type="dxa"/>
          </w:tcPr>
          <w:p w14:paraId="7587BFE1" w14:textId="77777777" w:rsidR="007A09FC" w:rsidRPr="00B62847" w:rsidRDefault="007A09FC" w:rsidP="007A09FC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73D91744" w14:textId="1A2DE87C" w:rsidR="007A09FC" w:rsidRPr="007A09FC" w:rsidRDefault="007A09FC" w:rsidP="007A09FC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A09FC">
              <w:rPr>
                <w:bCs/>
                <w:sz w:val="18"/>
                <w:szCs w:val="18"/>
              </w:rPr>
              <w:t xml:space="preserve">materiały do oznaczeń </w:t>
            </w:r>
            <w:proofErr w:type="spellStart"/>
            <w:r w:rsidRPr="007A09FC">
              <w:rPr>
                <w:bCs/>
                <w:sz w:val="18"/>
                <w:szCs w:val="18"/>
              </w:rPr>
              <w:t>koagulologicznych</w:t>
            </w:r>
            <w:proofErr w:type="spellEnd"/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6A5E87B5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7891C45" w14:textId="77777777" w:rsidR="007A09FC" w:rsidRPr="008205B5" w:rsidRDefault="007A09FC" w:rsidP="007A09FC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366617D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897B5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lastRenderedPageBreak/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7627"/>
    <w:rsid w:val="007A09FC"/>
    <w:rsid w:val="007C58DD"/>
    <w:rsid w:val="007D4E04"/>
    <w:rsid w:val="007D634A"/>
    <w:rsid w:val="008023FD"/>
    <w:rsid w:val="008205B5"/>
    <w:rsid w:val="0083138A"/>
    <w:rsid w:val="00871E1C"/>
    <w:rsid w:val="00897B59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31</cp:revision>
  <dcterms:created xsi:type="dcterms:W3CDTF">2021-08-26T09:28:00Z</dcterms:created>
  <dcterms:modified xsi:type="dcterms:W3CDTF">2022-02-04T11:34:00Z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