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0A918050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BD1D90">
        <w:rPr>
          <w:rFonts w:ascii="Arial" w:eastAsia="Times New Roman" w:hAnsi="Arial" w:cs="Arial"/>
          <w:b/>
          <w:sz w:val="18"/>
          <w:szCs w:val="18"/>
          <w:lang w:eastAsia="pl-PL"/>
        </w:rPr>
        <w:t>44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39495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22E5B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5342D442" w14:textId="40050F2F" w:rsidR="00053508" w:rsidRPr="00C22E5B" w:rsidRDefault="00053508" w:rsidP="00CE4770">
      <w:pPr>
        <w:spacing w:before="2"/>
        <w:rPr>
          <w:rFonts w:ascii="Arial" w:hAnsi="Arial" w:cs="Arial"/>
          <w:b/>
          <w:bCs/>
          <w:color w:val="3C3C3C"/>
          <w:sz w:val="18"/>
        </w:rPr>
      </w:pPr>
      <w:bookmarkStart w:id="1" w:name="_Hlk33512397"/>
      <w:bookmarkStart w:id="2" w:name="_Hlk524509965"/>
    </w:p>
    <w:bookmarkEnd w:id="1"/>
    <w:p w14:paraId="40A18B2C" w14:textId="777CC94E" w:rsidR="00BD1D90" w:rsidRDefault="00BD1D90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D</w:t>
      </w:r>
      <w:r w:rsidRPr="00BD1D90">
        <w:rPr>
          <w:rFonts w:ascii="Arial" w:eastAsia="Times New Roman" w:hAnsi="Arial" w:cs="Arial"/>
          <w:b/>
          <w:sz w:val="18"/>
          <w:szCs w:val="18"/>
          <w:lang w:eastAsia="pl-PL"/>
        </w:rPr>
        <w:t>ostaw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a</w:t>
      </w:r>
      <w:r w:rsidRPr="00BD1D9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materiałów jednorazowych dla Bloku Operacyjnego </w:t>
      </w:r>
    </w:p>
    <w:p w14:paraId="26184C57" w14:textId="779DDCE7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BZP 202</w:t>
      </w:r>
      <w:r w:rsidR="00EA6688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/BZP </w:t>
      </w:r>
      <w:r w:rsidR="00331313">
        <w:rPr>
          <w:rFonts w:ascii="Arial" w:eastAsia="Times New Roman" w:hAnsi="Arial" w:cs="Arial"/>
          <w:b/>
          <w:sz w:val="18"/>
          <w:szCs w:val="18"/>
          <w:lang w:eastAsia="pl-PL"/>
        </w:rPr>
        <w:t>00095084/01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 dnia </w:t>
      </w:r>
      <w:r w:rsidR="00B237E5" w:rsidRPr="00C22E5B">
        <w:t xml:space="preserve"> 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-</w:t>
      </w:r>
      <w:r w:rsidR="00331313">
        <w:rPr>
          <w:rFonts w:ascii="Arial" w:eastAsia="Times New Roman" w:hAnsi="Arial" w:cs="Arial"/>
          <w:b/>
          <w:sz w:val="18"/>
          <w:szCs w:val="18"/>
          <w:lang w:eastAsia="pl-PL"/>
        </w:rPr>
        <w:t>03-23</w:t>
      </w:r>
    </w:p>
    <w:p w14:paraId="0D3563E0" w14:textId="77777777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22E5B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5EC551A5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331313">
        <w:rPr>
          <w:rFonts w:ascii="Arial" w:eastAsia="Times New Roman" w:hAnsi="Arial" w:cs="Arial"/>
          <w:sz w:val="18"/>
          <w:szCs w:val="18"/>
          <w:lang w:eastAsia="pl-PL"/>
        </w:rPr>
        <w:t>22.03.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53CF3CC4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0FEB16" w14:textId="7ABA7AF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0B421F" w14:textId="4DF47FB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25474CF8" w:rsidR="00EA6688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608615" w14:textId="77777777" w:rsidR="00DF37AA" w:rsidRPr="00C22E5B" w:rsidRDefault="00DF37AA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7229D7" w14:textId="5CBC096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C093C6" w14:textId="5AF1DBFC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13036" w14:textId="5BF33D0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799608" w14:textId="5C7D6BE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A04857" w14:textId="77777777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16C8061C" w14:textId="7CC9F100" w:rsidR="00C8737F" w:rsidRPr="00C22E5B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C22E5B" w:rsidRDefault="00530951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C22E5B" w:rsidRDefault="00530951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C22E5B" w:rsidRDefault="00530951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C22E5B" w:rsidRDefault="00530951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C22E5B" w:rsidRDefault="00530951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C22E5B" w:rsidRDefault="00530951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C22E5B" w:rsidRDefault="00530951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C22E5B" w:rsidRDefault="00530951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C22E5B" w:rsidRDefault="00530951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C22E5B" w:rsidRDefault="00530951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C22E5B" w:rsidRDefault="00530951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C22E5B" w:rsidRDefault="00530951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C22E5B" w:rsidRDefault="00530951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C22E5B" w:rsidRDefault="00530951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C22E5B" w:rsidRDefault="00530951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C22E5B" w:rsidRDefault="00530951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C22E5B" w:rsidRDefault="00530951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C22E5B" w:rsidRDefault="00530951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2CD9262D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CC686B">
        <w:rPr>
          <w:rFonts w:ascii="Arial" w:eastAsia="Times New Roman" w:hAnsi="Arial" w:cs="Arial"/>
          <w:b/>
          <w:sz w:val="18"/>
          <w:szCs w:val="18"/>
          <w:lang w:eastAsia="pl-PL"/>
        </w:rPr>
        <w:t>44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B31D5D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8" w:history="1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9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0" w:history="1">
        <w:r w:rsidR="002A647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 w:rsidP="00BB3B94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 w:rsidP="00BB3B94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 w:rsidP="00BB3B94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 w:rsidP="00BB3B94">
      <w:pPr>
        <w:numPr>
          <w:ilvl w:val="0"/>
          <w:numId w:val="34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6D143F8E" w:rsidR="002A6474" w:rsidRPr="00C22E5B" w:rsidRDefault="002A6474" w:rsidP="00BB3B94">
      <w:pPr>
        <w:numPr>
          <w:ilvl w:val="0"/>
          <w:numId w:val="3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</w:t>
      </w:r>
      <w:r w:rsidR="00C53A2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i </w:t>
      </w:r>
      <w:r w:rsidR="00C53A23" w:rsidRPr="00C53A2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dostaw</w:t>
      </w:r>
      <w:r w:rsidR="00C53A2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</w:t>
      </w:r>
      <w:r w:rsidR="00C53A23" w:rsidRPr="00C53A2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materiałów jednorazowych dla Bloku Operacyjnego </w:t>
      </w:r>
      <w:r w:rsidRPr="00C22E5B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C22E5B" w:rsidRDefault="002A6474" w:rsidP="00BB3B94">
      <w:pPr>
        <w:numPr>
          <w:ilvl w:val="0"/>
          <w:numId w:val="3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C22E5B" w:rsidRDefault="002A6474" w:rsidP="00BB3B94">
      <w:pPr>
        <w:numPr>
          <w:ilvl w:val="0"/>
          <w:numId w:val="32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 w:rsidP="00BB3B94">
      <w:pPr>
        <w:numPr>
          <w:ilvl w:val="0"/>
          <w:numId w:val="3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22E5B" w:rsidRDefault="002A6474" w:rsidP="00BB3B94">
      <w:pPr>
        <w:numPr>
          <w:ilvl w:val="0"/>
          <w:numId w:val="31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22E5B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413F8F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44715AD0" w:rsidR="000A6963" w:rsidRPr="00DF37AA" w:rsidRDefault="002A6474" w:rsidP="00BB3B94">
      <w:pPr>
        <w:numPr>
          <w:ilvl w:val="0"/>
          <w:numId w:val="35"/>
        </w:numPr>
        <w:spacing w:after="0" w:line="240" w:lineRule="auto"/>
        <w:ind w:left="284" w:right="57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</w:t>
      </w:r>
      <w:r w:rsidR="009808F2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wyraża zgod</w:t>
      </w:r>
      <w:r w:rsidR="009808F2" w:rsidRPr="00C22E5B">
        <w:rPr>
          <w:rFonts w:ascii="Arial" w:eastAsia="Times New Roman" w:hAnsi="Arial" w:cs="Arial"/>
          <w:sz w:val="18"/>
          <w:szCs w:val="18"/>
          <w:lang w:eastAsia="pl-PL"/>
        </w:rPr>
        <w:t>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złożenie ofert częściowych</w:t>
      </w:r>
    </w:p>
    <w:p w14:paraId="445EA70B" w14:textId="3C6484C8" w:rsidR="00C8737F" w:rsidRPr="00C22E5B" w:rsidRDefault="00C8737F" w:rsidP="00BB3B94">
      <w:pPr>
        <w:pStyle w:val="Akapitzlist"/>
        <w:numPr>
          <w:ilvl w:val="0"/>
          <w:numId w:val="36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 w:rsidP="00BB3B94">
      <w:pPr>
        <w:pStyle w:val="Akapitzlist"/>
        <w:numPr>
          <w:ilvl w:val="0"/>
          <w:numId w:val="36"/>
        </w:numPr>
        <w:ind w:left="284" w:right="57" w:hanging="284"/>
        <w:rPr>
          <w:sz w:val="18"/>
        </w:rPr>
      </w:pPr>
      <w:bookmarkStart w:id="15" w:name="_Hlk50013574"/>
      <w:r w:rsidRPr="00C22E5B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lastRenderedPageBreak/>
        <w:t>VI. Termin wykonania zamówienia</w:t>
      </w:r>
      <w:bookmarkEnd w:id="16"/>
    </w:p>
    <w:p w14:paraId="7141C6DC" w14:textId="7C019745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24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3" w:history="1">
        <w:r w:rsidR="003523B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70FEAD50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064C60">
        <w:rPr>
          <w:rFonts w:ascii="Arial" w:eastAsia="Times New Roman" w:hAnsi="Arial" w:cs="Arial"/>
          <w:sz w:val="18"/>
          <w:szCs w:val="18"/>
          <w:lang w:eastAsia="pl-PL"/>
        </w:rPr>
        <w:t>Mirosława Bastecka- Blok Operacyjny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6D66A4">
        <w:rPr>
          <w:rFonts w:ascii="Arial" w:eastAsia="Times New Roman" w:hAnsi="Arial" w:cs="Arial"/>
          <w:sz w:val="18"/>
          <w:szCs w:val="18"/>
          <w:lang w:eastAsia="pl-PL"/>
        </w:rPr>
        <w:t xml:space="preserve">4 </w:t>
      </w:r>
      <w:r w:rsidR="00064C60">
        <w:rPr>
          <w:rFonts w:ascii="Arial" w:eastAsia="Times New Roman" w:hAnsi="Arial" w:cs="Arial"/>
          <w:sz w:val="18"/>
          <w:szCs w:val="18"/>
          <w:lang w:eastAsia="pl-PL"/>
        </w:rPr>
        <w:t>34</w:t>
      </w:r>
      <w:r w:rsidR="009F17CE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E2FE429" w14:textId="77777777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4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C22E5B" w:rsidRDefault="003523B4" w:rsidP="00BB3B9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C22E5B" w:rsidRDefault="00C8737F" w:rsidP="00BB3B94">
      <w:pPr>
        <w:numPr>
          <w:ilvl w:val="0"/>
          <w:numId w:val="30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22E5B" w:rsidRDefault="00C8737F" w:rsidP="00BB3B94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22E5B" w:rsidRDefault="00C8737F" w:rsidP="00BB3B94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45190915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6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 w:rsidP="00BB3B94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77777777" w:rsidR="00B62B9E" w:rsidRPr="00C22E5B" w:rsidRDefault="00B62B9E" w:rsidP="00BB3B94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991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Dokumenty dopuszczenia do obrotu/użytkowania dla przedmiotu zamówienia, wymienione w ustawie o wyrobach medycznych (Dz.U. 2021 poz. 1565, ze zm.) – aktualne na dzień składania ofert. </w:t>
      </w:r>
    </w:p>
    <w:p w14:paraId="07DCDC15" w14:textId="77777777" w:rsidR="00B62B9E" w:rsidRPr="00C22E5B" w:rsidRDefault="00B62B9E" w:rsidP="00BB3B94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potwierdzających spełnienie wymagań zamawiającego określonych w załączniku nr 2  do swz. 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C22E5B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C22E5B" w:rsidRDefault="00B62B9E" w:rsidP="00BB3B94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63444465" w14:textId="77777777" w:rsidR="00B62B9E" w:rsidRPr="00C22E5B" w:rsidRDefault="00B62B9E" w:rsidP="00BB3B94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 w:rsidP="00BB3B94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 w:rsidP="00BB3B94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 w:rsidP="00BB3B94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 w:rsidP="00BB3B94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lastRenderedPageBreak/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 w:rsidP="00BB3B94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 w:rsidP="00BB3B94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3"/>
    </w:p>
    <w:p w14:paraId="54227298" w14:textId="77777777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16923632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1B162E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01.04.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44FC44A0" w:rsidR="00C8737F" w:rsidRPr="00C22E5B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1B162E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01.04.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22E5B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22E5B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22E5B" w:rsidRDefault="00C8737F" w:rsidP="00BB3B94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22E5B" w:rsidRDefault="00C8737F" w:rsidP="00BB3B94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22E5B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22E5B" w:rsidRDefault="00C8737F" w:rsidP="00BB3B94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22E5B" w:rsidRDefault="00C8737F" w:rsidP="00BB3B94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22E5B" w:rsidRDefault="00C8737F" w:rsidP="00BB3B94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22E5B" w:rsidRDefault="00C8737F" w:rsidP="00BB3B94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 w:rsidP="00BB3B94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 w:rsidP="00BB3B94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 w:rsidP="00BB3B94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 w:rsidP="00BB3B94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22E5B" w:rsidRDefault="00C8737F" w:rsidP="00BB3B94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 w:rsidP="00BB3B94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 w:rsidP="00BB3B94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22E5B" w:rsidRDefault="00C8737F" w:rsidP="00BB3B94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22E5B" w:rsidRDefault="00C8737F" w:rsidP="00BB3B94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 w:rsidP="00BB3B94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22E5B" w:rsidRDefault="00C8737F" w:rsidP="00BB3B94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22E5B" w:rsidRDefault="00C8737F" w:rsidP="00BB3B94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22E5B" w:rsidRDefault="00C8737F" w:rsidP="00BB3B94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156744E4" w:rsid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30" w:name="_Toc4519091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64BFDEEA" w14:textId="77777777" w:rsidR="00311BEE" w:rsidRPr="00311BEE" w:rsidRDefault="00311BEE" w:rsidP="00BB3B94">
      <w:pPr>
        <w:numPr>
          <w:ilvl w:val="0"/>
          <w:numId w:val="38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hAnsi="Arial" w:cs="Arial"/>
          <w:sz w:val="18"/>
          <w:szCs w:val="18"/>
        </w:rPr>
      </w:pPr>
      <w:r w:rsidRPr="00311BEE">
        <w:rPr>
          <w:rFonts w:ascii="Arial" w:hAnsi="Arial" w:cs="Arial"/>
          <w:sz w:val="18"/>
          <w:szCs w:val="18"/>
        </w:rPr>
        <w:t>Przy  wyborze  najkorzystniejszej  oferty   zamawiający  będzie  się kierował  jedynie  kryterium ceny:</w:t>
      </w: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311BEE" w:rsidRPr="00311BEE" w14:paraId="50A00065" w14:textId="77777777" w:rsidTr="00311BEE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FD7A5CA" w14:textId="77777777" w:rsidR="00311BEE" w:rsidRPr="00311BEE" w:rsidRDefault="00311BEE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7F001264" w14:textId="77777777" w:rsidR="00311BEE" w:rsidRPr="00311BEE" w:rsidRDefault="00311BEE">
            <w:pPr>
              <w:shd w:val="clear" w:color="auto" w:fill="FFFFFF"/>
              <w:suppressAutoHyphens/>
              <w:ind w:right="38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0CE88A1" w14:textId="77777777" w:rsidR="00311BEE" w:rsidRPr="00311BEE" w:rsidRDefault="00311BEE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E5C5D88" w14:textId="77777777" w:rsidR="00311BEE" w:rsidRPr="00311BEE" w:rsidRDefault="00311BEE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487D0A77" w14:textId="77777777" w:rsidR="00311BEE" w:rsidRPr="00311BEE" w:rsidRDefault="00311BEE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00074BD4" w14:textId="77777777" w:rsidR="00311BEE" w:rsidRPr="00311BEE" w:rsidRDefault="00311BEE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2F4BA44" w14:textId="77777777" w:rsidR="00311BEE" w:rsidRPr="00311BEE" w:rsidRDefault="00311BEE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311BEE">
              <w:rPr>
                <w:rFonts w:ascii="Arial" w:hAnsi="Arial" w:cs="Arial"/>
                <w:b/>
                <w:sz w:val="18"/>
                <w:szCs w:val="18"/>
                <w:lang w:eastAsia="zh-CN"/>
              </w:rPr>
              <w:t>ść</w:t>
            </w:r>
            <w:r w:rsidRPr="00311BEE"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  <w:r w:rsidRPr="00311BEE">
              <w:rPr>
                <w:rFonts w:ascii="Arial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19A89A9" w14:textId="77777777" w:rsidR="00311BEE" w:rsidRPr="00311BEE" w:rsidRDefault="00311BEE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311BEE">
              <w:rPr>
                <w:rFonts w:ascii="Arial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311BEE">
              <w:rPr>
                <w:rFonts w:ascii="Arial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311BEE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311BEE">
              <w:rPr>
                <w:rFonts w:ascii="Arial" w:hAnsi="Arial" w:cs="Arial"/>
                <w:sz w:val="18"/>
                <w:szCs w:val="18"/>
                <w:lang w:eastAsia="zh-CN"/>
              </w:rPr>
              <w:t>ą</w:t>
            </w:r>
            <w:r w:rsidRPr="00311BEE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311BEE">
              <w:rPr>
                <w:rFonts w:ascii="Arial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311BEE" w:rsidRPr="00311BEE" w14:paraId="4DA7265D" w14:textId="77777777" w:rsidTr="00311BEE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53C0107" w14:textId="77777777" w:rsidR="00311BEE" w:rsidRPr="00311BEE" w:rsidRDefault="00311BEE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0A003752" w14:textId="77777777" w:rsidR="00311BEE" w:rsidRPr="00311BEE" w:rsidRDefault="00311BEE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5570D18" w14:textId="77777777" w:rsidR="00311BEE" w:rsidRPr="00311BEE" w:rsidRDefault="00311BEE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379E366C" w14:textId="77777777" w:rsidR="00311BEE" w:rsidRPr="00311BEE" w:rsidRDefault="00311BEE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/>
                <w:spacing w:val="-2"/>
                <w:sz w:val="18"/>
                <w:szCs w:val="18"/>
                <w:lang w:eastAsia="zh-CN"/>
              </w:rPr>
              <w:t>oferty</w:t>
            </w:r>
          </w:p>
          <w:p w14:paraId="4B9AABDE" w14:textId="77777777" w:rsidR="00311BEE" w:rsidRPr="00311BEE" w:rsidRDefault="00311BEE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07C04D4D" w14:textId="77777777" w:rsidR="00311BEE" w:rsidRPr="00311BEE" w:rsidRDefault="00311BEE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77623ACB" w14:textId="77777777" w:rsidR="00311BEE" w:rsidRPr="00311BEE" w:rsidRDefault="00311BEE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sz w:val="18"/>
                <w:szCs w:val="18"/>
                <w:lang w:eastAsia="zh-CN"/>
              </w:rPr>
              <w:t>60,00</w:t>
            </w:r>
          </w:p>
          <w:p w14:paraId="0E7663F4" w14:textId="77777777" w:rsidR="00311BEE" w:rsidRPr="00311BEE" w:rsidRDefault="00311BEE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6EE531D3" w14:textId="77777777" w:rsidR="00311BEE" w:rsidRPr="00311BEE" w:rsidRDefault="00311BEE">
            <w:pPr>
              <w:shd w:val="clear" w:color="auto" w:fill="FFFFFF"/>
              <w:tabs>
                <w:tab w:val="left" w:pos="784"/>
              </w:tabs>
              <w:suppressAutoHyphens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69B54F9B" w14:textId="77777777" w:rsidR="00311BEE" w:rsidRPr="00311BEE" w:rsidRDefault="00311BEE">
            <w:pPr>
              <w:shd w:val="clear" w:color="auto" w:fill="FFFFFF"/>
              <w:tabs>
                <w:tab w:val="left" w:pos="784"/>
              </w:tabs>
              <w:suppressAutoHyphens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6BBBD322" w14:textId="2B9B9AE8" w:rsidR="00311BEE" w:rsidRPr="00311BEE" w:rsidRDefault="00311BEE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ascii="Arial" w:eastAsia="Arial" w:hAnsi="Arial" w:cs="Arial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311BEE">
              <w:rPr>
                <w:rFonts w:ascii="Arial" w:hAnsi="Arial" w:cs="Arial"/>
                <w:bCs/>
                <w:spacing w:val="-4"/>
                <w:sz w:val="18"/>
                <w:szCs w:val="18"/>
                <w:lang w:eastAsia="zh-CN"/>
              </w:rPr>
              <w:t xml:space="preserve">x </w:t>
            </w:r>
            <w:r>
              <w:rPr>
                <w:rFonts w:ascii="Arial" w:hAnsi="Arial" w:cs="Arial"/>
                <w:bCs/>
                <w:spacing w:val="-4"/>
                <w:sz w:val="18"/>
                <w:szCs w:val="18"/>
                <w:lang w:eastAsia="zh-CN"/>
              </w:rPr>
              <w:t>6</w:t>
            </w:r>
            <w:r w:rsidRPr="00311BEE">
              <w:rPr>
                <w:rFonts w:ascii="Arial" w:hAnsi="Arial" w:cs="Arial"/>
                <w:bCs/>
                <w:spacing w:val="-4"/>
                <w:sz w:val="18"/>
                <w:szCs w:val="18"/>
                <w:lang w:eastAsia="zh-CN"/>
              </w:rPr>
              <w:t>0</w:t>
            </w:r>
          </w:p>
          <w:p w14:paraId="1F9FB9C9" w14:textId="77777777" w:rsidR="00311BEE" w:rsidRPr="00311BEE" w:rsidRDefault="00311BEE">
            <w:pPr>
              <w:shd w:val="clear" w:color="auto" w:fill="FFFFFF"/>
              <w:suppressAutoHyphens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  <w:tr w:rsidR="00311BEE" w:rsidRPr="00311BEE" w14:paraId="228FD832" w14:textId="77777777" w:rsidTr="00311BEE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077AF87" w14:textId="77777777" w:rsidR="00311BEE" w:rsidRPr="00311BEE" w:rsidRDefault="00311BEE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A959D8B" w14:textId="77777777" w:rsidR="00311BEE" w:rsidRPr="00311BEE" w:rsidRDefault="00311BEE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/>
                <w:spacing w:val="-2"/>
                <w:sz w:val="18"/>
                <w:szCs w:val="18"/>
                <w:lang w:eastAsia="zh-CN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8C9AC9F" w14:textId="77777777" w:rsidR="00311BEE" w:rsidRPr="00311BEE" w:rsidRDefault="00311BEE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7BF02267" w14:textId="77777777" w:rsidR="00311BEE" w:rsidRPr="00311BEE" w:rsidRDefault="00311BEE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  <w:r w:rsidRPr="00311BEE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4664D708" w14:textId="77777777" w:rsidR="00311BEE" w:rsidRPr="00311BEE" w:rsidRDefault="00311BEE">
            <w:pPr>
              <w:pStyle w:val="Tekstpodstawowywcity2"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311BEE">
              <w:rPr>
                <w:rFonts w:ascii="Arial" w:hAnsi="Arial" w:cs="Arial"/>
                <w:bCs/>
                <w:sz w:val="18"/>
                <w:szCs w:val="18"/>
              </w:rPr>
              <w:t xml:space="preserve">  Liczba punktów przyznana badanej ofercie  za jakość  </w:t>
            </w:r>
          </w:p>
          <w:p w14:paraId="259A3370" w14:textId="77777777" w:rsidR="00311BEE" w:rsidRPr="00311BEE" w:rsidRDefault="00311BEE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sz w:val="18"/>
                <w:szCs w:val="18"/>
              </w:rPr>
            </w:pPr>
            <w:r w:rsidRPr="00311BEE">
              <w:rPr>
                <w:rFonts w:ascii="Arial" w:hAnsi="Arial" w:cs="Arial"/>
                <w:bCs/>
                <w:sz w:val="18"/>
                <w:szCs w:val="18"/>
              </w:rPr>
              <w:t>J  =  ---------------------------------------------------------------------- x 40 pkt.</w:t>
            </w:r>
          </w:p>
          <w:p w14:paraId="27B407E3" w14:textId="77777777" w:rsidR="00311BEE" w:rsidRPr="00311BEE" w:rsidRDefault="00311BEE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sz w:val="18"/>
                <w:szCs w:val="18"/>
              </w:rPr>
            </w:pPr>
            <w:r w:rsidRPr="00311BEE">
              <w:rPr>
                <w:rFonts w:ascii="Arial" w:hAnsi="Arial" w:cs="Arial"/>
                <w:bCs/>
                <w:sz w:val="18"/>
                <w:szCs w:val="18"/>
              </w:rPr>
              <w:t xml:space="preserve">                </w:t>
            </w:r>
            <w:r w:rsidRPr="00311BEE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Maksymalna </w:t>
            </w:r>
            <w:r w:rsidRPr="00311BEE">
              <w:rPr>
                <w:rFonts w:ascii="Arial" w:hAnsi="Arial" w:cs="Arial"/>
                <w:bCs/>
                <w:sz w:val="18"/>
                <w:szCs w:val="18"/>
              </w:rPr>
              <w:t>łączna ilość punktów</w:t>
            </w:r>
          </w:p>
          <w:p w14:paraId="409F4BC8" w14:textId="77777777" w:rsidR="00311BEE" w:rsidRPr="00311BEE" w:rsidRDefault="00311BEE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sz w:val="18"/>
                <w:szCs w:val="18"/>
              </w:rPr>
            </w:pPr>
            <w:r w:rsidRPr="00311BEE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 </w:t>
            </w:r>
            <w:r w:rsidRPr="00311BEE">
              <w:rPr>
                <w:rFonts w:ascii="Arial" w:hAnsi="Arial" w:cs="Arial"/>
                <w:bCs/>
                <w:sz w:val="18"/>
                <w:szCs w:val="18"/>
              </w:rPr>
              <w:t xml:space="preserve"> możliwa do przyznania w niniejszym kryterium</w:t>
            </w:r>
          </w:p>
          <w:p w14:paraId="3A2B19F6" w14:textId="77777777" w:rsidR="00311BEE" w:rsidRPr="00311BEE" w:rsidRDefault="00311BEE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</w:p>
        </w:tc>
      </w:tr>
    </w:tbl>
    <w:p w14:paraId="0365CA3D" w14:textId="77777777" w:rsidR="00311BEE" w:rsidRPr="00311BEE" w:rsidRDefault="00311BEE" w:rsidP="00BB3B94">
      <w:pPr>
        <w:numPr>
          <w:ilvl w:val="0"/>
          <w:numId w:val="39"/>
        </w:numPr>
        <w:shd w:val="clear" w:color="auto" w:fill="FFFFFF"/>
        <w:spacing w:after="0" w:line="240" w:lineRule="auto"/>
        <w:ind w:left="851" w:right="57"/>
        <w:rPr>
          <w:rFonts w:ascii="Arial" w:hAnsi="Arial" w:cs="Arial"/>
          <w:bCs/>
          <w:sz w:val="18"/>
          <w:szCs w:val="18"/>
          <w:lang w:eastAsia="pl-PL"/>
        </w:rPr>
      </w:pPr>
      <w:r w:rsidRPr="00311BEE">
        <w:rPr>
          <w:rFonts w:ascii="Arial" w:hAnsi="Arial" w:cs="Arial"/>
          <w:bCs/>
          <w:sz w:val="18"/>
          <w:szCs w:val="18"/>
        </w:rPr>
        <w:t>Zamawiający dokona oceny jakościowej oferowanych produktów w odniesieniu do wszystkich pozycji określonych w załączniku nr 2 do SWZ, a podstawą oceny będą próbki, do złożenia których wraz z ofertą zostaje zobowiązany wykonawca. Próbki nie są przedmiotowym środkiem dowodowym, służącym potwierdzeniu zgodności z cechami lub kryteriami określonymi w opisie kryteriów oceny ofert, w związku z czym  w odniesieniu do nich nie będzie miał zastosowania przepis art. 107 ust. 2 ustawy Pzp. W przypadku nie złożenia próbek w terminie wyznaczonym lub niezgodnie wymaganiami określonymi poniżej oferta zostanie odrzucona.</w:t>
      </w:r>
    </w:p>
    <w:p w14:paraId="730C31FE" w14:textId="4D3625E5" w:rsidR="00311BEE" w:rsidRPr="00311BEE" w:rsidRDefault="00311BEE" w:rsidP="00BB3B94">
      <w:pPr>
        <w:numPr>
          <w:ilvl w:val="1"/>
          <w:numId w:val="40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sz w:val="18"/>
          <w:szCs w:val="18"/>
        </w:rPr>
      </w:pPr>
      <w:r w:rsidRPr="00311BEE">
        <w:rPr>
          <w:rFonts w:ascii="Arial" w:hAnsi="Arial" w:cs="Arial"/>
          <w:bCs/>
          <w:sz w:val="18"/>
          <w:szCs w:val="18"/>
        </w:rPr>
        <w:t xml:space="preserve">Próbki oferowanych produktów, w ilości określonej w załączniku nr 2a do SIWZ, powinny być złożone nieodpłatnie, w zamkniętym opakowaniu, oznaczonym: „Próbki do postępowania na </w:t>
      </w:r>
      <w:r w:rsidRPr="00655C15">
        <w:rPr>
          <w:rFonts w:ascii="Arial" w:hAnsi="Arial" w:cs="Arial"/>
          <w:b/>
          <w:color w:val="FF0000"/>
          <w:sz w:val="18"/>
          <w:szCs w:val="18"/>
        </w:rPr>
        <w:lastRenderedPageBreak/>
        <w:t>dostawę</w:t>
      </w:r>
      <w:r w:rsidRPr="00655C15">
        <w:rPr>
          <w:rFonts w:ascii="Arial" w:hAnsi="Arial" w:cs="Arial"/>
          <w:bCs/>
          <w:color w:val="FF0000"/>
          <w:sz w:val="18"/>
          <w:szCs w:val="18"/>
        </w:rPr>
        <w:t xml:space="preserve"> </w:t>
      </w:r>
      <w:r w:rsidR="00655C15" w:rsidRPr="00655C15">
        <w:rPr>
          <w:rFonts w:ascii="Arial" w:hAnsi="Arial" w:cs="Arial"/>
          <w:b/>
          <w:bCs/>
          <w:color w:val="FF0000"/>
          <w:sz w:val="18"/>
          <w:szCs w:val="18"/>
        </w:rPr>
        <w:t xml:space="preserve">materiałów jednorazowych dla Bloku Operacyjnego </w:t>
      </w:r>
      <w:r w:rsidRPr="00655C15">
        <w:rPr>
          <w:rFonts w:ascii="Arial" w:hAnsi="Arial" w:cs="Arial"/>
          <w:bCs/>
          <w:color w:val="FF0000"/>
          <w:sz w:val="18"/>
          <w:szCs w:val="18"/>
        </w:rPr>
        <w:t>ZP/2501/</w:t>
      </w:r>
      <w:r w:rsidR="00655C15" w:rsidRPr="00655C15">
        <w:rPr>
          <w:rFonts w:ascii="Arial" w:hAnsi="Arial" w:cs="Arial"/>
          <w:bCs/>
          <w:color w:val="FF0000"/>
          <w:sz w:val="18"/>
          <w:szCs w:val="18"/>
        </w:rPr>
        <w:t>44</w:t>
      </w:r>
      <w:r w:rsidRPr="00655C15">
        <w:rPr>
          <w:rFonts w:ascii="Arial" w:hAnsi="Arial" w:cs="Arial"/>
          <w:bCs/>
          <w:color w:val="FF0000"/>
          <w:sz w:val="18"/>
          <w:szCs w:val="18"/>
        </w:rPr>
        <w:t xml:space="preserve">/22 </w:t>
      </w:r>
      <w:r w:rsidRPr="00311BEE">
        <w:rPr>
          <w:rFonts w:ascii="Arial" w:hAnsi="Arial" w:cs="Arial"/>
          <w:bCs/>
          <w:sz w:val="18"/>
          <w:szCs w:val="18"/>
        </w:rPr>
        <w:t xml:space="preserve">- nie otwierać </w:t>
      </w:r>
      <w:r w:rsidRPr="00655C15">
        <w:rPr>
          <w:rFonts w:ascii="Arial" w:hAnsi="Arial" w:cs="Arial"/>
          <w:bCs/>
          <w:color w:val="FF0000"/>
          <w:sz w:val="18"/>
          <w:szCs w:val="18"/>
        </w:rPr>
        <w:t xml:space="preserve">przed </w:t>
      </w:r>
      <w:r w:rsidR="001B162E">
        <w:rPr>
          <w:rFonts w:ascii="Arial" w:hAnsi="Arial" w:cs="Arial"/>
          <w:bCs/>
          <w:color w:val="FF0000"/>
          <w:sz w:val="18"/>
          <w:szCs w:val="18"/>
        </w:rPr>
        <w:t>01.04.</w:t>
      </w:r>
      <w:r w:rsidRPr="00655C15">
        <w:rPr>
          <w:rFonts w:ascii="Arial" w:hAnsi="Arial" w:cs="Arial"/>
          <w:bCs/>
          <w:color w:val="FF0000"/>
          <w:sz w:val="18"/>
          <w:szCs w:val="18"/>
        </w:rPr>
        <w:t>2022r. godz. 10:30” do Kancelarii zamawiaj</w:t>
      </w:r>
      <w:r w:rsidR="00BF07E4" w:rsidRPr="00655C15">
        <w:rPr>
          <w:rFonts w:ascii="Arial" w:hAnsi="Arial" w:cs="Arial"/>
          <w:bCs/>
          <w:color w:val="FF0000"/>
          <w:sz w:val="18"/>
          <w:szCs w:val="18"/>
        </w:rPr>
        <w:t>ą</w:t>
      </w:r>
      <w:r w:rsidRPr="00655C15">
        <w:rPr>
          <w:rFonts w:ascii="Arial" w:hAnsi="Arial" w:cs="Arial"/>
          <w:bCs/>
          <w:color w:val="FF0000"/>
          <w:sz w:val="18"/>
          <w:szCs w:val="18"/>
        </w:rPr>
        <w:t>cego</w:t>
      </w:r>
    </w:p>
    <w:p w14:paraId="35E6C114" w14:textId="77777777" w:rsidR="00311BEE" w:rsidRPr="00311BEE" w:rsidRDefault="00311BEE" w:rsidP="00BB3B94">
      <w:pPr>
        <w:numPr>
          <w:ilvl w:val="1"/>
          <w:numId w:val="40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sz w:val="18"/>
          <w:szCs w:val="18"/>
        </w:rPr>
      </w:pPr>
      <w:r w:rsidRPr="00311BEE">
        <w:rPr>
          <w:rFonts w:ascii="Arial" w:hAnsi="Arial" w:cs="Arial"/>
          <w:bCs/>
          <w:sz w:val="18"/>
          <w:szCs w:val="18"/>
        </w:rPr>
        <w:t>W przesyłce zawierającej próbki winien znaleźć się wypełniony przez wykonawcę ich wykaz, zgodnie ze wzorem załącznika nr 2a SWZ.</w:t>
      </w:r>
    </w:p>
    <w:p w14:paraId="7089F401" w14:textId="77777777" w:rsidR="00311BEE" w:rsidRPr="00311BEE" w:rsidRDefault="00311BEE" w:rsidP="00BB3B94">
      <w:pPr>
        <w:numPr>
          <w:ilvl w:val="0"/>
          <w:numId w:val="39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sz w:val="18"/>
          <w:szCs w:val="18"/>
        </w:rPr>
      </w:pPr>
      <w:r w:rsidRPr="00311BEE">
        <w:rPr>
          <w:rFonts w:ascii="Arial" w:hAnsi="Arial" w:cs="Arial"/>
          <w:bCs/>
          <w:sz w:val="18"/>
          <w:szCs w:val="18"/>
        </w:rPr>
        <w:t>Zamawiający zastrzega, iż nie podlegają zwrotowi próbki, które ze względu na swoje przeznaczenie (realizacja procedur medycznych/świadczeń zdrowotnych), w procesie oceny użytkowo-jakościowej zostaną częściowo lub całkowicie zużyte, i/lub odpowiednie przepisy i procedury nakazują ich bezpieczną utylizację. 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</w:p>
    <w:p w14:paraId="7762BF19" w14:textId="2992B376" w:rsidR="00311BEE" w:rsidRPr="00311BEE" w:rsidRDefault="00311BEE" w:rsidP="00BB3B94">
      <w:pPr>
        <w:numPr>
          <w:ilvl w:val="0"/>
          <w:numId w:val="39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sz w:val="18"/>
          <w:szCs w:val="18"/>
        </w:rPr>
      </w:pPr>
      <w:r w:rsidRPr="00311BEE">
        <w:rPr>
          <w:rFonts w:ascii="Arial" w:hAnsi="Arial" w:cs="Arial"/>
          <w:bCs/>
          <w:sz w:val="18"/>
          <w:szCs w:val="18"/>
        </w:rPr>
        <w:t>Każdy z członków zespołu dokonującego oceny jakościowej poszczególnych pozycji asortymentowych oferty, złożony z personelu medycznego przyzna tej ofercie ocenę punktową w skali 0-</w:t>
      </w:r>
      <w:r w:rsidR="00772E95">
        <w:rPr>
          <w:rFonts w:ascii="Arial" w:hAnsi="Arial" w:cs="Arial"/>
          <w:bCs/>
          <w:sz w:val="18"/>
          <w:szCs w:val="18"/>
        </w:rPr>
        <w:t>5</w:t>
      </w:r>
      <w:r w:rsidRPr="00311BEE">
        <w:rPr>
          <w:rFonts w:ascii="Arial" w:hAnsi="Arial" w:cs="Arial"/>
          <w:bCs/>
          <w:sz w:val="18"/>
          <w:szCs w:val="18"/>
        </w:rPr>
        <w:t xml:space="preserve"> pkt.</w:t>
      </w:r>
    </w:p>
    <w:p w14:paraId="224A2249" w14:textId="77777777" w:rsidR="00311BEE" w:rsidRPr="00311BEE" w:rsidRDefault="00311BEE" w:rsidP="00311BEE">
      <w:pPr>
        <w:shd w:val="clear" w:color="auto" w:fill="FFFFFF"/>
        <w:ind w:left="928"/>
        <w:rPr>
          <w:rFonts w:ascii="Arial" w:hAnsi="Arial" w:cs="Arial"/>
          <w:bCs/>
          <w:sz w:val="18"/>
          <w:szCs w:val="18"/>
        </w:rPr>
      </w:pPr>
      <w:r w:rsidRPr="00311BEE">
        <w:rPr>
          <w:rFonts w:ascii="Arial" w:hAnsi="Arial" w:cs="Arial"/>
          <w:bCs/>
          <w:sz w:val="18"/>
          <w:szCs w:val="18"/>
        </w:rPr>
        <w:t>Ocena zostanie przyznana w oparciu o wynik zbadania złożonej próbki i jej przetestowania/zastosowania podczas  wykonywania procedur medycznych realizowanych w oddziale szpitalnym.</w:t>
      </w:r>
    </w:p>
    <w:p w14:paraId="11121C45" w14:textId="6B0D1BAB" w:rsidR="00311BEE" w:rsidRDefault="00311BEE" w:rsidP="00311BEE">
      <w:pPr>
        <w:shd w:val="clear" w:color="auto" w:fill="FFFFFF"/>
        <w:ind w:left="928"/>
        <w:rPr>
          <w:rFonts w:ascii="Arial" w:hAnsi="Arial" w:cs="Arial"/>
          <w:bCs/>
          <w:sz w:val="18"/>
          <w:szCs w:val="18"/>
        </w:rPr>
      </w:pPr>
      <w:r w:rsidRPr="00311BEE">
        <w:rPr>
          <w:rFonts w:ascii="Arial" w:hAnsi="Arial" w:cs="Arial"/>
          <w:bCs/>
          <w:sz w:val="18"/>
          <w:szCs w:val="18"/>
        </w:rPr>
        <w:t>Ocenie szczegółowej, w obrębie oceny jakościowej, będzie poddawana oferta w odniesieniu do następujących podkryteriów oceny:</w:t>
      </w:r>
    </w:p>
    <w:p w14:paraId="4E7DCF8C" w14:textId="239C2662" w:rsidR="00B00A32" w:rsidRDefault="00B00A32" w:rsidP="00B00A32">
      <w:pPr>
        <w:numPr>
          <w:ilvl w:val="0"/>
          <w:numId w:val="41"/>
        </w:numPr>
        <w:contextualSpacing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B00A32">
        <w:rPr>
          <w:rFonts w:ascii="Arial" w:hAnsi="Arial" w:cs="Arial"/>
          <w:sz w:val="18"/>
          <w:szCs w:val="18"/>
          <w:shd w:val="clear" w:color="auto" w:fill="FFFFFF"/>
        </w:rPr>
        <w:t xml:space="preserve">Kryteria oceny dla </w:t>
      </w:r>
      <w:r w:rsidRPr="002638B8">
        <w:rPr>
          <w:rFonts w:ascii="Arial" w:hAnsi="Arial" w:cs="Arial"/>
          <w:b/>
          <w:bCs/>
          <w:sz w:val="18"/>
          <w:szCs w:val="18"/>
          <w:shd w:val="clear" w:color="auto" w:fill="FFFFFF"/>
        </w:rPr>
        <w:t>poz</w:t>
      </w:r>
      <w:r w:rsidR="008F0B0A">
        <w:rPr>
          <w:rFonts w:ascii="Arial" w:hAnsi="Arial" w:cs="Arial"/>
          <w:b/>
          <w:bCs/>
          <w:sz w:val="18"/>
          <w:szCs w:val="18"/>
          <w:shd w:val="clear" w:color="auto" w:fill="FFFFFF"/>
        </w:rPr>
        <w:t>.</w:t>
      </w:r>
      <w:r w:rsidRPr="002638B8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1 podkład higieniczny</w:t>
      </w:r>
    </w:p>
    <w:p w14:paraId="04A45F33" w14:textId="77777777" w:rsidR="002638B8" w:rsidRPr="00B00A32" w:rsidRDefault="002638B8" w:rsidP="002638B8">
      <w:pPr>
        <w:ind w:left="720"/>
        <w:contextualSpacing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8"/>
        <w:gridCol w:w="2545"/>
        <w:gridCol w:w="18"/>
      </w:tblGrid>
      <w:tr w:rsidR="00B00A32" w:rsidRPr="00B00A32" w14:paraId="5843ACBD" w14:textId="77777777" w:rsidTr="00817C71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B9019FB" w14:textId="77777777" w:rsidR="00B00A32" w:rsidRPr="00B00A32" w:rsidRDefault="00B00A32" w:rsidP="00B00A32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bookmarkStart w:id="31" w:name="_Hlk81983639"/>
            <w:r w:rsidRPr="00B00A32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72419024" w14:textId="77777777" w:rsidR="00B00A32" w:rsidRPr="00B00A32" w:rsidRDefault="00B00A32" w:rsidP="00B00A32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B00A32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B00A32" w:rsidRPr="00B00A32" w14:paraId="35C2B8C8" w14:textId="77777777" w:rsidTr="00817C71">
        <w:trPr>
          <w:trHeight w:val="234"/>
        </w:trPr>
        <w:tc>
          <w:tcPr>
            <w:tcW w:w="482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3746ABA6" w14:textId="4A960B6E" w:rsidR="00B00A32" w:rsidRPr="00B00A32" w:rsidRDefault="00B00A32" w:rsidP="00B00A32">
            <w:pPr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Chłonność</w:t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C2BE" w14:textId="3A653DB4" w:rsidR="00B00A32" w:rsidRPr="00B00A32" w:rsidRDefault="00B00A32" w:rsidP="00B00A3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B00A32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772E95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B00A32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B00A32" w:rsidRPr="00B00A32" w14:paraId="3689033C" w14:textId="77777777" w:rsidTr="00817C71">
        <w:trPr>
          <w:gridAfter w:val="1"/>
          <w:wAfter w:w="18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B4B3" w14:textId="09480CAE" w:rsidR="00B00A32" w:rsidRPr="00B00A32" w:rsidRDefault="00B00A32" w:rsidP="00B00A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Odporność na rozerwanie i przenikanie płynów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ED93" w14:textId="7FA1AF96" w:rsidR="00B00A32" w:rsidRPr="00B00A32" w:rsidRDefault="00B00A32" w:rsidP="00B00A3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B00A32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772E95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B00A32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B00A32" w:rsidRPr="00B00A32" w14:paraId="14FC8199" w14:textId="77777777" w:rsidTr="00817C71">
        <w:trPr>
          <w:gridAfter w:val="1"/>
          <w:wAfter w:w="18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706E" w14:textId="4A2DE3DF" w:rsidR="00B00A32" w:rsidRPr="00B00A32" w:rsidRDefault="00B00A32" w:rsidP="00B00A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Układalność - dobre zabezpieczenie materaca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2725" w14:textId="75B29939" w:rsidR="00B00A32" w:rsidRPr="00B00A32" w:rsidRDefault="00B00A32" w:rsidP="00B00A3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B00A32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772E95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B00A32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B00A32" w:rsidRPr="00B00A32" w14:paraId="3A6E2D28" w14:textId="77777777" w:rsidTr="00817C71">
        <w:trPr>
          <w:gridAfter w:val="1"/>
          <w:wAfter w:w="18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EAD5" w14:textId="604CB750" w:rsidR="00B00A32" w:rsidRPr="00B00A32" w:rsidRDefault="00B00A32" w:rsidP="00B00A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Łatwość identyfikacji po rozpakowaniu - nazwa produktu lub wytwórcy trwale nadrukowana i dobrze widoczna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EE543" w14:textId="761CC335" w:rsidR="00B00A32" w:rsidRPr="00B00A32" w:rsidRDefault="00B00A32" w:rsidP="00B00A3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B00A32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772E95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B00A32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bookmarkEnd w:id="31"/>
    </w:tbl>
    <w:p w14:paraId="2FC72E00" w14:textId="77777777" w:rsidR="00B00A32" w:rsidRPr="00B00A32" w:rsidRDefault="00B00A32" w:rsidP="00B00A32">
      <w:pPr>
        <w:ind w:left="720"/>
        <w:contextualSpacing/>
        <w:rPr>
          <w:rFonts w:ascii="Arial" w:hAnsi="Arial" w:cs="Arial"/>
          <w:sz w:val="18"/>
          <w:szCs w:val="18"/>
          <w:shd w:val="clear" w:color="auto" w:fill="FFFFFF"/>
        </w:rPr>
      </w:pPr>
    </w:p>
    <w:p w14:paraId="073C8102" w14:textId="3879399F" w:rsidR="00B00A32" w:rsidRPr="00B00A32" w:rsidRDefault="00B00A32" w:rsidP="00B00A32">
      <w:pPr>
        <w:numPr>
          <w:ilvl w:val="0"/>
          <w:numId w:val="41"/>
        </w:numPr>
        <w:contextualSpacing/>
        <w:rPr>
          <w:rFonts w:ascii="Arial" w:hAnsi="Arial" w:cs="Arial"/>
          <w:sz w:val="18"/>
          <w:szCs w:val="18"/>
          <w:shd w:val="clear" w:color="auto" w:fill="FFFFFF"/>
        </w:rPr>
      </w:pPr>
      <w:r w:rsidRPr="00B00A32">
        <w:rPr>
          <w:rFonts w:ascii="Arial" w:hAnsi="Arial" w:cs="Arial"/>
          <w:sz w:val="18"/>
          <w:szCs w:val="18"/>
          <w:shd w:val="clear" w:color="auto" w:fill="FFFFFF"/>
        </w:rPr>
        <w:t xml:space="preserve">Kryteria oceny dla </w:t>
      </w:r>
      <w:r w:rsidRPr="002638B8">
        <w:rPr>
          <w:rFonts w:ascii="Arial" w:hAnsi="Arial" w:cs="Arial"/>
          <w:b/>
          <w:bCs/>
          <w:sz w:val="18"/>
          <w:szCs w:val="18"/>
          <w:shd w:val="clear" w:color="auto" w:fill="FFFFFF"/>
        </w:rPr>
        <w:t>poz</w:t>
      </w:r>
      <w:r w:rsidR="008F0B0A">
        <w:rPr>
          <w:rFonts w:ascii="Arial" w:hAnsi="Arial" w:cs="Arial"/>
          <w:b/>
          <w:bCs/>
          <w:sz w:val="18"/>
          <w:szCs w:val="18"/>
          <w:shd w:val="clear" w:color="auto" w:fill="FFFFFF"/>
        </w:rPr>
        <w:t>.</w:t>
      </w:r>
      <w:r w:rsidRPr="002638B8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2 mata chłonna</w:t>
      </w:r>
    </w:p>
    <w:p w14:paraId="372DD662" w14:textId="77777777" w:rsidR="00B00A32" w:rsidRPr="00B00A32" w:rsidRDefault="00B00A32" w:rsidP="00B00A32">
      <w:pPr>
        <w:ind w:left="720"/>
        <w:contextualSpacing/>
        <w:rPr>
          <w:rFonts w:ascii="Arial" w:hAnsi="Arial" w:cs="Arial"/>
          <w:sz w:val="18"/>
          <w:szCs w:val="18"/>
          <w:shd w:val="clear" w:color="auto" w:fill="FFFFFF"/>
        </w:rPr>
      </w:pP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</w:tblGrid>
      <w:tr w:rsidR="00B00A32" w:rsidRPr="00B00A32" w14:paraId="549EAB50" w14:textId="77777777" w:rsidTr="00817C71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74865154" w14:textId="77777777" w:rsidR="00B00A32" w:rsidRPr="00B00A32" w:rsidRDefault="00B00A32" w:rsidP="00B00A32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B00A32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5FEAFAA6" w14:textId="77777777" w:rsidR="00B00A32" w:rsidRPr="00B00A32" w:rsidRDefault="00B00A32" w:rsidP="00B00A32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B00A32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B00A32" w:rsidRPr="00B00A32" w14:paraId="754434AC" w14:textId="77777777" w:rsidTr="00817C71">
        <w:trPr>
          <w:trHeight w:val="234"/>
        </w:trPr>
        <w:tc>
          <w:tcPr>
            <w:tcW w:w="482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61F0350" w14:textId="6B05079A" w:rsidR="00B00A32" w:rsidRPr="00B00A32" w:rsidRDefault="00B00A32" w:rsidP="00B00A32">
            <w:pPr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Chłonność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F971" w14:textId="4B5A363D" w:rsidR="00B00A32" w:rsidRPr="00B00A32" w:rsidRDefault="00B00A32" w:rsidP="00B00A3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B00A32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772E95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B00A32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B00A32" w:rsidRPr="00B00A32" w14:paraId="1F70817F" w14:textId="77777777" w:rsidTr="00817C7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19869" w14:textId="2EB62654" w:rsidR="00B00A32" w:rsidRPr="00B00A32" w:rsidRDefault="00772E95" w:rsidP="00B00A32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772E95">
              <w:rPr>
                <w:rFonts w:ascii="Arial" w:hAnsi="Arial" w:cs="Arial"/>
                <w:b/>
                <w:bCs/>
                <w:sz w:val="18"/>
                <w:szCs w:val="18"/>
              </w:rPr>
              <w:t>Lepność w narożnikach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0E7FD" w14:textId="4A027AF6" w:rsidR="00B00A32" w:rsidRPr="00B00A32" w:rsidRDefault="00B00A32" w:rsidP="00B00A3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B00A32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772E95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B00A32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</w:tbl>
    <w:p w14:paraId="6E3CE143" w14:textId="77777777" w:rsidR="00B00A32" w:rsidRPr="00B00A32" w:rsidRDefault="00B00A32" w:rsidP="00B00A32">
      <w:pPr>
        <w:rPr>
          <w:rFonts w:ascii="Arial" w:hAnsi="Arial" w:cs="Arial"/>
          <w:sz w:val="18"/>
          <w:szCs w:val="18"/>
          <w:shd w:val="clear" w:color="auto" w:fill="FFFFFF"/>
        </w:rPr>
      </w:pPr>
    </w:p>
    <w:p w14:paraId="309ABBB4" w14:textId="1DA44F32" w:rsidR="00B00A32" w:rsidRDefault="00B00A32" w:rsidP="00B00A32">
      <w:pPr>
        <w:numPr>
          <w:ilvl w:val="0"/>
          <w:numId w:val="41"/>
        </w:numPr>
        <w:contextualSpacing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B00A32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Kryteria oceny dla </w:t>
      </w:r>
      <w:r w:rsidR="00772E95" w:rsidRPr="002638B8">
        <w:rPr>
          <w:rFonts w:ascii="Arial" w:hAnsi="Arial" w:cs="Arial"/>
          <w:b/>
          <w:bCs/>
          <w:sz w:val="18"/>
          <w:szCs w:val="18"/>
          <w:shd w:val="clear" w:color="auto" w:fill="FFFFFF"/>
        </w:rPr>
        <w:t>poz</w:t>
      </w:r>
      <w:r w:rsidR="008F0B0A">
        <w:rPr>
          <w:rFonts w:ascii="Arial" w:hAnsi="Arial" w:cs="Arial"/>
          <w:b/>
          <w:bCs/>
          <w:sz w:val="18"/>
          <w:szCs w:val="18"/>
          <w:shd w:val="clear" w:color="auto" w:fill="FFFFFF"/>
        </w:rPr>
        <w:t>.</w:t>
      </w:r>
      <w:r w:rsidR="00772E95" w:rsidRPr="002638B8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3 osłona na podłokietnik stołu</w:t>
      </w:r>
    </w:p>
    <w:p w14:paraId="55E39058" w14:textId="77777777" w:rsidR="002638B8" w:rsidRPr="00B00A32" w:rsidRDefault="002638B8" w:rsidP="002638B8">
      <w:pPr>
        <w:ind w:left="720"/>
        <w:contextualSpacing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</w:tblGrid>
      <w:tr w:rsidR="00B00A32" w:rsidRPr="00B00A32" w14:paraId="15D5A32C" w14:textId="77777777" w:rsidTr="00817C71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3B1FC5AD" w14:textId="77777777" w:rsidR="00B00A32" w:rsidRPr="00B00A32" w:rsidRDefault="00B00A32" w:rsidP="00B00A32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B00A32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4CEF5D28" w14:textId="77777777" w:rsidR="00B00A32" w:rsidRPr="00B00A32" w:rsidRDefault="00B00A32" w:rsidP="00B00A32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B00A32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B00A32" w:rsidRPr="00B00A32" w14:paraId="6DE01F52" w14:textId="77777777" w:rsidTr="00772E95">
        <w:trPr>
          <w:trHeight w:val="234"/>
        </w:trPr>
        <w:tc>
          <w:tcPr>
            <w:tcW w:w="482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FE18814" w14:textId="1A3DDD69" w:rsidR="00B00A32" w:rsidRPr="00B00A32" w:rsidRDefault="00772E95" w:rsidP="00B00A32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772E95">
              <w:rPr>
                <w:rFonts w:ascii="Arial" w:hAnsi="Arial" w:cs="Arial"/>
                <w:b/>
                <w:bCs/>
                <w:sz w:val="18"/>
                <w:szCs w:val="18"/>
              </w:rPr>
              <w:t>Łatwość zakładania na podłokietnik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50D7" w14:textId="503E95E7" w:rsidR="00B00A32" w:rsidRPr="00B00A32" w:rsidRDefault="00B00A32" w:rsidP="00B00A3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B00A32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772E95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B00A32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B00A32" w:rsidRPr="00B00A32" w14:paraId="6F815B3E" w14:textId="77777777" w:rsidTr="00772E9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63C9" w14:textId="5162CA36" w:rsidR="00B00A32" w:rsidRPr="00B00A32" w:rsidRDefault="00772E95" w:rsidP="00B00A32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772E95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Jako</w:t>
            </w:r>
            <w:r w:rsidR="00F53218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ść</w:t>
            </w:r>
            <w:r w:rsidRPr="00772E95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 xml:space="preserve"> wykonania.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DE19" w14:textId="46FE8D43" w:rsidR="00B00A32" w:rsidRPr="00B00A32" w:rsidRDefault="00B00A32" w:rsidP="00B00A3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B00A32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772E95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B00A32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</w:tbl>
    <w:p w14:paraId="35CAADE1" w14:textId="77777777" w:rsidR="00311BEE" w:rsidRPr="00C22E5B" w:rsidRDefault="00311BEE" w:rsidP="00772E95">
      <w:pPr>
        <w:keepNext/>
        <w:spacing w:after="0" w:line="240" w:lineRule="auto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9F55BA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22E5B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22E5B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22E5B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22E5B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2"/>
    </w:p>
    <w:p w14:paraId="1960CFF2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4519092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3"/>
    </w:p>
    <w:p w14:paraId="005C7A42" w14:textId="77777777" w:rsidR="00C8737F" w:rsidRPr="00C22E5B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22E5B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 w:rsidP="00BB3B9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22E5B" w:rsidRDefault="00C8737F" w:rsidP="00BB3B9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22E5B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22E5B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61392" w14:textId="77777777" w:rsidR="00530951" w:rsidRDefault="00530951">
      <w:pPr>
        <w:spacing w:after="0" w:line="240" w:lineRule="auto"/>
      </w:pPr>
      <w:r>
        <w:separator/>
      </w:r>
    </w:p>
  </w:endnote>
  <w:endnote w:type="continuationSeparator" w:id="0">
    <w:p w14:paraId="7FC76D0F" w14:textId="77777777" w:rsidR="00530951" w:rsidRDefault="0053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53095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53095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5309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BA824" w14:textId="77777777" w:rsidR="00530951" w:rsidRDefault="00530951">
      <w:pPr>
        <w:spacing w:after="0" w:line="240" w:lineRule="auto"/>
      </w:pPr>
      <w:r>
        <w:separator/>
      </w:r>
    </w:p>
  </w:footnote>
  <w:footnote w:type="continuationSeparator" w:id="0">
    <w:p w14:paraId="6987B73E" w14:textId="77777777" w:rsidR="00530951" w:rsidRDefault="00530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6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1" w15:restartNumberingAfterBreak="0">
    <w:nsid w:val="788E2206"/>
    <w:multiLevelType w:val="hybridMultilevel"/>
    <w:tmpl w:val="46AA7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38"/>
  </w:num>
  <w:num w:numId="8">
    <w:abstractNumId w:val="24"/>
  </w:num>
  <w:num w:numId="9">
    <w:abstractNumId w:val="39"/>
  </w:num>
  <w:num w:numId="10">
    <w:abstractNumId w:val="22"/>
  </w:num>
  <w:num w:numId="11">
    <w:abstractNumId w:val="37"/>
  </w:num>
  <w:num w:numId="12">
    <w:abstractNumId w:val="30"/>
  </w:num>
  <w:num w:numId="13">
    <w:abstractNumId w:val="14"/>
  </w:num>
  <w:num w:numId="14">
    <w:abstractNumId w:val="28"/>
  </w:num>
  <w:num w:numId="15">
    <w:abstractNumId w:val="16"/>
  </w:num>
  <w:num w:numId="16">
    <w:abstractNumId w:val="25"/>
  </w:num>
  <w:num w:numId="17">
    <w:abstractNumId w:val="7"/>
  </w:num>
  <w:num w:numId="18">
    <w:abstractNumId w:val="6"/>
  </w:num>
  <w:num w:numId="19">
    <w:abstractNumId w:val="36"/>
  </w:num>
  <w:num w:numId="20">
    <w:abstractNumId w:val="35"/>
  </w:num>
  <w:num w:numId="21">
    <w:abstractNumId w:val="40"/>
  </w:num>
  <w:num w:numId="22">
    <w:abstractNumId w:val="15"/>
  </w:num>
  <w:num w:numId="23">
    <w:abstractNumId w:val="33"/>
  </w:num>
  <w:num w:numId="24">
    <w:abstractNumId w:val="27"/>
  </w:num>
  <w:num w:numId="25">
    <w:abstractNumId w:val="11"/>
  </w:num>
  <w:num w:numId="26">
    <w:abstractNumId w:val="8"/>
  </w:num>
  <w:num w:numId="27">
    <w:abstractNumId w:val="42"/>
  </w:num>
  <w:num w:numId="28">
    <w:abstractNumId w:val="26"/>
  </w:num>
  <w:num w:numId="29">
    <w:abstractNumId w:val="20"/>
  </w:num>
  <w:num w:numId="3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9"/>
  </w:num>
  <w:num w:numId="32">
    <w:abstractNumId w:val="12"/>
  </w:num>
  <w:num w:numId="33">
    <w:abstractNumId w:val="17"/>
  </w:num>
  <w:num w:numId="34">
    <w:abstractNumId w:val="19"/>
  </w:num>
  <w:num w:numId="35">
    <w:abstractNumId w:val="34"/>
  </w:num>
  <w:num w:numId="36">
    <w:abstractNumId w:val="18"/>
  </w:num>
  <w:num w:numId="37">
    <w:abstractNumId w:val="31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</w:num>
  <w:num w:numId="41">
    <w:abstractNumId w:val="4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53508"/>
    <w:rsid w:val="00064C60"/>
    <w:rsid w:val="00071727"/>
    <w:rsid w:val="000A48DB"/>
    <w:rsid w:val="000A6963"/>
    <w:rsid w:val="000B6237"/>
    <w:rsid w:val="000D6D56"/>
    <w:rsid w:val="00127E9E"/>
    <w:rsid w:val="00161507"/>
    <w:rsid w:val="00192016"/>
    <w:rsid w:val="001B162E"/>
    <w:rsid w:val="00202E63"/>
    <w:rsid w:val="00232500"/>
    <w:rsid w:val="00237172"/>
    <w:rsid w:val="002638B8"/>
    <w:rsid w:val="002A6474"/>
    <w:rsid w:val="002C7B49"/>
    <w:rsid w:val="00301AC8"/>
    <w:rsid w:val="00311BEE"/>
    <w:rsid w:val="00331313"/>
    <w:rsid w:val="00333E5F"/>
    <w:rsid w:val="003523B4"/>
    <w:rsid w:val="00394952"/>
    <w:rsid w:val="00397972"/>
    <w:rsid w:val="003B6A39"/>
    <w:rsid w:val="003C3820"/>
    <w:rsid w:val="00413042"/>
    <w:rsid w:val="00424AE5"/>
    <w:rsid w:val="004B46DB"/>
    <w:rsid w:val="004E1FC7"/>
    <w:rsid w:val="0052218C"/>
    <w:rsid w:val="00530951"/>
    <w:rsid w:val="00533E2D"/>
    <w:rsid w:val="0054406B"/>
    <w:rsid w:val="0059014D"/>
    <w:rsid w:val="005921C6"/>
    <w:rsid w:val="005B4A58"/>
    <w:rsid w:val="005D60EB"/>
    <w:rsid w:val="005D6A3A"/>
    <w:rsid w:val="00616807"/>
    <w:rsid w:val="00655C15"/>
    <w:rsid w:val="00677D48"/>
    <w:rsid w:val="006B38EB"/>
    <w:rsid w:val="006B5839"/>
    <w:rsid w:val="006D52B3"/>
    <w:rsid w:val="006D66A4"/>
    <w:rsid w:val="00732BC5"/>
    <w:rsid w:val="00734E2C"/>
    <w:rsid w:val="00744E12"/>
    <w:rsid w:val="0077080F"/>
    <w:rsid w:val="00772E95"/>
    <w:rsid w:val="00776A21"/>
    <w:rsid w:val="007E09AC"/>
    <w:rsid w:val="007F3B31"/>
    <w:rsid w:val="008169F8"/>
    <w:rsid w:val="00850A59"/>
    <w:rsid w:val="008B4B7C"/>
    <w:rsid w:val="008D7FDE"/>
    <w:rsid w:val="008F0B0A"/>
    <w:rsid w:val="009053AA"/>
    <w:rsid w:val="009500C1"/>
    <w:rsid w:val="00951D57"/>
    <w:rsid w:val="009730CF"/>
    <w:rsid w:val="009808F2"/>
    <w:rsid w:val="00981EF8"/>
    <w:rsid w:val="009940EC"/>
    <w:rsid w:val="009C41B8"/>
    <w:rsid w:val="009F17CE"/>
    <w:rsid w:val="00A0577B"/>
    <w:rsid w:val="00A7414C"/>
    <w:rsid w:val="00AA4367"/>
    <w:rsid w:val="00AB61DB"/>
    <w:rsid w:val="00AC6389"/>
    <w:rsid w:val="00AF030E"/>
    <w:rsid w:val="00B00A32"/>
    <w:rsid w:val="00B237E5"/>
    <w:rsid w:val="00B31D5D"/>
    <w:rsid w:val="00B62B9E"/>
    <w:rsid w:val="00BB3B94"/>
    <w:rsid w:val="00BD1D90"/>
    <w:rsid w:val="00BF07E4"/>
    <w:rsid w:val="00C15850"/>
    <w:rsid w:val="00C22E5B"/>
    <w:rsid w:val="00C40EA4"/>
    <w:rsid w:val="00C43A41"/>
    <w:rsid w:val="00C53A23"/>
    <w:rsid w:val="00C8737F"/>
    <w:rsid w:val="00CB0962"/>
    <w:rsid w:val="00CB4E75"/>
    <w:rsid w:val="00CC686B"/>
    <w:rsid w:val="00CE4770"/>
    <w:rsid w:val="00CF1AF8"/>
    <w:rsid w:val="00D07125"/>
    <w:rsid w:val="00D828C3"/>
    <w:rsid w:val="00D90B4A"/>
    <w:rsid w:val="00D92A33"/>
    <w:rsid w:val="00DA35BB"/>
    <w:rsid w:val="00DF37AA"/>
    <w:rsid w:val="00E31BE6"/>
    <w:rsid w:val="00E50860"/>
    <w:rsid w:val="00E92A0D"/>
    <w:rsid w:val="00EA6688"/>
    <w:rsid w:val="00EB05FE"/>
    <w:rsid w:val="00EB7190"/>
    <w:rsid w:val="00F15CEB"/>
    <w:rsid w:val="00F53218"/>
    <w:rsid w:val="00F820B5"/>
    <w:rsid w:val="00F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11BE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11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D8E0D-CA9D-41FF-B35E-D37259B55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9</Pages>
  <Words>4889</Words>
  <Characters>29334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91</cp:revision>
  <cp:lastPrinted>2021-06-01T07:52:00Z</cp:lastPrinted>
  <dcterms:created xsi:type="dcterms:W3CDTF">2021-06-01T07:43:00Z</dcterms:created>
  <dcterms:modified xsi:type="dcterms:W3CDTF">2022-03-23T08:12:00Z</dcterms:modified>
</cp:coreProperties>
</file>