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A918050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BD1D90">
        <w:rPr>
          <w:rFonts w:ascii="Arial" w:eastAsia="Times New Roman" w:hAnsi="Arial" w:cs="Arial"/>
          <w:b/>
          <w:sz w:val="18"/>
          <w:szCs w:val="18"/>
          <w:lang w:eastAsia="pl-PL"/>
        </w:rPr>
        <w:t>44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C22E5B" w:rsidRDefault="00053508" w:rsidP="00CE4770">
      <w:pPr>
        <w:spacing w:before="2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</w:p>
    <w:bookmarkEnd w:id="1"/>
    <w:p w14:paraId="40A18B2C" w14:textId="777CC94E" w:rsidR="00BD1D90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>ostaw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materiałów jednorazowych dla Bloku Operacyjnego </w:t>
      </w:r>
    </w:p>
    <w:p w14:paraId="26184C57" w14:textId="779DDCE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331313">
        <w:rPr>
          <w:rFonts w:ascii="Arial" w:eastAsia="Times New Roman" w:hAnsi="Arial" w:cs="Arial"/>
          <w:b/>
          <w:sz w:val="18"/>
          <w:szCs w:val="18"/>
          <w:lang w:eastAsia="pl-PL"/>
        </w:rPr>
        <w:t>00095084/01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331313">
        <w:rPr>
          <w:rFonts w:ascii="Arial" w:eastAsia="Times New Roman" w:hAnsi="Arial" w:cs="Arial"/>
          <w:b/>
          <w:sz w:val="18"/>
          <w:szCs w:val="18"/>
          <w:lang w:eastAsia="pl-PL"/>
        </w:rPr>
        <w:t>03-23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5EC551A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331313">
        <w:rPr>
          <w:rFonts w:ascii="Arial" w:eastAsia="Times New Roman" w:hAnsi="Arial" w:cs="Arial"/>
          <w:sz w:val="18"/>
          <w:szCs w:val="18"/>
          <w:lang w:eastAsia="pl-PL"/>
        </w:rPr>
        <w:t>22.03.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25474CF8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608615" w14:textId="77777777" w:rsidR="00DF37AA" w:rsidRPr="00C22E5B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530951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CD9262D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CC686B">
        <w:rPr>
          <w:rFonts w:ascii="Arial" w:eastAsia="Times New Roman" w:hAnsi="Arial" w:cs="Arial"/>
          <w:b/>
          <w:sz w:val="18"/>
          <w:szCs w:val="18"/>
          <w:lang w:eastAsia="pl-PL"/>
        </w:rPr>
        <w:t>44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6D143F8E" w:rsidR="002A6474" w:rsidRPr="00C22E5B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i 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dostaw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materiałów jednorazowych dla Bloku Operacyjnego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44715AD0" w:rsidR="000A6963" w:rsidRPr="00DF37AA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9808F2" w:rsidRPr="00C22E5B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</w:p>
    <w:p w14:paraId="445EA70B" w14:textId="3C6484C8" w:rsidR="00C8737F" w:rsidRPr="00C22E5B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0FEAD50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64C60">
        <w:rPr>
          <w:rFonts w:ascii="Arial" w:eastAsia="Times New Roman" w:hAnsi="Arial" w:cs="Arial"/>
          <w:sz w:val="18"/>
          <w:szCs w:val="18"/>
          <w:lang w:eastAsia="pl-PL"/>
        </w:rPr>
        <w:t>Mirosława Bastecka- Blok Operacyjny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6D66A4">
        <w:rPr>
          <w:rFonts w:ascii="Arial" w:eastAsia="Times New Roman" w:hAnsi="Arial" w:cs="Arial"/>
          <w:sz w:val="18"/>
          <w:szCs w:val="18"/>
          <w:lang w:eastAsia="pl-PL"/>
        </w:rPr>
        <w:t xml:space="preserve">4 </w:t>
      </w:r>
      <w:r w:rsidR="00064C60">
        <w:rPr>
          <w:rFonts w:ascii="Arial" w:eastAsia="Times New Roman" w:hAnsi="Arial" w:cs="Arial"/>
          <w:sz w:val="18"/>
          <w:szCs w:val="18"/>
          <w:lang w:eastAsia="pl-PL"/>
        </w:rPr>
        <w:t>34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6923632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B162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01.04.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44FC44A0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1B162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01.04.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156744E4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64BFDEEA" w14:textId="77777777" w:rsidR="00311BEE" w:rsidRPr="00311BEE" w:rsidRDefault="00311BEE" w:rsidP="00BB3B94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hAnsi="Arial" w:cs="Arial"/>
          <w:sz w:val="18"/>
          <w:szCs w:val="18"/>
        </w:rPr>
      </w:pPr>
      <w:r w:rsidRPr="00311BEE">
        <w:rPr>
          <w:rFonts w:ascii="Arial" w:hAnsi="Arial" w:cs="Arial"/>
          <w:sz w:val="18"/>
          <w:szCs w:val="18"/>
        </w:rPr>
        <w:t>Przy  wyborze  najkorzystniejszej  oferty   zamawiający  będzie  się kierował  jedynie  kryterium ceny: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311BEE" w:rsidRPr="00311BEE" w14:paraId="50A00065" w14:textId="77777777" w:rsidTr="00311BEE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FD7A5CA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7F001264" w14:textId="77777777" w:rsidR="00311BEE" w:rsidRPr="00311BEE" w:rsidRDefault="00311BEE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0CE88A1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E5C5D88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487D0A7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00074BD4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F4BA44" w14:textId="77777777" w:rsidR="00311BEE" w:rsidRPr="00311BEE" w:rsidRDefault="00311BEE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311BEE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ść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311BEE">
              <w:rPr>
                <w:rFonts w:ascii="Arial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19A89A9" w14:textId="77777777" w:rsidR="00311BEE" w:rsidRPr="00311BEE" w:rsidRDefault="00311BEE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311BEE">
              <w:rPr>
                <w:rFonts w:ascii="Arial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311BEE">
              <w:rPr>
                <w:rFonts w:ascii="Arial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ą</w:t>
            </w: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311BEE" w:rsidRPr="00311BEE" w14:paraId="4DA7265D" w14:textId="77777777" w:rsidTr="00311BEE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53C010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0A003752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5570D18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379E366C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oferty</w:t>
            </w:r>
          </w:p>
          <w:p w14:paraId="4B9AABDE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7C04D4D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77623ACB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>60,00</w:t>
            </w:r>
          </w:p>
          <w:p w14:paraId="0E7663F4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6EE531D3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9B54F9B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BBBD322" w14:textId="2B9B9AE8" w:rsidR="00311BEE" w:rsidRPr="00311BEE" w:rsidRDefault="00311BEE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311BEE"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 xml:space="preserve">x 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>6</w:t>
            </w:r>
            <w:r w:rsidRPr="00311BEE">
              <w:rPr>
                <w:rFonts w:ascii="Arial" w:hAnsi="Arial" w:cs="Arial"/>
                <w:bCs/>
                <w:spacing w:val="-4"/>
                <w:sz w:val="18"/>
                <w:szCs w:val="18"/>
                <w:lang w:eastAsia="zh-CN"/>
              </w:rPr>
              <w:t>0</w:t>
            </w:r>
          </w:p>
          <w:p w14:paraId="1F9FB9C9" w14:textId="77777777" w:rsidR="00311BEE" w:rsidRPr="00311BEE" w:rsidRDefault="00311BEE">
            <w:pPr>
              <w:shd w:val="clear" w:color="auto" w:fill="FFFFFF"/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311BEE" w:rsidRPr="00311BEE" w14:paraId="228FD832" w14:textId="77777777" w:rsidTr="00311BEE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77AF87" w14:textId="77777777" w:rsidR="00311BEE" w:rsidRPr="00311BEE" w:rsidRDefault="00311BEE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A959D8B" w14:textId="77777777" w:rsidR="00311BEE" w:rsidRPr="00311BEE" w:rsidRDefault="00311BEE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8C9AC9F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BF02267" w14:textId="77777777" w:rsidR="00311BEE" w:rsidRPr="00311BEE" w:rsidRDefault="00311BEE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664D708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259A3370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>J  =  ---------------------------------------------------------------------- x 40 pkt.</w:t>
            </w:r>
          </w:p>
          <w:p w14:paraId="27B407E3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311BEE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409F4BC8" w14:textId="77777777" w:rsidR="00311BEE" w:rsidRPr="00311BEE" w:rsidRDefault="00311BEE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311BEE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311BEE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3A2B19F6" w14:textId="77777777" w:rsidR="00311BEE" w:rsidRPr="00311BEE" w:rsidRDefault="00311BEE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</w:tr>
    </w:tbl>
    <w:p w14:paraId="0365CA3D" w14:textId="77777777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sz w:val="18"/>
          <w:szCs w:val="18"/>
          <w:lang w:eastAsia="pl-PL"/>
        </w:rPr>
      </w:pPr>
      <w:r w:rsidRPr="00311BEE">
        <w:rPr>
          <w:rFonts w:ascii="Arial" w:hAnsi="Arial" w:cs="Arial"/>
          <w:bCs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oferta zostanie odrzucona.</w:t>
      </w:r>
    </w:p>
    <w:p w14:paraId="730C31FE" w14:textId="4D3625E5" w:rsidR="00311BEE" w:rsidRPr="00311BEE" w:rsidRDefault="00311BEE" w:rsidP="00BB3B94">
      <w:pPr>
        <w:numPr>
          <w:ilvl w:val="1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655C15">
        <w:rPr>
          <w:rFonts w:ascii="Arial" w:hAnsi="Arial" w:cs="Arial"/>
          <w:b/>
          <w:color w:val="FF0000"/>
          <w:sz w:val="18"/>
          <w:szCs w:val="18"/>
        </w:rPr>
        <w:lastRenderedPageBreak/>
        <w:t>dostawę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655C15" w:rsidRPr="00655C15">
        <w:rPr>
          <w:rFonts w:ascii="Arial" w:hAnsi="Arial" w:cs="Arial"/>
          <w:b/>
          <w:bCs/>
          <w:color w:val="FF0000"/>
          <w:sz w:val="18"/>
          <w:szCs w:val="18"/>
        </w:rPr>
        <w:t xml:space="preserve">materiałów jednorazowych dla Bloku Operacyjnego 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>ZP/2501/</w:t>
      </w:r>
      <w:r w:rsidR="00655C15" w:rsidRPr="00655C15">
        <w:rPr>
          <w:rFonts w:ascii="Arial" w:hAnsi="Arial" w:cs="Arial"/>
          <w:bCs/>
          <w:color w:val="FF0000"/>
          <w:sz w:val="18"/>
          <w:szCs w:val="18"/>
        </w:rPr>
        <w:t>44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 xml:space="preserve">/22 </w:t>
      </w:r>
      <w:r w:rsidRPr="00311BEE">
        <w:rPr>
          <w:rFonts w:ascii="Arial" w:hAnsi="Arial" w:cs="Arial"/>
          <w:bCs/>
          <w:sz w:val="18"/>
          <w:szCs w:val="18"/>
        </w:rPr>
        <w:t xml:space="preserve">- nie otwierać 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 xml:space="preserve">przed </w:t>
      </w:r>
      <w:r w:rsidR="001B162E">
        <w:rPr>
          <w:rFonts w:ascii="Arial" w:hAnsi="Arial" w:cs="Arial"/>
          <w:bCs/>
          <w:color w:val="FF0000"/>
          <w:sz w:val="18"/>
          <w:szCs w:val="18"/>
        </w:rPr>
        <w:t>01.04.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>2022r. godz. 10:30” do Kancelarii zamawiaj</w:t>
      </w:r>
      <w:r w:rsidR="00BF07E4" w:rsidRPr="00655C15">
        <w:rPr>
          <w:rFonts w:ascii="Arial" w:hAnsi="Arial" w:cs="Arial"/>
          <w:bCs/>
          <w:color w:val="FF0000"/>
          <w:sz w:val="18"/>
          <w:szCs w:val="18"/>
        </w:rPr>
        <w:t>ą</w:t>
      </w:r>
      <w:r w:rsidRPr="00655C15">
        <w:rPr>
          <w:rFonts w:ascii="Arial" w:hAnsi="Arial" w:cs="Arial"/>
          <w:bCs/>
          <w:color w:val="FF0000"/>
          <w:sz w:val="18"/>
          <w:szCs w:val="18"/>
        </w:rPr>
        <w:t>cego</w:t>
      </w:r>
    </w:p>
    <w:p w14:paraId="35E6C114" w14:textId="77777777" w:rsidR="00311BEE" w:rsidRPr="00311BEE" w:rsidRDefault="00311BEE" w:rsidP="00BB3B94">
      <w:pPr>
        <w:numPr>
          <w:ilvl w:val="1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7089F401" w14:textId="77777777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7762BF19" w14:textId="2992B376" w:rsidR="00311BEE" w:rsidRPr="00311BEE" w:rsidRDefault="00311BEE" w:rsidP="00BB3B94">
      <w:pPr>
        <w:numPr>
          <w:ilvl w:val="0"/>
          <w:numId w:val="39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Każdy z członków zespołu dokonującego oceny jakościowej poszczególnych pozycji asortymentowych oferty, złożony z personelu medycznego przyzna tej ofercie ocenę punktową w skali 0-</w:t>
      </w:r>
      <w:r w:rsidR="00772E95">
        <w:rPr>
          <w:rFonts w:ascii="Arial" w:hAnsi="Arial" w:cs="Arial"/>
          <w:bCs/>
          <w:sz w:val="18"/>
          <w:szCs w:val="18"/>
        </w:rPr>
        <w:t>5</w:t>
      </w:r>
      <w:r w:rsidRPr="00311BEE">
        <w:rPr>
          <w:rFonts w:ascii="Arial" w:hAnsi="Arial" w:cs="Arial"/>
          <w:bCs/>
          <w:sz w:val="18"/>
          <w:szCs w:val="18"/>
        </w:rPr>
        <w:t xml:space="preserve"> pkt.</w:t>
      </w:r>
    </w:p>
    <w:p w14:paraId="224A2249" w14:textId="77777777" w:rsidR="00311BEE" w:rsidRPr="00311BEE" w:rsidRDefault="00311BEE" w:rsidP="00311BEE">
      <w:pPr>
        <w:shd w:val="clear" w:color="auto" w:fill="FFFFFF"/>
        <w:ind w:left="928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Ocena zostanie przyznana w oparciu o wynik zbadania złożonej próbki i jej przetestowania/zastosowania podczas  wykonywania procedur medycznych realizowanych w oddziale szpitalnym.</w:t>
      </w:r>
    </w:p>
    <w:p w14:paraId="11121C45" w14:textId="6B0D1BAB" w:rsidR="00311BEE" w:rsidRDefault="00311BEE" w:rsidP="00311BEE">
      <w:pPr>
        <w:shd w:val="clear" w:color="auto" w:fill="FFFFFF"/>
        <w:ind w:left="928"/>
        <w:rPr>
          <w:rFonts w:ascii="Arial" w:hAnsi="Arial" w:cs="Arial"/>
          <w:bCs/>
          <w:sz w:val="18"/>
          <w:szCs w:val="18"/>
        </w:rPr>
      </w:pPr>
      <w:r w:rsidRPr="00311BEE">
        <w:rPr>
          <w:rFonts w:ascii="Arial" w:hAnsi="Arial" w:cs="Arial"/>
          <w:bCs/>
          <w:sz w:val="18"/>
          <w:szCs w:val="18"/>
        </w:rPr>
        <w:t>Ocenie szczegółowej, w obrębie oceny jakościowej, będzie poddawana oferta w odniesieniu do następujących podkryteriów oceny:</w:t>
      </w:r>
    </w:p>
    <w:p w14:paraId="4E7DCF8C" w14:textId="239C2662" w:rsidR="00B00A32" w:rsidRDefault="00B00A32" w:rsidP="00B00A32">
      <w:pPr>
        <w:numPr>
          <w:ilvl w:val="0"/>
          <w:numId w:val="41"/>
        </w:numPr>
        <w:contextualSpacing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B00A32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</w:t>
      </w:r>
      <w:r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>poz</w:t>
      </w:r>
      <w:r w:rsidR="008F0B0A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  <w:r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1 podkład higieniczny</w:t>
      </w:r>
    </w:p>
    <w:p w14:paraId="04A45F33" w14:textId="77777777" w:rsidR="002638B8" w:rsidRPr="00B00A32" w:rsidRDefault="002638B8" w:rsidP="002638B8">
      <w:pPr>
        <w:ind w:left="720"/>
        <w:contextualSpacing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2545"/>
        <w:gridCol w:w="18"/>
      </w:tblGrid>
      <w:tr w:rsidR="00B00A32" w:rsidRPr="00B00A32" w14:paraId="5843ACBD" w14:textId="77777777" w:rsidTr="00817C7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B9019FB" w14:textId="77777777" w:rsidR="00B00A32" w:rsidRPr="00B00A32" w:rsidRDefault="00B00A32" w:rsidP="00B00A3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31" w:name="_Hlk81983639"/>
            <w:r w:rsidRPr="00B00A32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2419024" w14:textId="77777777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B00A32" w:rsidRPr="00B00A32" w14:paraId="35C2B8C8" w14:textId="77777777" w:rsidTr="00817C7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46ABA6" w14:textId="4A960B6E" w:rsidR="00B00A32" w:rsidRPr="00B00A32" w:rsidRDefault="00B00A32" w:rsidP="00B00A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Chłonność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C2BE" w14:textId="3A653DB4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B00A32" w:rsidRPr="00B00A32" w14:paraId="3689033C" w14:textId="77777777" w:rsidTr="00817C71">
        <w:trPr>
          <w:gridAfter w:val="1"/>
          <w:wAfter w:w="1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4B3" w14:textId="09480CAE" w:rsidR="00B00A32" w:rsidRPr="00B00A32" w:rsidRDefault="00B00A32" w:rsidP="00B00A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Odporność na rozerwanie i przenikanie płynów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D93" w14:textId="7FA1AF96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B00A32" w:rsidRPr="00B00A32" w14:paraId="14FC8199" w14:textId="77777777" w:rsidTr="00817C71">
        <w:trPr>
          <w:gridAfter w:val="1"/>
          <w:wAfter w:w="1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706E" w14:textId="4A2DE3DF" w:rsidR="00B00A32" w:rsidRPr="00B00A32" w:rsidRDefault="00B00A32" w:rsidP="00B00A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Układalność - dobre zabezpieczenie materaca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2725" w14:textId="75B29939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B00A32" w:rsidRPr="00B00A32" w14:paraId="3A6E2D28" w14:textId="77777777" w:rsidTr="00817C71">
        <w:trPr>
          <w:gridAfter w:val="1"/>
          <w:wAfter w:w="1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AD5" w14:textId="604CB750" w:rsidR="00B00A32" w:rsidRPr="00B00A32" w:rsidRDefault="00B00A32" w:rsidP="00B00A3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Łatwość identyfikacji po rozpakowaniu - nazwa produktu lub wytwórcy trwale nadrukowana i dobrze widoczna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E543" w14:textId="761CC335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31"/>
    </w:tbl>
    <w:p w14:paraId="2FC72E00" w14:textId="77777777" w:rsidR="00B00A32" w:rsidRPr="00B00A32" w:rsidRDefault="00B00A32" w:rsidP="00B00A32">
      <w:pPr>
        <w:ind w:left="720"/>
        <w:contextualSpacing/>
        <w:rPr>
          <w:rFonts w:ascii="Arial" w:hAnsi="Arial" w:cs="Arial"/>
          <w:sz w:val="18"/>
          <w:szCs w:val="18"/>
          <w:shd w:val="clear" w:color="auto" w:fill="FFFFFF"/>
        </w:rPr>
      </w:pPr>
    </w:p>
    <w:p w14:paraId="073C8102" w14:textId="3879399F" w:rsidR="00B00A32" w:rsidRPr="00B00A32" w:rsidRDefault="00B00A32" w:rsidP="00B00A32">
      <w:pPr>
        <w:numPr>
          <w:ilvl w:val="0"/>
          <w:numId w:val="41"/>
        </w:numPr>
        <w:contextualSpacing/>
        <w:rPr>
          <w:rFonts w:ascii="Arial" w:hAnsi="Arial" w:cs="Arial"/>
          <w:sz w:val="18"/>
          <w:szCs w:val="18"/>
          <w:shd w:val="clear" w:color="auto" w:fill="FFFFFF"/>
        </w:rPr>
      </w:pPr>
      <w:r w:rsidRPr="00B00A32">
        <w:rPr>
          <w:rFonts w:ascii="Arial" w:hAnsi="Arial" w:cs="Arial"/>
          <w:sz w:val="18"/>
          <w:szCs w:val="18"/>
          <w:shd w:val="clear" w:color="auto" w:fill="FFFFFF"/>
        </w:rPr>
        <w:t xml:space="preserve">Kryteria oceny dla </w:t>
      </w:r>
      <w:r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>poz</w:t>
      </w:r>
      <w:r w:rsidR="008F0B0A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  <w:r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2 mata chłonna</w:t>
      </w:r>
    </w:p>
    <w:p w14:paraId="372DD662" w14:textId="77777777" w:rsidR="00B00A32" w:rsidRPr="00B00A32" w:rsidRDefault="00B00A32" w:rsidP="00B00A32">
      <w:pPr>
        <w:ind w:left="720"/>
        <w:contextualSpacing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B00A32" w:rsidRPr="00B00A32" w14:paraId="549EAB50" w14:textId="77777777" w:rsidTr="00817C7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74865154" w14:textId="77777777" w:rsidR="00B00A32" w:rsidRPr="00B00A32" w:rsidRDefault="00B00A32" w:rsidP="00B00A3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FEAFAA6" w14:textId="77777777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B00A32" w:rsidRPr="00B00A32" w14:paraId="754434AC" w14:textId="77777777" w:rsidTr="00817C7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61F0350" w14:textId="6B05079A" w:rsidR="00B00A32" w:rsidRPr="00B00A32" w:rsidRDefault="00B00A32" w:rsidP="00B00A3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Chłonność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971" w14:textId="4B5A363D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B00A32" w:rsidRPr="00B00A32" w14:paraId="1F70817F" w14:textId="77777777" w:rsidTr="00817C7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869" w14:textId="2EB62654" w:rsidR="00B00A32" w:rsidRPr="00B00A32" w:rsidRDefault="00772E95" w:rsidP="00B00A3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772E95">
              <w:rPr>
                <w:rFonts w:ascii="Arial" w:hAnsi="Arial" w:cs="Arial"/>
                <w:b/>
                <w:bCs/>
                <w:sz w:val="18"/>
                <w:szCs w:val="18"/>
              </w:rPr>
              <w:t>Lepność w narożnikach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E7FD" w14:textId="4A027AF6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</w:tbl>
    <w:p w14:paraId="6E3CE143" w14:textId="77777777" w:rsidR="00B00A32" w:rsidRPr="00B00A32" w:rsidRDefault="00B00A32" w:rsidP="00B00A32">
      <w:pPr>
        <w:rPr>
          <w:rFonts w:ascii="Arial" w:hAnsi="Arial" w:cs="Arial"/>
          <w:sz w:val="18"/>
          <w:szCs w:val="18"/>
          <w:shd w:val="clear" w:color="auto" w:fill="FFFFFF"/>
        </w:rPr>
      </w:pPr>
    </w:p>
    <w:p w14:paraId="309ABBB4" w14:textId="1DA44F32" w:rsidR="00B00A32" w:rsidRDefault="00B00A32" w:rsidP="00B00A32">
      <w:pPr>
        <w:numPr>
          <w:ilvl w:val="0"/>
          <w:numId w:val="41"/>
        </w:numPr>
        <w:contextualSpacing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B00A32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Kryteria oceny dla </w:t>
      </w:r>
      <w:r w:rsidR="00772E95"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>poz</w:t>
      </w:r>
      <w:r w:rsidR="008F0B0A">
        <w:rPr>
          <w:rFonts w:ascii="Arial" w:hAnsi="Arial" w:cs="Arial"/>
          <w:b/>
          <w:bCs/>
          <w:sz w:val="18"/>
          <w:szCs w:val="18"/>
          <w:shd w:val="clear" w:color="auto" w:fill="FFFFFF"/>
        </w:rPr>
        <w:t>.</w:t>
      </w:r>
      <w:r w:rsidR="00772E95" w:rsidRPr="002638B8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3 osłona na podłokietnik stołu</w:t>
      </w:r>
    </w:p>
    <w:p w14:paraId="55E39058" w14:textId="77777777" w:rsidR="002638B8" w:rsidRPr="00B00A32" w:rsidRDefault="002638B8" w:rsidP="002638B8">
      <w:pPr>
        <w:ind w:left="720"/>
        <w:contextualSpacing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B00A32" w:rsidRPr="00B00A32" w14:paraId="15D5A32C" w14:textId="77777777" w:rsidTr="00817C7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3B1FC5AD" w14:textId="77777777" w:rsidR="00B00A32" w:rsidRPr="00B00A32" w:rsidRDefault="00B00A32" w:rsidP="00B00A3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CEF5D28" w14:textId="77777777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B00A32" w:rsidRPr="00B00A32" w14:paraId="6DE01F52" w14:textId="77777777" w:rsidTr="00772E95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E18814" w14:textId="1A3DDD69" w:rsidR="00B00A32" w:rsidRPr="00B00A32" w:rsidRDefault="00772E95" w:rsidP="00B00A3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772E95">
              <w:rPr>
                <w:rFonts w:ascii="Arial" w:hAnsi="Arial" w:cs="Arial"/>
                <w:b/>
                <w:bCs/>
                <w:sz w:val="18"/>
                <w:szCs w:val="18"/>
              </w:rPr>
              <w:t>Łatwość zakładania na podłokietnik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50D7" w14:textId="503E95E7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B00A32" w:rsidRPr="00B00A32" w14:paraId="6F815B3E" w14:textId="77777777" w:rsidTr="00772E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3C9" w14:textId="5162CA36" w:rsidR="00B00A32" w:rsidRPr="00B00A32" w:rsidRDefault="00772E95" w:rsidP="00B00A3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772E9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Jako</w:t>
            </w:r>
            <w:r w:rsidR="00F532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ść</w:t>
            </w:r>
            <w:r w:rsidRPr="00772E9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wykonania.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E19" w14:textId="46FE8D43" w:rsidR="00B00A32" w:rsidRPr="00B00A32" w:rsidRDefault="00B00A32" w:rsidP="00B00A3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772E95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00A32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</w:tbl>
    <w:p w14:paraId="35CAADE1" w14:textId="77777777" w:rsidR="00311BEE" w:rsidRPr="00C22E5B" w:rsidRDefault="00311BEE" w:rsidP="00772E95">
      <w:pPr>
        <w:keepNext/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9F55BA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1392" w14:textId="77777777" w:rsidR="00530951" w:rsidRDefault="00530951">
      <w:pPr>
        <w:spacing w:after="0" w:line="240" w:lineRule="auto"/>
      </w:pPr>
      <w:r>
        <w:separator/>
      </w:r>
    </w:p>
  </w:endnote>
  <w:endnote w:type="continuationSeparator" w:id="0">
    <w:p w14:paraId="7FC76D0F" w14:textId="77777777" w:rsidR="00530951" w:rsidRDefault="0053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5309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53095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530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A824" w14:textId="77777777" w:rsidR="00530951" w:rsidRDefault="00530951">
      <w:pPr>
        <w:spacing w:after="0" w:line="240" w:lineRule="auto"/>
      </w:pPr>
      <w:r>
        <w:separator/>
      </w:r>
    </w:p>
  </w:footnote>
  <w:footnote w:type="continuationSeparator" w:id="0">
    <w:p w14:paraId="6987B73E" w14:textId="77777777" w:rsidR="00530951" w:rsidRDefault="0053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8"/>
  </w:num>
  <w:num w:numId="8">
    <w:abstractNumId w:val="24"/>
  </w:num>
  <w:num w:numId="9">
    <w:abstractNumId w:val="39"/>
  </w:num>
  <w:num w:numId="10">
    <w:abstractNumId w:val="22"/>
  </w:num>
  <w:num w:numId="11">
    <w:abstractNumId w:val="37"/>
  </w:num>
  <w:num w:numId="12">
    <w:abstractNumId w:val="30"/>
  </w:num>
  <w:num w:numId="13">
    <w:abstractNumId w:val="14"/>
  </w:num>
  <w:num w:numId="14">
    <w:abstractNumId w:val="28"/>
  </w:num>
  <w:num w:numId="15">
    <w:abstractNumId w:val="16"/>
  </w:num>
  <w:num w:numId="16">
    <w:abstractNumId w:val="25"/>
  </w:num>
  <w:num w:numId="17">
    <w:abstractNumId w:val="7"/>
  </w:num>
  <w:num w:numId="18">
    <w:abstractNumId w:val="6"/>
  </w:num>
  <w:num w:numId="19">
    <w:abstractNumId w:val="36"/>
  </w:num>
  <w:num w:numId="20">
    <w:abstractNumId w:val="35"/>
  </w:num>
  <w:num w:numId="21">
    <w:abstractNumId w:val="40"/>
  </w:num>
  <w:num w:numId="22">
    <w:abstractNumId w:val="15"/>
  </w:num>
  <w:num w:numId="23">
    <w:abstractNumId w:val="33"/>
  </w:num>
  <w:num w:numId="24">
    <w:abstractNumId w:val="27"/>
  </w:num>
  <w:num w:numId="25">
    <w:abstractNumId w:val="11"/>
  </w:num>
  <w:num w:numId="26">
    <w:abstractNumId w:val="8"/>
  </w:num>
  <w:num w:numId="27">
    <w:abstractNumId w:val="42"/>
  </w:num>
  <w:num w:numId="28">
    <w:abstractNumId w:val="26"/>
  </w:num>
  <w:num w:numId="29">
    <w:abstractNumId w:val="20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12"/>
  </w:num>
  <w:num w:numId="33">
    <w:abstractNumId w:val="17"/>
  </w:num>
  <w:num w:numId="34">
    <w:abstractNumId w:val="19"/>
  </w:num>
  <w:num w:numId="35">
    <w:abstractNumId w:val="34"/>
  </w:num>
  <w:num w:numId="36">
    <w:abstractNumId w:val="18"/>
  </w:num>
  <w:num w:numId="37">
    <w:abstractNumId w:val="3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64C60"/>
    <w:rsid w:val="00071727"/>
    <w:rsid w:val="000A48DB"/>
    <w:rsid w:val="000A6963"/>
    <w:rsid w:val="000B6237"/>
    <w:rsid w:val="000D6D56"/>
    <w:rsid w:val="00127E9E"/>
    <w:rsid w:val="00161507"/>
    <w:rsid w:val="00192016"/>
    <w:rsid w:val="001B162E"/>
    <w:rsid w:val="00202E63"/>
    <w:rsid w:val="00232500"/>
    <w:rsid w:val="00237172"/>
    <w:rsid w:val="002638B8"/>
    <w:rsid w:val="002A6474"/>
    <w:rsid w:val="002C7B49"/>
    <w:rsid w:val="00301AC8"/>
    <w:rsid w:val="00311BEE"/>
    <w:rsid w:val="00331313"/>
    <w:rsid w:val="00333E5F"/>
    <w:rsid w:val="003523B4"/>
    <w:rsid w:val="00394952"/>
    <w:rsid w:val="00397972"/>
    <w:rsid w:val="003B6A39"/>
    <w:rsid w:val="003C3820"/>
    <w:rsid w:val="00413042"/>
    <w:rsid w:val="00424AE5"/>
    <w:rsid w:val="004B46DB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55C15"/>
    <w:rsid w:val="00677D48"/>
    <w:rsid w:val="006B38EB"/>
    <w:rsid w:val="006B5839"/>
    <w:rsid w:val="006D52B3"/>
    <w:rsid w:val="006D66A4"/>
    <w:rsid w:val="00732BC5"/>
    <w:rsid w:val="00734E2C"/>
    <w:rsid w:val="00744E12"/>
    <w:rsid w:val="0077080F"/>
    <w:rsid w:val="00772E95"/>
    <w:rsid w:val="00776A21"/>
    <w:rsid w:val="007E09AC"/>
    <w:rsid w:val="007F3B31"/>
    <w:rsid w:val="008169F8"/>
    <w:rsid w:val="00850A59"/>
    <w:rsid w:val="008B4B7C"/>
    <w:rsid w:val="008D7FDE"/>
    <w:rsid w:val="008F0B0A"/>
    <w:rsid w:val="009053AA"/>
    <w:rsid w:val="009500C1"/>
    <w:rsid w:val="00951D57"/>
    <w:rsid w:val="009730CF"/>
    <w:rsid w:val="009808F2"/>
    <w:rsid w:val="00981EF8"/>
    <w:rsid w:val="009940EC"/>
    <w:rsid w:val="009C41B8"/>
    <w:rsid w:val="009F17CE"/>
    <w:rsid w:val="00A0577B"/>
    <w:rsid w:val="00A7414C"/>
    <w:rsid w:val="00AA4367"/>
    <w:rsid w:val="00AB61DB"/>
    <w:rsid w:val="00AC6389"/>
    <w:rsid w:val="00AF030E"/>
    <w:rsid w:val="00B00A32"/>
    <w:rsid w:val="00B237E5"/>
    <w:rsid w:val="00B31D5D"/>
    <w:rsid w:val="00B62B9E"/>
    <w:rsid w:val="00BB3B94"/>
    <w:rsid w:val="00BD1D90"/>
    <w:rsid w:val="00BF07E4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7125"/>
    <w:rsid w:val="00D828C3"/>
    <w:rsid w:val="00D90B4A"/>
    <w:rsid w:val="00D92A33"/>
    <w:rsid w:val="00DA35BB"/>
    <w:rsid w:val="00DF37AA"/>
    <w:rsid w:val="00E31BE6"/>
    <w:rsid w:val="00E50860"/>
    <w:rsid w:val="00E92A0D"/>
    <w:rsid w:val="00EA6688"/>
    <w:rsid w:val="00EB05FE"/>
    <w:rsid w:val="00EB7190"/>
    <w:rsid w:val="00F15CEB"/>
    <w:rsid w:val="00F53218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4889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91</cp:revision>
  <cp:lastPrinted>2021-06-01T07:52:00Z</cp:lastPrinted>
  <dcterms:created xsi:type="dcterms:W3CDTF">2021-06-01T07:43:00Z</dcterms:created>
  <dcterms:modified xsi:type="dcterms:W3CDTF">2022-03-23T08:12:00Z</dcterms:modified>
</cp:coreProperties>
</file>