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31E4736D" w14:textId="05B0027F" w:rsidR="0045269C" w:rsidRDefault="00950EB0" w:rsidP="0045269C">
      <w:pPr>
        <w:pStyle w:val="Default"/>
        <w:ind w:left="238"/>
        <w:rPr>
          <w:b/>
          <w:sz w:val="18"/>
          <w:szCs w:val="18"/>
        </w:rPr>
      </w:pPr>
      <w:bookmarkStart w:id="0" w:name="dotyczy_postępowania_15/PN/19_–_roboty_b"/>
      <w:bookmarkEnd w:id="0"/>
      <w:r w:rsidRPr="00965A5B">
        <w:rPr>
          <w:bCs/>
          <w:i/>
          <w:sz w:val="18"/>
          <w:szCs w:val="18"/>
        </w:rPr>
        <w:t xml:space="preserve"> </w:t>
      </w:r>
      <w:r w:rsidR="00681C30" w:rsidRPr="00965A5B">
        <w:rPr>
          <w:b/>
          <w:iCs/>
          <w:sz w:val="18"/>
          <w:szCs w:val="18"/>
        </w:rPr>
        <w:t xml:space="preserve">dotyczy postępowania </w:t>
      </w:r>
      <w:r w:rsidR="00965A5B" w:rsidRPr="00965A5B">
        <w:rPr>
          <w:b/>
          <w:iCs/>
          <w:sz w:val="18"/>
          <w:szCs w:val="18"/>
        </w:rPr>
        <w:t>ZP/2501/</w:t>
      </w:r>
      <w:r w:rsidR="0045269C">
        <w:rPr>
          <w:b/>
          <w:iCs/>
          <w:sz w:val="18"/>
          <w:szCs w:val="18"/>
        </w:rPr>
        <w:t>53</w:t>
      </w:r>
      <w:r w:rsidR="00965A5B" w:rsidRPr="00965A5B">
        <w:rPr>
          <w:b/>
          <w:iCs/>
          <w:sz w:val="18"/>
          <w:szCs w:val="18"/>
        </w:rPr>
        <w:t xml:space="preserve">/22 </w:t>
      </w:r>
      <w:r w:rsidR="00681C30" w:rsidRPr="00965A5B">
        <w:rPr>
          <w:b/>
          <w:iCs/>
          <w:sz w:val="18"/>
          <w:szCs w:val="18"/>
        </w:rPr>
        <w:t>–</w:t>
      </w:r>
      <w:r w:rsidRPr="00965A5B">
        <w:rPr>
          <w:b/>
          <w:iCs/>
          <w:sz w:val="18"/>
          <w:szCs w:val="18"/>
        </w:rPr>
        <w:t xml:space="preserve"> </w:t>
      </w:r>
      <w:r w:rsidR="003018A7" w:rsidRPr="00965A5B">
        <w:rPr>
          <w:b/>
          <w:iCs/>
          <w:sz w:val="18"/>
          <w:szCs w:val="18"/>
        </w:rPr>
        <w:t xml:space="preserve">dostawę </w:t>
      </w:r>
      <w:r w:rsidR="0045269C">
        <w:rPr>
          <w:rFonts w:eastAsia="Times New Roman"/>
          <w:b/>
          <w:bCs/>
          <w:snapToGrid w:val="0"/>
          <w:color w:val="auto"/>
          <w:sz w:val="18"/>
          <w:szCs w:val="18"/>
          <w:lang w:bidi="pl-PL"/>
        </w:rPr>
        <w:t>ELEMENTY STABILIZACJI KRĘGOSŁUPA</w:t>
      </w:r>
    </w:p>
    <w:p w14:paraId="2CDB3DA7" w14:textId="242CE92D" w:rsidR="00965A5B" w:rsidRDefault="00965A5B" w:rsidP="00965A5B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954558862">
    <w:abstractNumId w:val="12"/>
  </w:num>
  <w:num w:numId="2" w16cid:durableId="1421029809">
    <w:abstractNumId w:val="11"/>
  </w:num>
  <w:num w:numId="3" w16cid:durableId="24520613">
    <w:abstractNumId w:val="9"/>
  </w:num>
  <w:num w:numId="4" w16cid:durableId="1880124215">
    <w:abstractNumId w:val="0"/>
  </w:num>
  <w:num w:numId="5" w16cid:durableId="1327587093">
    <w:abstractNumId w:val="4"/>
  </w:num>
  <w:num w:numId="6" w16cid:durableId="1834301244">
    <w:abstractNumId w:val="7"/>
  </w:num>
  <w:num w:numId="7" w16cid:durableId="161093120">
    <w:abstractNumId w:val="2"/>
  </w:num>
  <w:num w:numId="8" w16cid:durableId="765879094">
    <w:abstractNumId w:val="1"/>
  </w:num>
  <w:num w:numId="9" w16cid:durableId="1030299883">
    <w:abstractNumId w:val="6"/>
  </w:num>
  <w:num w:numId="10" w16cid:durableId="1710715461">
    <w:abstractNumId w:val="5"/>
  </w:num>
  <w:num w:numId="11" w16cid:durableId="382608313">
    <w:abstractNumId w:val="8"/>
  </w:num>
  <w:num w:numId="12" w16cid:durableId="1902444950">
    <w:abstractNumId w:val="3"/>
  </w:num>
  <w:num w:numId="13" w16cid:durableId="1325011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B0DD6"/>
    <w:rsid w:val="002476F6"/>
    <w:rsid w:val="002673DF"/>
    <w:rsid w:val="002675CE"/>
    <w:rsid w:val="002C6EAC"/>
    <w:rsid w:val="0030049F"/>
    <w:rsid w:val="003018A7"/>
    <w:rsid w:val="00347328"/>
    <w:rsid w:val="003D658F"/>
    <w:rsid w:val="003F14D9"/>
    <w:rsid w:val="0045269C"/>
    <w:rsid w:val="00542C65"/>
    <w:rsid w:val="005941E0"/>
    <w:rsid w:val="0063770D"/>
    <w:rsid w:val="0066209C"/>
    <w:rsid w:val="00681C30"/>
    <w:rsid w:val="006E509E"/>
    <w:rsid w:val="006E69FC"/>
    <w:rsid w:val="008D7F08"/>
    <w:rsid w:val="00950EB0"/>
    <w:rsid w:val="00965A5B"/>
    <w:rsid w:val="009727E5"/>
    <w:rsid w:val="009E2A7F"/>
    <w:rsid w:val="00A65608"/>
    <w:rsid w:val="00B945A7"/>
    <w:rsid w:val="00C07083"/>
    <w:rsid w:val="00D96FD5"/>
    <w:rsid w:val="00DA0B48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45269C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18</cp:revision>
  <cp:lastPrinted>2021-02-03T07:34:00Z</cp:lastPrinted>
  <dcterms:created xsi:type="dcterms:W3CDTF">2020-11-19T10:26:00Z</dcterms:created>
  <dcterms:modified xsi:type="dcterms:W3CDTF">2022-04-14T11:53:00Z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