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48B5" w14:textId="77777777" w:rsidR="00910F06" w:rsidRDefault="00910F06" w:rsidP="008B11AF">
      <w:pPr>
        <w:pStyle w:val="Nagwek1"/>
        <w:spacing w:line="205" w:lineRule="exact"/>
        <w:ind w:left="0"/>
        <w:rPr>
          <w:bCs w:val="0"/>
          <w:i/>
        </w:rPr>
      </w:pPr>
    </w:p>
    <w:p w14:paraId="22C8B922" w14:textId="6682022D" w:rsidR="00910F06" w:rsidRPr="00910F06" w:rsidRDefault="00910F06" w:rsidP="00910F06">
      <w:pPr>
        <w:pStyle w:val="Nagwek1"/>
        <w:spacing w:line="205" w:lineRule="exact"/>
        <w:ind w:left="147" w:hanging="147"/>
        <w:rPr>
          <w:bCs w:val="0"/>
          <w:i/>
        </w:rPr>
      </w:pPr>
      <w:r w:rsidRPr="00910F06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910F06">
        <w:rPr>
          <w:bCs w:val="0"/>
          <w:i/>
        </w:rPr>
        <w:t xml:space="preserve"> – </w:t>
      </w:r>
      <w:r>
        <w:rPr>
          <w:bCs w:val="0"/>
          <w:i/>
        </w:rPr>
        <w:t>oświadczenie wstępne</w:t>
      </w:r>
    </w:p>
    <w:p w14:paraId="3EA46C2F" w14:textId="77777777" w:rsidR="00CA2B60" w:rsidRDefault="00CA2B60" w:rsidP="00CA2B60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dotyczy </w:t>
      </w:r>
      <w:r>
        <w:rPr>
          <w:b/>
          <w:bCs/>
          <w:i/>
          <w:iCs/>
        </w:rPr>
        <w:t>postępowania</w:t>
      </w:r>
      <w:r w:rsidRPr="00B45913">
        <w:rPr>
          <w:b/>
          <w:bCs/>
          <w:i/>
          <w:iCs/>
        </w:rPr>
        <w:t xml:space="preserve"> na </w:t>
      </w:r>
      <w:r>
        <w:rPr>
          <w:b/>
          <w:bCs/>
          <w:i/>
          <w:iCs/>
        </w:rPr>
        <w:t>z</w:t>
      </w:r>
      <w:r w:rsidRPr="001F6B4E">
        <w:rPr>
          <w:b/>
          <w:bCs/>
          <w:i/>
          <w:iCs/>
        </w:rPr>
        <w:t xml:space="preserve">akup oraz </w:t>
      </w:r>
      <w:bookmarkStart w:id="0" w:name="_Hlk101526918"/>
      <w:r w:rsidRPr="001F6B4E">
        <w:rPr>
          <w:b/>
          <w:bCs/>
          <w:i/>
          <w:iCs/>
        </w:rPr>
        <w:t>dostaw</w:t>
      </w:r>
      <w:r>
        <w:rPr>
          <w:b/>
          <w:bCs/>
          <w:i/>
          <w:iCs/>
        </w:rPr>
        <w:t xml:space="preserve">ę </w:t>
      </w:r>
      <w:r w:rsidRPr="001F6B4E">
        <w:rPr>
          <w:b/>
          <w:bCs/>
          <w:i/>
          <w:iCs/>
        </w:rPr>
        <w:t xml:space="preserve"> lasera jaskrowego YAG/SLT z modułem do </w:t>
      </w:r>
      <w:proofErr w:type="spellStart"/>
      <w:r w:rsidRPr="001F6B4E">
        <w:rPr>
          <w:b/>
          <w:bCs/>
          <w:i/>
          <w:iCs/>
        </w:rPr>
        <w:t>witreolizy</w:t>
      </w:r>
      <w:proofErr w:type="spellEnd"/>
      <w:r w:rsidRPr="001F6B4E">
        <w:rPr>
          <w:b/>
          <w:bCs/>
          <w:i/>
          <w:iCs/>
        </w:rPr>
        <w:t xml:space="preserve"> </w:t>
      </w:r>
      <w:bookmarkEnd w:id="0"/>
      <w:r w:rsidRPr="001F6B4E">
        <w:rPr>
          <w:b/>
          <w:bCs/>
          <w:i/>
          <w:iCs/>
        </w:rPr>
        <w:t>dla Poradni Okulistycznej oraz Oddziału Okulistycznego w Specjalistycznym Szpitalu Wojewódzkim w Ciechanowie</w:t>
      </w:r>
      <w:r>
        <w:rPr>
          <w:b/>
          <w:bCs/>
          <w:i/>
          <w:iCs/>
        </w:rPr>
        <w:t xml:space="preserve"> - </w:t>
      </w:r>
      <w:r w:rsidRPr="00B45913">
        <w:rPr>
          <w:b/>
          <w:bCs/>
          <w:i/>
          <w:iCs/>
        </w:rPr>
        <w:t>ZP/2501/</w:t>
      </w:r>
      <w:r>
        <w:rPr>
          <w:b/>
          <w:bCs/>
          <w:i/>
          <w:iCs/>
        </w:rPr>
        <w:t>55</w:t>
      </w:r>
      <w:r w:rsidRPr="00B45913">
        <w:rPr>
          <w:b/>
          <w:bCs/>
          <w:i/>
          <w:iCs/>
        </w:rPr>
        <w:t>/2</w:t>
      </w:r>
      <w:r>
        <w:rPr>
          <w:b/>
          <w:bCs/>
          <w:i/>
          <w:iCs/>
        </w:rPr>
        <w:t>2</w:t>
      </w:r>
    </w:p>
    <w:p w14:paraId="44D71393" w14:textId="77777777" w:rsidR="00CA2B60" w:rsidRDefault="00CA2B60" w:rsidP="00CA2B60">
      <w:pPr>
        <w:pStyle w:val="Tekstpodstawowy"/>
        <w:spacing w:before="1"/>
        <w:rPr>
          <w:b/>
          <w:i/>
        </w:rPr>
      </w:pPr>
    </w:p>
    <w:p w14:paraId="19D98CAE" w14:textId="77777777" w:rsidR="00910F06" w:rsidRDefault="00910F06" w:rsidP="00910F06">
      <w:pPr>
        <w:pStyle w:val="Nagwek1"/>
        <w:spacing w:line="205" w:lineRule="exact"/>
        <w:ind w:left="147" w:hanging="147"/>
      </w:pPr>
    </w:p>
    <w:p w14:paraId="62583FD2" w14:textId="05293B6E" w:rsidR="0030049F" w:rsidRPr="00F2033E" w:rsidRDefault="00681C30" w:rsidP="00910F06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0E7200EC" w14:textId="60403051" w:rsidR="00043950" w:rsidRPr="00043950" w:rsidRDefault="0030049F" w:rsidP="00910F06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</w:t>
      </w:r>
      <w:proofErr w:type="spellStart"/>
      <w:r w:rsidR="00910F06" w:rsidRPr="00910F06">
        <w:rPr>
          <w:b/>
          <w:bCs/>
          <w:sz w:val="18"/>
          <w:szCs w:val="18"/>
        </w:rPr>
        <w:t>t.j</w:t>
      </w:r>
      <w:proofErr w:type="spellEnd"/>
      <w:r w:rsidR="00910F06" w:rsidRPr="00910F06">
        <w:rPr>
          <w:b/>
          <w:bCs/>
          <w:sz w:val="18"/>
          <w:szCs w:val="18"/>
        </w:rPr>
        <w:t>. Dz. U. z 2021 r. poz. 1129)</w:t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15441094">
    <w:abstractNumId w:val="12"/>
  </w:num>
  <w:num w:numId="2" w16cid:durableId="1451053694">
    <w:abstractNumId w:val="11"/>
  </w:num>
  <w:num w:numId="3" w16cid:durableId="1014264239">
    <w:abstractNumId w:val="9"/>
  </w:num>
  <w:num w:numId="4" w16cid:durableId="1133057110">
    <w:abstractNumId w:val="0"/>
  </w:num>
  <w:num w:numId="5" w16cid:durableId="12266225">
    <w:abstractNumId w:val="4"/>
  </w:num>
  <w:num w:numId="6" w16cid:durableId="927736790">
    <w:abstractNumId w:val="7"/>
  </w:num>
  <w:num w:numId="7" w16cid:durableId="2030177402">
    <w:abstractNumId w:val="2"/>
  </w:num>
  <w:num w:numId="8" w16cid:durableId="262807755">
    <w:abstractNumId w:val="1"/>
  </w:num>
  <w:num w:numId="9" w16cid:durableId="1729524493">
    <w:abstractNumId w:val="6"/>
  </w:num>
  <w:num w:numId="10" w16cid:durableId="1080103104">
    <w:abstractNumId w:val="5"/>
  </w:num>
  <w:num w:numId="11" w16cid:durableId="690108349">
    <w:abstractNumId w:val="8"/>
  </w:num>
  <w:num w:numId="12" w16cid:durableId="1070930678">
    <w:abstractNumId w:val="3"/>
  </w:num>
  <w:num w:numId="13" w16cid:durableId="517891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8B11AF"/>
    <w:rsid w:val="00910F06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CA2B60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2B60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4</cp:revision>
  <cp:lastPrinted>2021-02-03T07:34:00Z</cp:lastPrinted>
  <dcterms:created xsi:type="dcterms:W3CDTF">2021-06-25T09:45:00Z</dcterms:created>
  <dcterms:modified xsi:type="dcterms:W3CDTF">2022-04-22T11:57:00Z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