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55032243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017C4A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10.1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394952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</w:p>
    <w:p w14:paraId="57265594" w14:textId="77777777" w:rsidR="00C8737F" w:rsidRPr="009C74A3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9C74A3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9C74A3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9C74A3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5342D442" w14:textId="40050F2F" w:rsidR="00053508" w:rsidRPr="009C74A3" w:rsidRDefault="00053508" w:rsidP="00CE4770">
      <w:pPr>
        <w:spacing w:before="2"/>
        <w:rPr>
          <w:rFonts w:ascii="Arial" w:hAnsi="Arial" w:cs="Arial"/>
          <w:b/>
          <w:bCs/>
          <w:noProof/>
          <w:color w:val="3C3C3C"/>
          <w:sz w:val="18"/>
        </w:rPr>
      </w:pPr>
      <w:bookmarkStart w:id="1" w:name="_Hlk33512397"/>
      <w:bookmarkStart w:id="2" w:name="_Hlk524509965"/>
    </w:p>
    <w:bookmarkEnd w:id="1"/>
    <w:p w14:paraId="40A18B2C" w14:textId="3FE1ECE2" w:rsidR="00BD1D90" w:rsidRPr="009C74A3" w:rsidRDefault="00BD1D90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Dostawa materiałów </w:t>
      </w:r>
      <w:r w:rsidR="006637AC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do oznaczeń Hematologicznych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</w:t>
      </w:r>
    </w:p>
    <w:p w14:paraId="26184C57" w14:textId="1B89097B" w:rsidR="00C8737F" w:rsidRPr="009C74A3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BZP 202</w:t>
      </w:r>
      <w:r w:rsidR="00EA6688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/BZP </w:t>
      </w:r>
      <w:r w:rsidR="007503F9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00164877/01</w:t>
      </w:r>
      <w:r w:rsidR="00B237E5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z dnia </w:t>
      </w:r>
      <w:r w:rsidR="00B237E5" w:rsidRPr="009C74A3">
        <w:rPr>
          <w:noProof/>
        </w:rPr>
        <w:t xml:space="preserve"> </w:t>
      </w:r>
      <w:r w:rsidR="00B237E5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202</w:t>
      </w:r>
      <w:r w:rsidR="00EA6688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="00B237E5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-</w:t>
      </w:r>
      <w:r w:rsidR="007503F9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05-18</w:t>
      </w:r>
    </w:p>
    <w:p w14:paraId="0D3563E0" w14:textId="77777777" w:rsidR="00C8737F" w:rsidRPr="009C74A3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9C74A3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9C74A3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9C74A3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9C74A3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9C74A3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9C74A3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9C74A3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9C74A3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2618EC89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Ciechanów, </w:t>
      </w:r>
      <w:r w:rsidR="007503F9">
        <w:rPr>
          <w:rFonts w:ascii="Arial" w:eastAsia="Times New Roman" w:hAnsi="Arial" w:cs="Arial"/>
          <w:noProof/>
          <w:sz w:val="18"/>
          <w:szCs w:val="18"/>
          <w:lang w:eastAsia="pl-PL"/>
        </w:rPr>
        <w:t>18.05.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EA6688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9C74A3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9C74A3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9C74A3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9C74A3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7811D7B" w14:textId="3EFA9B64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F2819DB" w14:textId="3074A7D3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570526" w14:textId="536D3ED2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10FEB16" w14:textId="7ABA7AF0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F0B421F" w14:textId="4DF47FB2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7D3A0BD" w14:textId="4CCA3AAA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397AF5" w14:textId="25474CF8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608615" w14:textId="77777777" w:rsidR="00DF37AA" w:rsidRPr="009C74A3" w:rsidRDefault="00DF37AA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7229D7" w14:textId="5CBC0960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4C093C6" w14:textId="5AF1DBFC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913036" w14:textId="5BF33D0A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799608" w14:textId="5C7D6BE0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9C74A3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9C74A3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9C74A3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begin"/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instrText xml:space="preserve"> TOC \o "1-3" \h \z \u </w:instrTex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fldChar w:fldCharType="separate"/>
      </w:r>
      <w:hyperlink w:anchor="_Toc45190903" w:history="1">
        <w:r w:rsidRPr="009C74A3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9C74A3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9C74A3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9C74A3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9C74A3" w:rsidRDefault="00C10488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9C74A3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9C74A3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9C74A3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0DF7B94" w14:textId="397F5660" w:rsidR="00A7414C" w:rsidRPr="009C74A3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2175B1" w14:textId="4FACF8D1" w:rsidR="00B31D5D" w:rsidRPr="009C74A3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9C74A3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9C74A3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4013F129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017C4A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10.1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</w:t>
      </w:r>
      <w:r w:rsidR="00B31D5D"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9C74A3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45190903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8" w:history="1"/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9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9C74A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9C74A3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9C74A3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45190904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9C74A3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39B4B915" w14:textId="77777777" w:rsidR="00C8737F" w:rsidRPr="009C74A3" w:rsidRDefault="00C8737F" w:rsidP="00BB3B94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145F1B12" w14:textId="77777777" w:rsidR="00C8737F" w:rsidRPr="009C74A3" w:rsidRDefault="00C8737F" w:rsidP="00BB3B94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9C74A3" w:rsidRDefault="00C8737F" w:rsidP="00BB3B94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9C74A3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</w:p>
    <w:p w14:paraId="4CDC6EEA" w14:textId="77777777" w:rsidR="00C8737F" w:rsidRPr="009C74A3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45190905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21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r., poz. </w:t>
      </w:r>
      <w:r w:rsidR="00B31D5D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1129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9C74A3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9C74A3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9C74A3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9C74A3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9C74A3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45190906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9C74A3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9C74A3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9C74A3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45190907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9C74A3" w:rsidRDefault="002A6474" w:rsidP="00BB3B94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16FC8AE7" w14:textId="4B378C6A" w:rsidR="002A6474" w:rsidRPr="009C74A3" w:rsidRDefault="002A6474" w:rsidP="00BB3B94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</w:t>
      </w:r>
      <w:r w:rsidR="00C53A23" w:rsidRPr="009C74A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i dostawa materiałów </w:t>
      </w:r>
      <w:r w:rsidR="00F65A86" w:rsidRPr="009C74A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do oznaczeń Hematologicznych</w:t>
      </w:r>
      <w:r w:rsidR="00C53A23" w:rsidRPr="009C74A3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7DF56F1F" w:rsidR="002A6474" w:rsidRPr="009C74A3" w:rsidRDefault="002A6474" w:rsidP="00BB3B94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668F97F4" w14:textId="77777777" w:rsidR="00F65A86" w:rsidRPr="009C74A3" w:rsidRDefault="00F65A86" w:rsidP="00F65A86">
      <w:pPr>
        <w:pStyle w:val="Akapitzlist"/>
        <w:numPr>
          <w:ilvl w:val="0"/>
          <w:numId w:val="33"/>
        </w:numPr>
        <w:ind w:left="1418" w:hanging="284"/>
        <w:rPr>
          <w:noProof/>
          <w:snapToGrid w:val="0"/>
          <w:sz w:val="18"/>
        </w:rPr>
      </w:pPr>
      <w:r w:rsidRPr="009C74A3">
        <w:rPr>
          <w:noProof/>
          <w:snapToGrid w:val="0"/>
          <w:sz w:val="18"/>
        </w:rPr>
        <w:t>określone przez zamawiającego ilości są szacunkowym zapotrzebowaniem na okres 48 miesięcy i służą do obliczenia ceny oferty (tj. ustalenia maksymalnego wynagrodzenia wykonawcy). Zamawiający zastrzega sobie prawo do rezygnacji z zakupu części asortymentu, wynikającej np. z braku na nią zapotrzebowania.</w:t>
      </w:r>
    </w:p>
    <w:p w14:paraId="1E3E9D95" w14:textId="29AD2AC7" w:rsidR="00F65A86" w:rsidRPr="009C74A3" w:rsidRDefault="00F65A86" w:rsidP="00F65A86">
      <w:pPr>
        <w:pStyle w:val="Akapitzlist"/>
        <w:numPr>
          <w:ilvl w:val="0"/>
          <w:numId w:val="33"/>
        </w:numPr>
        <w:ind w:left="1418" w:hanging="284"/>
        <w:rPr>
          <w:noProof/>
          <w:snapToGrid w:val="0"/>
          <w:sz w:val="18"/>
        </w:rPr>
      </w:pPr>
      <w:r w:rsidRPr="009C74A3">
        <w:rPr>
          <w:noProof/>
          <w:snapToGrid w:val="0"/>
          <w:sz w:val="18"/>
        </w:rPr>
        <w:t xml:space="preserve">szczegółowe wymagania wobec zamawianych systemów diagnostycznych oraz poszczególnych ich elementów zostały określone w załączniku nr 2a do swz </w:t>
      </w:r>
    </w:p>
    <w:p w14:paraId="4BB4E894" w14:textId="52644849" w:rsidR="00F65A86" w:rsidRPr="009C74A3" w:rsidRDefault="00F65A86" w:rsidP="00F65A86">
      <w:pPr>
        <w:pStyle w:val="Akapitzlist"/>
        <w:numPr>
          <w:ilvl w:val="0"/>
          <w:numId w:val="33"/>
        </w:numPr>
        <w:ind w:left="1418" w:hanging="284"/>
        <w:rPr>
          <w:noProof/>
          <w:snapToGrid w:val="0"/>
          <w:sz w:val="18"/>
        </w:rPr>
      </w:pPr>
      <w:r w:rsidRPr="009C74A3">
        <w:rPr>
          <w:b/>
          <w:bCs/>
          <w:noProof/>
          <w:snapToGrid w:val="0"/>
          <w:sz w:val="18"/>
        </w:rPr>
        <w:t>Dzierżawa urządzenia</w:t>
      </w:r>
      <w:r w:rsidRPr="009C74A3">
        <w:rPr>
          <w:noProof/>
          <w:snapToGrid w:val="0"/>
          <w:sz w:val="18"/>
        </w:rPr>
        <w:t xml:space="preserve"> do diagnostyki laboratoryjnej, o funkcjonalności, parametrach jakościowych, a także wyposażeniu określonym w załączniku nr 2a do swz.</w:t>
      </w:r>
    </w:p>
    <w:p w14:paraId="080E26C6" w14:textId="77777777" w:rsidR="002A6474" w:rsidRPr="009C74A3" w:rsidRDefault="002A6474" w:rsidP="00BB3B94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9C74A3" w:rsidRDefault="002A6474" w:rsidP="00BB3B94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94E59D2" w:rsidR="002A6474" w:rsidRPr="009C74A3" w:rsidRDefault="002A6474" w:rsidP="00BB3B94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4DD8D68F" w14:textId="77777777" w:rsidR="00840856" w:rsidRPr="009C74A3" w:rsidRDefault="00840856" w:rsidP="00840856">
      <w:pPr>
        <w:spacing w:after="0" w:line="240" w:lineRule="auto"/>
        <w:ind w:left="1134"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3E420C8" w14:textId="54FBEBB6" w:rsidR="002A6474" w:rsidRPr="009C74A3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lastRenderedPageBreak/>
        <w:t xml:space="preserve">    Przedmiot zamówienia obejmuje:</w:t>
      </w:r>
    </w:p>
    <w:tbl>
      <w:tblPr>
        <w:tblW w:w="0" w:type="auto"/>
        <w:tblInd w:w="9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5370"/>
      </w:tblGrid>
      <w:tr w:rsidR="00840856" w:rsidRPr="009C74A3" w14:paraId="58104747" w14:textId="77777777" w:rsidTr="00AC7753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095B4D3" w14:textId="77777777" w:rsidR="00840856" w:rsidRPr="009C74A3" w:rsidRDefault="00840856" w:rsidP="0084085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53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46C56B" w14:textId="77777777" w:rsidR="00840856" w:rsidRPr="009C74A3" w:rsidRDefault="00840856" w:rsidP="00840856">
            <w:pPr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Opis:</w:t>
            </w:r>
          </w:p>
        </w:tc>
      </w:tr>
      <w:tr w:rsidR="00840856" w:rsidRPr="009C74A3" w14:paraId="4B5BD411" w14:textId="77777777" w:rsidTr="00AC7753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56FC" w14:textId="77777777" w:rsidR="00840856" w:rsidRPr="009C74A3" w:rsidRDefault="00840856" w:rsidP="00840856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33696500-0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4B7CC" w14:textId="77777777" w:rsidR="00840856" w:rsidRPr="009C74A3" w:rsidRDefault="00840856" w:rsidP="00840856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Odczynniki laboratoryjne</w:t>
            </w:r>
          </w:p>
        </w:tc>
      </w:tr>
    </w:tbl>
    <w:p w14:paraId="5F8E8B78" w14:textId="77777777" w:rsidR="00840856" w:rsidRPr="009C74A3" w:rsidRDefault="00840856" w:rsidP="00840856">
      <w:pPr>
        <w:spacing w:after="0" w:line="240" w:lineRule="auto"/>
        <w:ind w:right="51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</w:p>
    <w:p w14:paraId="0EAC0BD9" w14:textId="44715AD0" w:rsidR="000A6963" w:rsidRPr="009C74A3" w:rsidRDefault="002A6474" w:rsidP="00BB3B94">
      <w:pPr>
        <w:numPr>
          <w:ilvl w:val="0"/>
          <w:numId w:val="35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</w:t>
      </w:r>
      <w:r w:rsidR="009808F2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nie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wyraża zgod</w:t>
      </w:r>
      <w:r w:rsidR="009808F2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y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złożenie ofert częściowych</w:t>
      </w:r>
    </w:p>
    <w:p w14:paraId="445EA70B" w14:textId="3C6484C8" w:rsidR="00C8737F" w:rsidRPr="009C74A3" w:rsidRDefault="00C8737F" w:rsidP="00BB3B94">
      <w:pPr>
        <w:pStyle w:val="Akapitzlist"/>
        <w:numPr>
          <w:ilvl w:val="0"/>
          <w:numId w:val="36"/>
        </w:numPr>
        <w:tabs>
          <w:tab w:val="clear" w:pos="1440"/>
          <w:tab w:val="num" w:pos="284"/>
        </w:tabs>
        <w:ind w:right="57" w:hanging="1440"/>
        <w:rPr>
          <w:noProof/>
          <w:sz w:val="18"/>
        </w:rPr>
      </w:pPr>
      <w:r w:rsidRPr="009C74A3">
        <w:rPr>
          <w:noProof/>
          <w:sz w:val="18"/>
        </w:rPr>
        <w:t>Zamawiający nie dopuszcza składania ofert wariantowych.</w:t>
      </w:r>
    </w:p>
    <w:p w14:paraId="7E3B2849" w14:textId="57224639" w:rsidR="00C8737F" w:rsidRPr="009C74A3" w:rsidRDefault="00C8737F" w:rsidP="00BB3B94">
      <w:pPr>
        <w:pStyle w:val="Akapitzlist"/>
        <w:numPr>
          <w:ilvl w:val="0"/>
          <w:numId w:val="36"/>
        </w:numPr>
        <w:ind w:left="284" w:right="57" w:hanging="284"/>
        <w:rPr>
          <w:noProof/>
          <w:sz w:val="18"/>
        </w:rPr>
      </w:pPr>
      <w:bookmarkStart w:id="15" w:name="_Hlk50013574"/>
      <w:r w:rsidRPr="009C74A3">
        <w:rPr>
          <w:noProof/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9C74A3" w:rsidRDefault="008B4B7C" w:rsidP="008B4B7C">
      <w:pPr>
        <w:pStyle w:val="Akapitzlist"/>
        <w:ind w:left="284" w:right="57"/>
        <w:rPr>
          <w:noProof/>
          <w:sz w:val="18"/>
        </w:rPr>
      </w:pPr>
    </w:p>
    <w:p w14:paraId="3E8569D0" w14:textId="77777777" w:rsidR="00C8737F" w:rsidRPr="009C74A3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3F2CA50B" w:rsidR="00C8737F" w:rsidRPr="009C74A3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840856"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48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9C74A3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45190909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45190910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48BEF9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9C74A3" w:rsidRDefault="00C8737F" w:rsidP="00BB3B9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9C74A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45190911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35CA5EEF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</w:t>
      </w:r>
      <w:r w:rsidR="002329D8" w:rsidRPr="009C74A3">
        <w:rPr>
          <w:rFonts w:ascii="Arial" w:eastAsia="Times New Roman" w:hAnsi="Arial" w:cs="Arial"/>
          <w:noProof/>
          <w:color w:val="FF0000"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SWZ.</w:t>
      </w:r>
    </w:p>
    <w:p w14:paraId="4BE44B4B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45190912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9C74A3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9C74A3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02579FE0" w14:textId="600CF22D" w:rsidR="00F4794A" w:rsidRPr="009C74A3" w:rsidRDefault="003523B4" w:rsidP="00F4794A">
      <w:pPr>
        <w:tabs>
          <w:tab w:val="num" w:pos="709"/>
        </w:tabs>
        <w:spacing w:after="0" w:line="240" w:lineRule="auto"/>
        <w:ind w:left="56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F4794A"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Elżbieta Wasilewska  (Kierownik Zakładu Diagnostyki Laboratoryjnej) - 23 / 673 02 87 </w:t>
      </w:r>
      <w:hyperlink r:id="rId14" w:history="1">
        <w:r w:rsidR="00F4794A" w:rsidRPr="009C74A3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zdl@szpitalciechanow.com.pl</w:t>
        </w:r>
      </w:hyperlink>
    </w:p>
    <w:p w14:paraId="7E2FE429" w14:textId="5AF1D335" w:rsidR="003523B4" w:rsidRPr="009C74A3" w:rsidRDefault="003523B4" w:rsidP="00F4794A">
      <w:pPr>
        <w:pStyle w:val="Akapitzlist"/>
        <w:numPr>
          <w:ilvl w:val="0"/>
          <w:numId w:val="44"/>
        </w:numPr>
        <w:tabs>
          <w:tab w:val="num" w:pos="709"/>
        </w:tabs>
        <w:ind w:left="567" w:right="57" w:hanging="283"/>
        <w:rPr>
          <w:noProof/>
          <w:sz w:val="18"/>
        </w:rPr>
      </w:pPr>
      <w:r w:rsidRPr="009C74A3">
        <w:rPr>
          <w:noProof/>
          <w:sz w:val="18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5" w:history="1">
        <w:r w:rsidRPr="009C74A3">
          <w:rPr>
            <w:noProof/>
            <w:color w:val="0000FF"/>
            <w:sz w:val="18"/>
            <w:u w:val="single"/>
            <w:lang w:bidi="pl-PL"/>
          </w:rPr>
          <w:t>zp3@szpitalciechanow.com.pl</w:t>
        </w:r>
      </w:hyperlink>
    </w:p>
    <w:p w14:paraId="0E50EF96" w14:textId="77777777" w:rsidR="003523B4" w:rsidRPr="009C74A3" w:rsidRDefault="003523B4" w:rsidP="00BB3B9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9C74A3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45190913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9C74A3" w:rsidRDefault="00C8737F" w:rsidP="00BB3B94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9C74A3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9C74A3" w:rsidRDefault="00C8737F" w:rsidP="00BB3B94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9C74A3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9C74A3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9C74A3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9C74A3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9C74A3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9C74A3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9C74A3" w:rsidRDefault="00B62B9E" w:rsidP="00BB3B94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9C74A3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9C74A3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323D300E" w14:textId="2128BC9C" w:rsidR="009F0FDD" w:rsidRPr="009C74A3" w:rsidRDefault="00B62B9E" w:rsidP="009F0FDD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6949CF0E" w14:textId="77777777" w:rsidR="009F0FDD" w:rsidRPr="009C74A3" w:rsidRDefault="009F0FDD" w:rsidP="009F0FDD">
      <w:pPr>
        <w:pStyle w:val="Akapitzlist"/>
        <w:numPr>
          <w:ilvl w:val="0"/>
          <w:numId w:val="8"/>
        </w:numPr>
        <w:ind w:left="993" w:hanging="284"/>
        <w:rPr>
          <w:b/>
          <w:i/>
          <w:iCs/>
          <w:noProof/>
          <w:sz w:val="18"/>
        </w:rPr>
      </w:pPr>
      <w:r w:rsidRPr="009C74A3">
        <w:rPr>
          <w:b/>
          <w:noProof/>
          <w:sz w:val="18"/>
        </w:rPr>
        <w:t>Załacznik 2a- OPZ Hematologia</w:t>
      </w:r>
    </w:p>
    <w:p w14:paraId="4F9939C8" w14:textId="1FDA19C6" w:rsidR="009F0FDD" w:rsidRPr="009C74A3" w:rsidRDefault="009F0FDD" w:rsidP="009F0FDD">
      <w:pPr>
        <w:pStyle w:val="Akapitzlist"/>
        <w:numPr>
          <w:ilvl w:val="0"/>
          <w:numId w:val="8"/>
        </w:numPr>
        <w:ind w:left="993" w:hanging="284"/>
        <w:rPr>
          <w:b/>
          <w:i/>
          <w:iCs/>
          <w:noProof/>
          <w:sz w:val="18"/>
        </w:rPr>
      </w:pPr>
      <w:r w:rsidRPr="009C74A3">
        <w:rPr>
          <w:b/>
          <w:noProof/>
          <w:sz w:val="18"/>
        </w:rPr>
        <w:t>Załacznik 2a- OPZ Zestaw komputerowy</w:t>
      </w:r>
    </w:p>
    <w:p w14:paraId="0D1B9168" w14:textId="41BEF4F6" w:rsidR="00E96C5F" w:rsidRPr="009C74A3" w:rsidRDefault="00E96C5F" w:rsidP="00E96C5F">
      <w:pPr>
        <w:pStyle w:val="Akapitzlist"/>
        <w:ind w:left="993"/>
        <w:rPr>
          <w:b/>
          <w:i/>
          <w:iCs/>
          <w:noProof/>
          <w:color w:val="FF0000"/>
          <w:sz w:val="18"/>
        </w:rPr>
      </w:pPr>
      <w:r w:rsidRPr="009C74A3">
        <w:rPr>
          <w:b/>
          <w:i/>
          <w:iCs/>
          <w:noProof/>
          <w:color w:val="FF0000"/>
          <w:sz w:val="18"/>
        </w:rPr>
        <w:t xml:space="preserve">UWAGA!!!   </w:t>
      </w:r>
    </w:p>
    <w:p w14:paraId="515EF473" w14:textId="43870F37" w:rsidR="00B62B9E" w:rsidRPr="009C74A3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</w:t>
      </w:r>
      <w:r w:rsidRPr="009C74A3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9C74A3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9C74A3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9C74A3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9C74A3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9C74A3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9C74A3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4681A813" w14:textId="366E43F1" w:rsidR="00B16E7E" w:rsidRPr="009C74A3" w:rsidRDefault="00B16E7E" w:rsidP="00B16E7E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993" w:right="57" w:hanging="142"/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</w:pPr>
      <w:bookmarkStart w:id="26" w:name="_Hlk58839915"/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>Karty charakterystyki, foldery, prospekty, zdjęcia lub inne dokumenty zawierające opis oferowanych urządzeń oraz odczynników i oferowanych substancji, potwierdzające spełnienie wymagań zamawiającego określonych w załączniku nr 2 i 2a do SWZ.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7719C767" w14:textId="321E8821" w:rsidR="00B16E7E" w:rsidRPr="009C74A3" w:rsidRDefault="00B16E7E" w:rsidP="00B16E7E">
      <w:pPr>
        <w:keepNext/>
        <w:suppressAutoHyphens/>
        <w:spacing w:after="0" w:line="240" w:lineRule="auto"/>
        <w:ind w:left="993" w:right="-134" w:hanging="142"/>
        <w:jc w:val="both"/>
        <w:outlineLvl w:val="1"/>
        <w:rPr>
          <w:rFonts w:ascii="Arial" w:eastAsia="Calibri" w:hAnsi="Arial" w:cs="Arial"/>
          <w:noProof/>
          <w:snapToGrid w:val="0"/>
          <w:sz w:val="18"/>
          <w:szCs w:val="18"/>
        </w:rPr>
      </w:pPr>
      <w:bookmarkStart w:id="27" w:name="_Toc92279838"/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 xml:space="preserve">   Dokumenty winny być złożone w formie umożliwiającej zamawiającemu łatwą weryfikację spełnienia poszczególnych wymogów, np. poprzez oznaczenie w treści dokumentów (kolory, odnośniki, komentarze itp.) pozycji z zał. nr 2</w:t>
      </w:r>
      <w:r w:rsidR="00151992" w:rsidRPr="00FE6FD3">
        <w:rPr>
          <w:rFonts w:ascii="Arial" w:eastAsia="Calibri" w:hAnsi="Arial" w:cs="Arial"/>
          <w:noProof/>
          <w:snapToGrid w:val="0"/>
          <w:sz w:val="18"/>
          <w:szCs w:val="18"/>
        </w:rPr>
        <w:t>a</w:t>
      </w:r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 xml:space="preserve"> ).</w:t>
      </w:r>
      <w:bookmarkEnd w:id="27"/>
      <w:r w:rsidRPr="009C74A3">
        <w:rPr>
          <w:rFonts w:ascii="Arial" w:eastAsia="Calibri" w:hAnsi="Arial" w:cs="Arial"/>
          <w:noProof/>
          <w:snapToGrid w:val="0"/>
          <w:sz w:val="18"/>
          <w:szCs w:val="18"/>
        </w:rPr>
        <w:t xml:space="preserve"> </w:t>
      </w:r>
    </w:p>
    <w:p w14:paraId="3303A6D7" w14:textId="77777777" w:rsidR="00B16E7E" w:rsidRPr="009C74A3" w:rsidRDefault="00B16E7E" w:rsidP="00B16E7E">
      <w:pPr>
        <w:numPr>
          <w:ilvl w:val="0"/>
          <w:numId w:val="45"/>
        </w:numPr>
        <w:tabs>
          <w:tab w:val="left" w:pos="851"/>
        </w:tabs>
        <w:spacing w:after="0" w:line="240" w:lineRule="auto"/>
        <w:ind w:left="993" w:right="57" w:hanging="142"/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bCs/>
          <w:i/>
          <w:noProof/>
          <w:snapToGrid w:val="0"/>
          <w:sz w:val="18"/>
          <w:szCs w:val="18"/>
          <w:lang w:eastAsia="pl-PL"/>
        </w:rPr>
        <w:t>Dokumenty dopuszczenia do obrotu/użytkowania</w:t>
      </w:r>
      <w:r w:rsidRPr="009C74A3">
        <w:rPr>
          <w:rFonts w:ascii="Arial" w:eastAsia="Times New Roman" w:hAnsi="Arial" w:cs="Arial"/>
          <w:i/>
          <w:noProof/>
          <w:snapToGrid w:val="0"/>
          <w:sz w:val="18"/>
          <w:szCs w:val="18"/>
          <w:lang w:eastAsia="pl-PL"/>
        </w:rPr>
        <w:t xml:space="preserve"> dla oferowanych produktów, wymienione w ustawie o wyrobach medycznych (Dz.U. 2021 poz. 1565, ze zm.) – aktualne na dzień składania ofert.</w:t>
      </w:r>
    </w:p>
    <w:p w14:paraId="3EF3D331" w14:textId="77777777" w:rsidR="00B62B9E" w:rsidRPr="009C74A3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9C74A3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9C74A3" w:rsidRDefault="00B62B9E" w:rsidP="00BB3B94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9C74A3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9C74A3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Zamawiający prosi składanie oferty zgodnie z Instrukcją ofertowania elektronicznego, opublikowaną wraz z dokumentami postępowania:</w:t>
      </w:r>
    </w:p>
    <w:p w14:paraId="63444465" w14:textId="77777777" w:rsidR="00B62B9E" w:rsidRPr="009C74A3" w:rsidRDefault="00B62B9E" w:rsidP="00BB3B94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9C74A3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9C74A3" w:rsidRDefault="00B62B9E" w:rsidP="00BB3B94">
      <w:pPr>
        <w:numPr>
          <w:ilvl w:val="0"/>
          <w:numId w:val="37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9C74A3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9C74A3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9C74A3" w:rsidRDefault="00B62B9E" w:rsidP="00BB3B94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7F02DD68" w:rsidR="00B62B9E" w:rsidRPr="009C74A3" w:rsidRDefault="00B62B9E" w:rsidP="00BB3B94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9C74A3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7736719D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F40EE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27.05.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62B9E"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9C74A3" w:rsidRDefault="00C8737F" w:rsidP="00BB3B94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8" w:name="_Toc45190916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1393DE1A" w:rsidR="00C8737F" w:rsidRPr="009C74A3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F40EE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27.05.</w:t>
      </w:r>
      <w:r w:rsidRPr="009C74A3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62B9E" w:rsidRPr="009C74A3">
        <w:rPr>
          <w:rFonts w:ascii="Arial" w:eastAsia="Times New Roman" w:hAnsi="Arial" w:cs="Arial"/>
          <w:b/>
          <w:bCs/>
          <w:noProof/>
          <w:sz w:val="18"/>
          <w:szCs w:val="18"/>
          <w:lang w:eastAsia="pl-PL" w:bidi="pl-PL"/>
        </w:rPr>
        <w:t>2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, o godzinie 10:30</w:t>
      </w:r>
    </w:p>
    <w:p w14:paraId="0B2E9D35" w14:textId="77777777" w:rsidR="00C8737F" w:rsidRPr="009C74A3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9C74A3" w:rsidRDefault="00C8737F" w:rsidP="00BB3B94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9C74A3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9C74A3" w:rsidRDefault="00C8737F" w:rsidP="00BB3B94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9C74A3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5.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9C74A3" w:rsidRDefault="00C8737F" w:rsidP="00BB3B94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8E389C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45190917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9C74A3" w:rsidRDefault="00C8737F" w:rsidP="00BB3B94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postępowania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wyklucza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się,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zastrzeżeniem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 110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ust.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Pzp,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Wykonawcę:</w:t>
      </w:r>
    </w:p>
    <w:p w14:paraId="4965F9CE" w14:textId="77777777" w:rsidR="00C8737F" w:rsidRPr="009C74A3" w:rsidRDefault="00C8737F" w:rsidP="00BB3B94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będącego osobą fizyczną, którego prawomocnie skazano za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przestępstwo:</w:t>
      </w:r>
    </w:p>
    <w:p w14:paraId="682D2894" w14:textId="77777777" w:rsidR="00C8737F" w:rsidRPr="009C74A3" w:rsidRDefault="00C8737F" w:rsidP="00BB3B94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258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Kodeksu karnego,</w:t>
      </w:r>
    </w:p>
    <w:p w14:paraId="277AA051" w14:textId="77777777" w:rsidR="00C8737F" w:rsidRPr="009C74A3" w:rsidRDefault="00C8737F" w:rsidP="00BB3B94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handlu ludźmi, o którym mowa w art. 189a Kodeksu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26650225" w14:textId="77777777" w:rsidR="00C8737F" w:rsidRPr="009C74A3" w:rsidRDefault="00C8737F" w:rsidP="00BB3B94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sporcie,</w:t>
      </w:r>
    </w:p>
    <w:p w14:paraId="0C0FFA32" w14:textId="77777777" w:rsidR="00C8737F" w:rsidRPr="009C74A3" w:rsidRDefault="00C8737F" w:rsidP="00BB3B94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finansowania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charakterze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terrorystycznym,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9C74A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mowa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 165a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przestępstwo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udaremniania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utrudniania stwierdzenia przestępnego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pochodzenia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pieniędzy</w:t>
      </w:r>
      <w:r w:rsidRPr="009C74A3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ukrywania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9C74A3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pochodzenia,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którym</w:t>
      </w:r>
      <w:r w:rsidRPr="009C74A3">
        <w:rPr>
          <w:rFonts w:ascii="Arial" w:eastAsia="Times New Roman" w:hAnsi="Arial" w:cs="Arial"/>
          <w:noProof/>
          <w:spacing w:val="-1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mowa w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 299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Kodeksu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karnego,</w:t>
      </w:r>
    </w:p>
    <w:p w14:paraId="5BFDFED8" w14:textId="77777777" w:rsidR="00C8737F" w:rsidRPr="009C74A3" w:rsidRDefault="00C8737F" w:rsidP="00BB3B94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9C74A3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przestępstwa,</w:t>
      </w:r>
    </w:p>
    <w:p w14:paraId="3A268487" w14:textId="77777777" w:rsidR="00C8737F" w:rsidRPr="009C74A3" w:rsidRDefault="00C8737F" w:rsidP="00BB3B94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9C74A3">
        <w:rPr>
          <w:rFonts w:ascii="Arial" w:eastAsia="Times New Roman" w:hAnsi="Arial" w:cs="Arial"/>
          <w:noProof/>
          <w:spacing w:val="-2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769),</w:t>
      </w:r>
    </w:p>
    <w:p w14:paraId="72B703A2" w14:textId="77777777" w:rsidR="00C8737F" w:rsidRPr="009C74A3" w:rsidRDefault="00C8737F" w:rsidP="00BB3B94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9C74A3">
        <w:rPr>
          <w:rFonts w:ascii="Arial" w:eastAsia="Times New Roman" w:hAnsi="Arial" w:cs="Arial"/>
          <w:noProof/>
          <w:spacing w:val="-3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skarbowe,</w:t>
      </w:r>
    </w:p>
    <w:p w14:paraId="721360D3" w14:textId="77777777" w:rsidR="00C8737F" w:rsidRPr="009C74A3" w:rsidRDefault="00C8737F" w:rsidP="00BB3B94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9C74A3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Polskiej</w:t>
      </w:r>
    </w:p>
    <w:p w14:paraId="6C766BF8" w14:textId="77777777" w:rsidR="00C8737F" w:rsidRPr="009C74A3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9C74A3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9C74A3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9C74A3" w:rsidRDefault="00C8737F" w:rsidP="00BB3B94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wobec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wydano</w:t>
      </w:r>
      <w:r w:rsidRPr="009C74A3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prawomocny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wyrok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sądu</w:t>
      </w:r>
      <w:r w:rsidRPr="009C74A3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ostateczną</w:t>
      </w:r>
      <w:r w:rsidRPr="009C74A3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decyzję administracyjną</w:t>
      </w:r>
      <w:r w:rsidRPr="009C74A3">
        <w:rPr>
          <w:rFonts w:ascii="Arial" w:eastAsia="Times New Roman" w:hAnsi="Arial" w:cs="Arial"/>
          <w:noProof/>
          <w:spacing w:val="5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zaleganiu</w:t>
      </w:r>
      <w:r w:rsidRPr="009C74A3">
        <w:rPr>
          <w:rFonts w:ascii="Arial" w:eastAsia="Times New Roman" w:hAnsi="Arial" w:cs="Arial"/>
          <w:noProof/>
          <w:spacing w:val="4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uiszczeniem</w:t>
      </w:r>
      <w:r w:rsidRPr="009C74A3">
        <w:rPr>
          <w:rFonts w:ascii="Arial" w:eastAsia="Times New Roman" w:hAnsi="Arial" w:cs="Arial"/>
          <w:noProof/>
          <w:spacing w:val="4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9C74A3">
        <w:rPr>
          <w:rFonts w:ascii="Arial" w:eastAsia="Times New Roman" w:hAnsi="Arial" w:cs="Arial"/>
          <w:noProof/>
          <w:spacing w:val="4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9C74A3">
        <w:rPr>
          <w:rFonts w:ascii="Arial" w:eastAsia="Times New Roman" w:hAnsi="Arial" w:cs="Arial"/>
          <w:noProof/>
          <w:spacing w:val="4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9C74A3">
        <w:rPr>
          <w:rFonts w:ascii="Arial" w:eastAsia="Times New Roman" w:hAnsi="Arial" w:cs="Arial"/>
          <w:noProof/>
          <w:spacing w:val="4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 ubezpieczenie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3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zdrowotne,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9C74A3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9C74A3">
        <w:rPr>
          <w:rFonts w:ascii="Arial" w:eastAsia="Times New Roman" w:hAnsi="Arial" w:cs="Arial"/>
          <w:noProof/>
          <w:spacing w:val="3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odpowiednio</w:t>
      </w:r>
      <w:r w:rsidRPr="009C74A3">
        <w:rPr>
          <w:rFonts w:ascii="Arial" w:eastAsia="Times New Roman" w:hAnsi="Arial" w:cs="Arial"/>
          <w:noProof/>
          <w:spacing w:val="3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 upływem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wniosków</w:t>
      </w:r>
      <w:r w:rsidRPr="009C74A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albo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upływem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dokonał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płatności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należnych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podatków,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opłat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składek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ubezpieczenie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społeczne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zdrowotne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wraz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odsetkami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 grzywnami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 zawarł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wiążące porozumienie w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spłaty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należności;</w:t>
      </w:r>
    </w:p>
    <w:p w14:paraId="0944248C" w14:textId="77777777" w:rsidR="00C8737F" w:rsidRPr="009C74A3" w:rsidRDefault="00C8737F" w:rsidP="00BB3B94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wobec którego orzeczono zakaz ubiegania się o zamówienia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publiczne;</w:t>
      </w:r>
    </w:p>
    <w:p w14:paraId="163AB59A" w14:textId="77777777" w:rsidR="00C8737F" w:rsidRPr="009C74A3" w:rsidRDefault="00C8737F" w:rsidP="00BB3B94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może</w:t>
      </w:r>
      <w:r w:rsidRPr="009C74A3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stwierdzić,</w:t>
      </w:r>
      <w:r w:rsidRPr="009C74A3">
        <w:rPr>
          <w:rFonts w:ascii="Arial" w:eastAsia="Times New Roman" w:hAnsi="Arial" w:cs="Arial"/>
          <w:noProof/>
          <w:spacing w:val="-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podstawie</w:t>
      </w:r>
      <w:r w:rsidRPr="009C74A3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wiarygodnych</w:t>
      </w:r>
      <w:r w:rsidRPr="009C74A3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przesłanek,</w:t>
      </w:r>
      <w:r w:rsidRPr="009C74A3">
        <w:rPr>
          <w:rFonts w:ascii="Arial" w:eastAsia="Times New Roman" w:hAnsi="Arial" w:cs="Arial"/>
          <w:noProof/>
          <w:spacing w:val="-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że Wykonawca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zawarł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innymi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Wykonawcami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porozumienie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mające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 celu zakłócenie konkurencji,</w:t>
      </w:r>
      <w:r w:rsidRPr="009C74A3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6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szczególności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należąc</w:t>
      </w:r>
      <w:r w:rsidRPr="009C74A3">
        <w:rPr>
          <w:rFonts w:ascii="Arial" w:eastAsia="Times New Roman" w:hAnsi="Arial" w:cs="Arial"/>
          <w:noProof/>
          <w:spacing w:val="6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tej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samej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grupy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kapitałowej</w:t>
      </w:r>
      <w:r w:rsidRPr="009C74A3">
        <w:rPr>
          <w:rFonts w:ascii="Arial" w:eastAsia="Times New Roman" w:hAnsi="Arial" w:cs="Arial"/>
          <w:noProof/>
          <w:spacing w:val="6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rozumieniu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ustawy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16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lutego</w:t>
      </w:r>
      <w:r w:rsidRPr="009C74A3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2007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r.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ochronie</w:t>
      </w:r>
      <w:r w:rsidRPr="009C74A3">
        <w:rPr>
          <w:rFonts w:ascii="Arial" w:eastAsia="Times New Roman" w:hAnsi="Arial" w:cs="Arial"/>
          <w:noProof/>
          <w:spacing w:val="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konkurencji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pacing w:val="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konsumentów,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złożyli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odrębne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9C74A3">
        <w:rPr>
          <w:rFonts w:ascii="Arial" w:eastAsia="Times New Roman" w:hAnsi="Arial" w:cs="Arial"/>
          <w:noProof/>
          <w:spacing w:val="2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częściowe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dopuszczenie</w:t>
      </w:r>
      <w:r w:rsidRPr="009C74A3">
        <w:rPr>
          <w:rFonts w:ascii="Arial" w:eastAsia="Times New Roman" w:hAnsi="Arial" w:cs="Arial"/>
          <w:noProof/>
          <w:spacing w:val="2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9C74A3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udziału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postępowaniu,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chyba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wykażą,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że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przygotowali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lub</w:t>
      </w:r>
      <w:r w:rsidRPr="009C74A3">
        <w:rPr>
          <w:rFonts w:ascii="Arial" w:eastAsia="Times New Roman" w:hAnsi="Arial" w:cs="Arial"/>
          <w:noProof/>
          <w:spacing w:val="1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wnioski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niezależnie od siebie;</w:t>
      </w:r>
    </w:p>
    <w:p w14:paraId="655584E6" w14:textId="77777777" w:rsidR="00C8737F" w:rsidRPr="009C74A3" w:rsidRDefault="00C8737F" w:rsidP="00BB3B94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9C74A3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zamówienia.</w:t>
      </w:r>
    </w:p>
    <w:p w14:paraId="1CD84EFD" w14:textId="77777777" w:rsidR="00C8737F" w:rsidRPr="009C74A3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9C74A3" w:rsidRDefault="00C8737F" w:rsidP="00BB3B94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9C74A3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45190918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9C74A3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9C74A3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9C74A3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9C74A3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9C74A3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9C74A3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9C74A3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A472B7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68386DD0" w:rsidR="00C8737F" w:rsidRPr="009C74A3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31" w:name="_Toc45190919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253B7E38" w14:textId="77777777" w:rsidR="00002C50" w:rsidRPr="009C74A3" w:rsidRDefault="00002C50" w:rsidP="00002C5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7665E53C" w14:textId="77777777" w:rsidR="00002C50" w:rsidRPr="009C74A3" w:rsidRDefault="00002C50" w:rsidP="00002C50">
      <w:pPr>
        <w:numPr>
          <w:ilvl w:val="3"/>
          <w:numId w:val="4"/>
        </w:numPr>
        <w:tabs>
          <w:tab w:val="clear" w:pos="1780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Przy wyborze  najkorzystniejszej  oferty zamawiający będzie  się kierował się </w:t>
      </w:r>
    </w:p>
    <w:p w14:paraId="3E182628" w14:textId="77777777" w:rsidR="00002C50" w:rsidRPr="009C74A3" w:rsidRDefault="00002C50" w:rsidP="00002C50">
      <w:pPr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0" w:type="auto"/>
        <w:tblInd w:w="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97"/>
        <w:gridCol w:w="1279"/>
        <w:gridCol w:w="720"/>
        <w:gridCol w:w="4096"/>
      </w:tblGrid>
      <w:tr w:rsidR="00002C50" w:rsidRPr="009C74A3" w14:paraId="4A261434" w14:textId="77777777" w:rsidTr="00AC7753">
        <w:trPr>
          <w:trHeight w:val="696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7CB402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3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1284A6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779891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pacing w:val="-11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11"/>
                <w:sz w:val="18"/>
                <w:szCs w:val="18"/>
                <w:lang w:eastAsia="pl-PL"/>
              </w:rPr>
              <w:t>Waga</w:t>
            </w:r>
          </w:p>
          <w:p w14:paraId="6224B85B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%</w:t>
            </w:r>
          </w:p>
          <w:p w14:paraId="35C1786A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354FED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40" w:lineRule="exact"/>
              <w:ind w:right="6"/>
              <w:jc w:val="center"/>
              <w:rPr>
                <w:rFonts w:ascii="Arial" w:eastAsia="Times New Roman" w:hAnsi="Arial" w:cs="Arial"/>
                <w:bCs/>
                <w:noProof/>
                <w:spacing w:val="-3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Ilo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ść </w:t>
            </w:r>
            <w:r w:rsidRPr="009C74A3">
              <w:rPr>
                <w:rFonts w:ascii="Arial" w:eastAsia="Times New Roman" w:hAnsi="Arial" w:cs="Arial"/>
                <w:bCs/>
                <w:noProof/>
                <w:spacing w:val="-3"/>
                <w:sz w:val="18"/>
                <w:szCs w:val="18"/>
                <w:lang w:eastAsia="pl-PL"/>
              </w:rPr>
              <w:t>pkt.</w:t>
            </w:r>
          </w:p>
        </w:tc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A4813A2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74" w:lineRule="exact"/>
              <w:ind w:right="403" w:hanging="10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t>Sposób oceny:                                                                               wzory, uzyskane in</w:t>
            </w: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softHyphen/>
            </w: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formacje maj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ą</w:t>
            </w: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ce wpływ na cen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ę</w:t>
            </w:r>
          </w:p>
        </w:tc>
      </w:tr>
      <w:tr w:rsidR="00002C50" w:rsidRPr="009C74A3" w14:paraId="5DFE917E" w14:textId="77777777" w:rsidTr="00AC7753"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1E1ED60" w14:textId="77777777" w:rsidR="00002C50" w:rsidRPr="009C74A3" w:rsidRDefault="00002C50" w:rsidP="00002C50">
            <w:pPr>
              <w:shd w:val="clear" w:color="auto" w:fill="FFFFFF"/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pl-PL"/>
              </w:rPr>
              <w:t>1</w:t>
            </w:r>
          </w:p>
          <w:p w14:paraId="435C5796" w14:textId="77777777" w:rsidR="00002C50" w:rsidRPr="009C74A3" w:rsidRDefault="00002C50" w:rsidP="00002C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797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4898FBEB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auto"/>
              <w:ind w:left="57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  <w:t>Cena przedmiotu zamówienia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30054BD3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563AB53E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60</w:t>
            </w:r>
          </w:p>
          <w:p w14:paraId="2547F254" w14:textId="77777777" w:rsidR="00002C50" w:rsidRPr="009C74A3" w:rsidRDefault="00002C50" w:rsidP="00002C50">
            <w:pPr>
              <w:shd w:val="clear" w:color="auto" w:fill="FFFFFF"/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4096" w:type="dxa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54283C15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napToGrid w:val="0"/>
              <w:spacing w:before="60" w:after="0" w:line="240" w:lineRule="auto"/>
              <w:ind w:left="57" w:right="284" w:firstLine="1191"/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Najniższa cena oferty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br/>
              <w:t xml:space="preserve">Ilość pkt.. = ----------------------------  </w:t>
            </w:r>
            <w:r w:rsidRPr="009C74A3"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  <w:t>x 60</w:t>
            </w:r>
          </w:p>
          <w:p w14:paraId="2695DAFB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 Cena oferty badanej</w:t>
            </w:r>
          </w:p>
        </w:tc>
      </w:tr>
      <w:tr w:rsidR="00002C50" w:rsidRPr="009C74A3" w14:paraId="73B794FC" w14:textId="77777777" w:rsidTr="00AC7753">
        <w:trPr>
          <w:trHeight w:val="4218"/>
        </w:trPr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0A208577" w14:textId="77777777" w:rsidR="00002C50" w:rsidRPr="009C74A3" w:rsidRDefault="00002C50" w:rsidP="00002C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179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1CACCEEB" w14:textId="77777777" w:rsidR="00002C50" w:rsidRPr="009C74A3" w:rsidRDefault="00002C50" w:rsidP="00002C50">
            <w:pPr>
              <w:shd w:val="clear" w:color="auto" w:fill="FFFFFF"/>
              <w:snapToGrid w:val="0"/>
              <w:spacing w:before="120" w:after="0" w:line="240" w:lineRule="exact"/>
              <w:ind w:left="57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  <w:t>Ocena techniczna porównawcza analizatora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2C8AD90D" w14:textId="77777777" w:rsidR="00002C50" w:rsidRPr="009C74A3" w:rsidRDefault="00002C50" w:rsidP="00002C50">
            <w:pPr>
              <w:shd w:val="clear" w:color="auto" w:fill="FFFFFF"/>
              <w:spacing w:before="120" w:after="0" w:line="298" w:lineRule="exact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FFFFFF"/>
          </w:tcPr>
          <w:p w14:paraId="65B58CBB" w14:textId="77777777" w:rsidR="00002C50" w:rsidRPr="009C74A3" w:rsidRDefault="00002C50" w:rsidP="00002C50">
            <w:pPr>
              <w:shd w:val="clear" w:color="auto" w:fill="FFFFFF"/>
              <w:spacing w:before="120" w:after="0" w:line="298" w:lineRule="exact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40</w:t>
            </w:r>
          </w:p>
          <w:p w14:paraId="00E4C6F1" w14:textId="77777777" w:rsidR="00002C50" w:rsidRPr="009C74A3" w:rsidRDefault="00002C50" w:rsidP="00002C50">
            <w:pPr>
              <w:shd w:val="clear" w:color="auto" w:fill="FFFFFF"/>
              <w:spacing w:before="120" w:after="0" w:line="298" w:lineRule="exact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40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63B0B955" w14:textId="77777777" w:rsidR="00002C50" w:rsidRPr="009C74A3" w:rsidRDefault="00002C50" w:rsidP="00002C50">
            <w:pPr>
              <w:shd w:val="clear" w:color="auto" w:fill="FFFFFF"/>
              <w:snapToGrid w:val="0"/>
              <w:spacing w:before="60" w:after="0" w:line="240" w:lineRule="auto"/>
              <w:ind w:left="56" w:right="40" w:hanging="11"/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Ocena punktowa dokonana na podstawie informacji przedstawionych </w:t>
            </w:r>
            <w:r w:rsidRPr="009C74A3">
              <w:rPr>
                <w:rFonts w:ascii="Arial" w:eastAsia="Times New Roman" w:hAnsi="Arial" w:cs="Arial"/>
                <w:noProof/>
                <w:spacing w:val="-2"/>
                <w:sz w:val="18"/>
                <w:szCs w:val="18"/>
                <w:lang w:eastAsia="pl-PL"/>
              </w:rPr>
              <w:t xml:space="preserve">przez wykonawcę w zestawieniu ocenianych cech oferowanego systemu. (zał. 2a do swz) </w:t>
            </w:r>
          </w:p>
          <w:p w14:paraId="0DC2CB0C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  <w:t>W  kolumnie  ……… „punktacja” zamawiający podał  ile punktów „małych” może otrzymać oferta, w związku z oferowanym w niej parametrem ,  funkcją. lub  wyposażeniem.</w:t>
            </w:r>
          </w:p>
          <w:p w14:paraId="04F45026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i/>
                <w:noProof/>
                <w:spacing w:val="-18"/>
                <w:sz w:val="18"/>
                <w:szCs w:val="18"/>
                <w:lang w:eastAsia="pl-PL"/>
              </w:rPr>
              <w:t>Punkty  właściwe  (zgodne z wagą kryterium oceny ofert  tj. 40%) zostaną  przydzielone ofercie badanej na podstawie wzoru:</w:t>
            </w:r>
          </w:p>
          <w:p w14:paraId="2BB36B8B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pacing w:after="0" w:line="240" w:lineRule="auto"/>
              <w:ind w:left="57" w:right="284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    suma punktów „małych”     </w:t>
            </w:r>
          </w:p>
          <w:p w14:paraId="1D316DA5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pacing w:after="0" w:line="240" w:lineRule="auto"/>
              <w:ind w:left="57" w:right="283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otrzymanych przez ofertę badaną </w:t>
            </w:r>
          </w:p>
          <w:p w14:paraId="0C48049F" w14:textId="77777777" w:rsidR="00002C50" w:rsidRPr="009C74A3" w:rsidRDefault="00002C50" w:rsidP="00002C50">
            <w:pPr>
              <w:shd w:val="clear" w:color="auto" w:fill="FFFFFF"/>
              <w:tabs>
                <w:tab w:val="left" w:leader="hyphen" w:pos="3264"/>
              </w:tabs>
              <w:spacing w:after="0" w:line="240" w:lineRule="auto"/>
              <w:ind w:left="57" w:right="283" w:hanging="1220"/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Ilość pkt.. =</w:t>
            </w: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ab/>
              <w:t xml:space="preserve">Ilość pkt. ----------------------------------------------  </w:t>
            </w:r>
            <w:r w:rsidRPr="009C74A3">
              <w:rPr>
                <w:rFonts w:ascii="Arial" w:eastAsia="Times New Roman" w:hAnsi="Arial" w:cs="Arial"/>
                <w:bCs/>
                <w:noProof/>
                <w:spacing w:val="-4"/>
                <w:sz w:val="18"/>
                <w:szCs w:val="18"/>
                <w:lang w:eastAsia="pl-PL"/>
              </w:rPr>
              <w:t>x 40</w:t>
            </w:r>
          </w:p>
          <w:p w14:paraId="41E60BA6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Największa ilość przyznanych </w:t>
            </w:r>
          </w:p>
          <w:p w14:paraId="3159A883" w14:textId="77777777" w:rsidR="00002C50" w:rsidRPr="009C74A3" w:rsidRDefault="00002C50" w:rsidP="00002C50">
            <w:pPr>
              <w:shd w:val="clear" w:color="auto" w:fill="FFFFFF"/>
              <w:spacing w:after="0" w:line="240" w:lineRule="auto"/>
              <w:ind w:left="57" w:right="38" w:hanging="10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                            punktów „małych”</w:t>
            </w:r>
          </w:p>
          <w:p w14:paraId="57A26ED3" w14:textId="77777777" w:rsidR="00002C50" w:rsidRPr="009C74A3" w:rsidRDefault="00002C50" w:rsidP="00002C50">
            <w:pPr>
              <w:shd w:val="clear" w:color="auto" w:fill="FFFFFF"/>
              <w:snapToGrid w:val="0"/>
              <w:spacing w:after="0" w:line="274" w:lineRule="exact"/>
              <w:ind w:right="403" w:hanging="10"/>
              <w:rPr>
                <w:rFonts w:ascii="Arial" w:eastAsia="Times New Roman" w:hAnsi="Arial" w:cs="Arial"/>
                <w:b/>
                <w:bCs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/>
                <w:bCs/>
                <w:noProof/>
                <w:spacing w:val="-2"/>
                <w:sz w:val="18"/>
                <w:szCs w:val="18"/>
                <w:lang w:eastAsia="pl-PL"/>
              </w:rPr>
              <w:t>Uwaga!</w:t>
            </w:r>
          </w:p>
          <w:p w14:paraId="0D826833" w14:textId="77777777" w:rsidR="00002C50" w:rsidRPr="009C74A3" w:rsidRDefault="00002C50" w:rsidP="00002C50">
            <w:pPr>
              <w:numPr>
                <w:ilvl w:val="1"/>
                <w:numId w:val="46"/>
              </w:numPr>
              <w:shd w:val="clear" w:color="auto" w:fill="FFFFFF"/>
              <w:tabs>
                <w:tab w:val="num" w:pos="324"/>
              </w:tabs>
              <w:suppressAutoHyphens/>
              <w:spacing w:after="0" w:line="240" w:lineRule="auto"/>
              <w:ind w:left="324" w:right="38" w:hanging="324"/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t>Wykonawca jest zobowiązany złożyć wraz z ofertą dokumenty, wytworzone przez producentów oferowanego analizatora i mat. pozostałych, potwierdzające informacje i wpisy wykonawcy, umieszczone przez niego w załączniku nr 2a do swz dla pozycji ocenianych.</w:t>
            </w:r>
          </w:p>
          <w:p w14:paraId="5EE4344F" w14:textId="77777777" w:rsidR="00002C50" w:rsidRPr="009C74A3" w:rsidRDefault="00002C50" w:rsidP="00002C50">
            <w:pPr>
              <w:numPr>
                <w:ilvl w:val="1"/>
                <w:numId w:val="46"/>
              </w:numPr>
              <w:shd w:val="clear" w:color="auto" w:fill="FFFFFF"/>
              <w:tabs>
                <w:tab w:val="num" w:pos="324"/>
              </w:tabs>
              <w:spacing w:after="0" w:line="288" w:lineRule="exact"/>
              <w:ind w:left="324" w:right="38" w:hanging="324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9C74A3">
              <w:rPr>
                <w:rFonts w:ascii="Arial" w:eastAsia="Times New Roman" w:hAnsi="Arial" w:cs="Arial"/>
                <w:bCs/>
                <w:noProof/>
                <w:spacing w:val="-2"/>
                <w:sz w:val="18"/>
                <w:szCs w:val="18"/>
                <w:lang w:eastAsia="pl-PL"/>
              </w:rPr>
              <w:t xml:space="preserve">Jeśli zamawiający, w dokumentach, o których mowa wyżej, nie znajdzie takiego potwierdzenia dla pozycji ocenianej, oferta otrzyma każdorazowo po 0,00 pkt „małych”.  </w:t>
            </w:r>
          </w:p>
        </w:tc>
      </w:tr>
    </w:tbl>
    <w:p w14:paraId="19660951" w14:textId="77777777" w:rsidR="00002C50" w:rsidRPr="009C74A3" w:rsidRDefault="00002C50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35CAADE1" w14:textId="77777777" w:rsidR="00311BEE" w:rsidRPr="009C74A3" w:rsidRDefault="00311BEE" w:rsidP="00772E95">
      <w:pPr>
        <w:keepNext/>
        <w:spacing w:after="0" w:line="240" w:lineRule="auto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9F55BA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9C74A3" w:rsidRDefault="00C8737F" w:rsidP="00BB3B94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9C74A3" w:rsidRDefault="00C8737F" w:rsidP="00BB3B94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9C74A3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9C74A3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9C74A3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9C74A3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45190920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9C74A3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9C74A3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9C74A3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9C74A3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9C74A3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9C74A3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zawiadomienie</w:t>
      </w:r>
      <w:r w:rsidRPr="009C74A3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9C74A3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9C74A3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9C74A3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9C74A3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1A0E515A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9C74A3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9C74A3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9C74A3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9C74A3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9C74A3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9C74A3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9C74A3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9C74A3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9C74A3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9C74A3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9C74A3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9C74A3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9C74A3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9C74A3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9C74A3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9C74A3" w:rsidRDefault="00C8737F" w:rsidP="00BB3B94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9C74A3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9C74A3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9C74A3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9C74A3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9C74A3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9C74A3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9C74A3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9C74A3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9C74A3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9C74A3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9C74A3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9C74A3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9C74A3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9C74A3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9C74A3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9C74A3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9C74A3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3" w:name="_Toc45190921"/>
      <w:r w:rsidRPr="009C74A3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9C74A3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9C74A3" w:rsidRDefault="00C8737F" w:rsidP="00BB3B94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9C74A3" w:rsidRDefault="00C8737F" w:rsidP="00BB3B94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C74A3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9C74A3" w:rsidRDefault="005D60EB">
      <w:pPr>
        <w:rPr>
          <w:noProof/>
        </w:rPr>
      </w:pPr>
    </w:p>
    <w:sectPr w:rsidR="005D60EB" w:rsidRPr="009C74A3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6912" w14:textId="77777777" w:rsidR="00C10488" w:rsidRDefault="00C10488">
      <w:pPr>
        <w:spacing w:after="0" w:line="240" w:lineRule="auto"/>
      </w:pPr>
      <w:r>
        <w:separator/>
      </w:r>
    </w:p>
  </w:endnote>
  <w:endnote w:type="continuationSeparator" w:id="0">
    <w:p w14:paraId="1491EB47" w14:textId="77777777" w:rsidR="00C10488" w:rsidRDefault="00C1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C104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C1048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C104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A2E6" w14:textId="77777777" w:rsidR="00C10488" w:rsidRDefault="00C10488">
      <w:pPr>
        <w:spacing w:after="0" w:line="240" w:lineRule="auto"/>
      </w:pPr>
      <w:r>
        <w:separator/>
      </w:r>
    </w:p>
  </w:footnote>
  <w:footnote w:type="continuationSeparator" w:id="0">
    <w:p w14:paraId="17B37437" w14:textId="77777777" w:rsidR="00C10488" w:rsidRDefault="00C10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390269"/>
    <w:multiLevelType w:val="hybridMultilevel"/>
    <w:tmpl w:val="4A482C3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F5847224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9" w15:restartNumberingAfterBreak="0">
    <w:nsid w:val="5C28332E"/>
    <w:multiLevelType w:val="hybridMultilevel"/>
    <w:tmpl w:val="9C5CE94A"/>
    <w:lvl w:ilvl="0" w:tplc="3F38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3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4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35287082">
    <w:abstractNumId w:val="0"/>
  </w:num>
  <w:num w:numId="2" w16cid:durableId="788008884">
    <w:abstractNumId w:val="1"/>
  </w:num>
  <w:num w:numId="3" w16cid:durableId="1544294714">
    <w:abstractNumId w:val="2"/>
  </w:num>
  <w:num w:numId="4" w16cid:durableId="1425998395">
    <w:abstractNumId w:val="4"/>
  </w:num>
  <w:num w:numId="5" w16cid:durableId="890120982">
    <w:abstractNumId w:val="3"/>
  </w:num>
  <w:num w:numId="6" w16cid:durableId="353043217">
    <w:abstractNumId w:val="5"/>
  </w:num>
  <w:num w:numId="7" w16cid:durableId="121732918">
    <w:abstractNumId w:val="41"/>
  </w:num>
  <w:num w:numId="8" w16cid:durableId="1340891124">
    <w:abstractNumId w:val="25"/>
  </w:num>
  <w:num w:numId="9" w16cid:durableId="713701474">
    <w:abstractNumId w:val="42"/>
  </w:num>
  <w:num w:numId="10" w16cid:durableId="2034652580">
    <w:abstractNumId w:val="22"/>
  </w:num>
  <w:num w:numId="11" w16cid:durableId="1440444513">
    <w:abstractNumId w:val="40"/>
  </w:num>
  <w:num w:numId="12" w16cid:durableId="1819036411">
    <w:abstractNumId w:val="31"/>
  </w:num>
  <w:num w:numId="13" w16cid:durableId="417286857">
    <w:abstractNumId w:val="14"/>
  </w:num>
  <w:num w:numId="14" w16cid:durableId="1377896644">
    <w:abstractNumId w:val="29"/>
  </w:num>
  <w:num w:numId="15" w16cid:durableId="318585255">
    <w:abstractNumId w:val="16"/>
  </w:num>
  <w:num w:numId="16" w16cid:durableId="947935262">
    <w:abstractNumId w:val="26"/>
  </w:num>
  <w:num w:numId="17" w16cid:durableId="6106096">
    <w:abstractNumId w:val="7"/>
  </w:num>
  <w:num w:numId="18" w16cid:durableId="997464942">
    <w:abstractNumId w:val="6"/>
  </w:num>
  <w:num w:numId="19" w16cid:durableId="474831748">
    <w:abstractNumId w:val="38"/>
  </w:num>
  <w:num w:numId="20" w16cid:durableId="79720929">
    <w:abstractNumId w:val="37"/>
  </w:num>
  <w:num w:numId="21" w16cid:durableId="614873989">
    <w:abstractNumId w:val="43"/>
  </w:num>
  <w:num w:numId="22" w16cid:durableId="1266421969">
    <w:abstractNumId w:val="15"/>
  </w:num>
  <w:num w:numId="23" w16cid:durableId="2071952541">
    <w:abstractNumId w:val="35"/>
  </w:num>
  <w:num w:numId="24" w16cid:durableId="751126748">
    <w:abstractNumId w:val="28"/>
  </w:num>
  <w:num w:numId="25" w16cid:durableId="1545560993">
    <w:abstractNumId w:val="11"/>
  </w:num>
  <w:num w:numId="26" w16cid:durableId="1836988568">
    <w:abstractNumId w:val="8"/>
  </w:num>
  <w:num w:numId="27" w16cid:durableId="371882437">
    <w:abstractNumId w:val="45"/>
  </w:num>
  <w:num w:numId="28" w16cid:durableId="579025455">
    <w:abstractNumId w:val="27"/>
  </w:num>
  <w:num w:numId="29" w16cid:durableId="1550612080">
    <w:abstractNumId w:val="20"/>
  </w:num>
  <w:num w:numId="30" w16cid:durableId="176248210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481775926">
    <w:abstractNumId w:val="30"/>
  </w:num>
  <w:num w:numId="32" w16cid:durableId="1028146804">
    <w:abstractNumId w:val="12"/>
  </w:num>
  <w:num w:numId="33" w16cid:durableId="475072141">
    <w:abstractNumId w:val="17"/>
  </w:num>
  <w:num w:numId="34" w16cid:durableId="649141172">
    <w:abstractNumId w:val="19"/>
  </w:num>
  <w:num w:numId="35" w16cid:durableId="649750291">
    <w:abstractNumId w:val="36"/>
  </w:num>
  <w:num w:numId="36" w16cid:durableId="506603255">
    <w:abstractNumId w:val="18"/>
  </w:num>
  <w:num w:numId="37" w16cid:durableId="1711421123">
    <w:abstractNumId w:val="32"/>
  </w:num>
  <w:num w:numId="38" w16cid:durableId="20975587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11112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7890245">
    <w:abstractNumId w:val="34"/>
  </w:num>
  <w:num w:numId="41" w16cid:durableId="1050769913">
    <w:abstractNumId w:val="44"/>
  </w:num>
  <w:num w:numId="42" w16cid:durableId="1735615206">
    <w:abstractNumId w:val="9"/>
  </w:num>
  <w:num w:numId="43" w16cid:durableId="1743141074">
    <w:abstractNumId w:val="10"/>
  </w:num>
  <w:num w:numId="44" w16cid:durableId="1513030553">
    <w:abstractNumId w:val="23"/>
  </w:num>
  <w:num w:numId="45" w16cid:durableId="428619621">
    <w:abstractNumId w:val="33"/>
  </w:num>
  <w:num w:numId="46" w16cid:durableId="900292012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2C50"/>
    <w:rsid w:val="00017C4A"/>
    <w:rsid w:val="000242B5"/>
    <w:rsid w:val="00053508"/>
    <w:rsid w:val="00064C60"/>
    <w:rsid w:val="00071727"/>
    <w:rsid w:val="000A48DB"/>
    <w:rsid w:val="000A6963"/>
    <w:rsid w:val="000B6237"/>
    <w:rsid w:val="000D6D56"/>
    <w:rsid w:val="00127E9E"/>
    <w:rsid w:val="00151992"/>
    <w:rsid w:val="00161507"/>
    <w:rsid w:val="00192016"/>
    <w:rsid w:val="001B162E"/>
    <w:rsid w:val="00202E63"/>
    <w:rsid w:val="00232500"/>
    <w:rsid w:val="002329D8"/>
    <w:rsid w:val="00237172"/>
    <w:rsid w:val="002638B8"/>
    <w:rsid w:val="002A6474"/>
    <w:rsid w:val="002C7B49"/>
    <w:rsid w:val="00301AC8"/>
    <w:rsid w:val="00311BEE"/>
    <w:rsid w:val="00331313"/>
    <w:rsid w:val="00333E5F"/>
    <w:rsid w:val="003523B4"/>
    <w:rsid w:val="00360A8A"/>
    <w:rsid w:val="00374E27"/>
    <w:rsid w:val="00394952"/>
    <w:rsid w:val="00397972"/>
    <w:rsid w:val="003B6A39"/>
    <w:rsid w:val="003C3820"/>
    <w:rsid w:val="00413042"/>
    <w:rsid w:val="00424AE5"/>
    <w:rsid w:val="004B46DB"/>
    <w:rsid w:val="004D1941"/>
    <w:rsid w:val="004E1FC7"/>
    <w:rsid w:val="0052218C"/>
    <w:rsid w:val="00530951"/>
    <w:rsid w:val="00533E2D"/>
    <w:rsid w:val="0054406B"/>
    <w:rsid w:val="0059014D"/>
    <w:rsid w:val="005921C6"/>
    <w:rsid w:val="005B4A58"/>
    <w:rsid w:val="005D60EB"/>
    <w:rsid w:val="005D6A3A"/>
    <w:rsid w:val="00616807"/>
    <w:rsid w:val="00655C15"/>
    <w:rsid w:val="006637AC"/>
    <w:rsid w:val="00677D48"/>
    <w:rsid w:val="006B38EB"/>
    <w:rsid w:val="006B5839"/>
    <w:rsid w:val="006D52B3"/>
    <w:rsid w:val="006D66A4"/>
    <w:rsid w:val="00732BC5"/>
    <w:rsid w:val="00734E2C"/>
    <w:rsid w:val="00744E12"/>
    <w:rsid w:val="007503F9"/>
    <w:rsid w:val="0077080F"/>
    <w:rsid w:val="00772E95"/>
    <w:rsid w:val="00776A21"/>
    <w:rsid w:val="007E09AC"/>
    <w:rsid w:val="007F192F"/>
    <w:rsid w:val="007F3B31"/>
    <w:rsid w:val="008169F8"/>
    <w:rsid w:val="00840856"/>
    <w:rsid w:val="00850A59"/>
    <w:rsid w:val="008B4B7C"/>
    <w:rsid w:val="008D7FDE"/>
    <w:rsid w:val="008F0B0A"/>
    <w:rsid w:val="009053AA"/>
    <w:rsid w:val="009500C1"/>
    <w:rsid w:val="00951D57"/>
    <w:rsid w:val="009730CF"/>
    <w:rsid w:val="009808F2"/>
    <w:rsid w:val="00981EF8"/>
    <w:rsid w:val="009940EC"/>
    <w:rsid w:val="009C41B8"/>
    <w:rsid w:val="009C74A3"/>
    <w:rsid w:val="009F0FDD"/>
    <w:rsid w:val="009F17CE"/>
    <w:rsid w:val="00A0577B"/>
    <w:rsid w:val="00A7414C"/>
    <w:rsid w:val="00AA4367"/>
    <w:rsid w:val="00AB61DB"/>
    <w:rsid w:val="00AC6389"/>
    <w:rsid w:val="00AF030E"/>
    <w:rsid w:val="00B00A32"/>
    <w:rsid w:val="00B16E7E"/>
    <w:rsid w:val="00B237E5"/>
    <w:rsid w:val="00B31D5D"/>
    <w:rsid w:val="00B62B9E"/>
    <w:rsid w:val="00BB3B94"/>
    <w:rsid w:val="00BD1D90"/>
    <w:rsid w:val="00BF07E4"/>
    <w:rsid w:val="00C10488"/>
    <w:rsid w:val="00C15850"/>
    <w:rsid w:val="00C22E5B"/>
    <w:rsid w:val="00C40EA4"/>
    <w:rsid w:val="00C43A41"/>
    <w:rsid w:val="00C53A23"/>
    <w:rsid w:val="00C8737F"/>
    <w:rsid w:val="00CB0962"/>
    <w:rsid w:val="00CB4E75"/>
    <w:rsid w:val="00CC686B"/>
    <w:rsid w:val="00CE4770"/>
    <w:rsid w:val="00CF1AF8"/>
    <w:rsid w:val="00D07125"/>
    <w:rsid w:val="00D828C3"/>
    <w:rsid w:val="00D90B4A"/>
    <w:rsid w:val="00D92A33"/>
    <w:rsid w:val="00DA35BB"/>
    <w:rsid w:val="00DF37AA"/>
    <w:rsid w:val="00E31BE6"/>
    <w:rsid w:val="00E50860"/>
    <w:rsid w:val="00E92A0D"/>
    <w:rsid w:val="00E96C5F"/>
    <w:rsid w:val="00EA6688"/>
    <w:rsid w:val="00EB05FE"/>
    <w:rsid w:val="00EB7190"/>
    <w:rsid w:val="00F15CEB"/>
    <w:rsid w:val="00F40EE5"/>
    <w:rsid w:val="00F4794A"/>
    <w:rsid w:val="00F53218"/>
    <w:rsid w:val="00F65A86"/>
    <w:rsid w:val="00F820B5"/>
    <w:rsid w:val="00F9712C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11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1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dl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8E0D-CA9D-41FF-B35E-D37259B5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4779</Words>
  <Characters>28675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6</cp:revision>
  <cp:lastPrinted>2021-06-01T07:52:00Z</cp:lastPrinted>
  <dcterms:created xsi:type="dcterms:W3CDTF">2022-05-13T06:34:00Z</dcterms:created>
  <dcterms:modified xsi:type="dcterms:W3CDTF">2022-05-18T09:27:00Z</dcterms:modified>
</cp:coreProperties>
</file>