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2A247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07F878FB" w14:textId="77777777" w:rsidR="009173BA" w:rsidRDefault="009173BA">
      <w:pPr>
        <w:pStyle w:val="Tekstpodstawowy"/>
        <w:spacing w:before="1"/>
        <w:rPr>
          <w:b/>
          <w:i/>
        </w:rPr>
      </w:pPr>
    </w:p>
    <w:p w14:paraId="6245D9F9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2CC8066A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10AAEC00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82C672A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6199F279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A7E5B59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C833BC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71FBA04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9F80557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AF1BE5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2789A57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72FFE19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0733EC56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6DFE5E67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28CAE9C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77C5DE6F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7CF33890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19CDF06A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0C8CCEF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10ED16B4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BF3FD97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1A1391DB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7BCF49B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A4BAC13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2415308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00608A9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54736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54DD1A2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1421AAC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286FC82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2F91DB26" w14:textId="650545E9" w:rsidR="009173BA" w:rsidRDefault="009E1F4B" w:rsidP="002005D9">
      <w:pPr>
        <w:spacing w:before="2"/>
        <w:ind w:left="426"/>
        <w:rPr>
          <w:color w:val="3C3C3C"/>
          <w:sz w:val="18"/>
        </w:rPr>
      </w:pPr>
      <w:r w:rsidRPr="009E1F4B">
        <w:rPr>
          <w:sz w:val="18"/>
        </w:rPr>
        <w:t>Oferta dotyczy postepowania poniżej 130 tysięcy zł</w:t>
      </w:r>
      <w:r w:rsidR="0001628B">
        <w:rPr>
          <w:sz w:val="18"/>
        </w:rPr>
        <w:t xml:space="preserve">, na </w:t>
      </w:r>
      <w:r w:rsidR="00FA6E75" w:rsidRPr="00A00476">
        <w:rPr>
          <w:b/>
          <w:bCs/>
          <w:color w:val="3C3C3C"/>
          <w:sz w:val="18"/>
        </w:rPr>
        <w:t xml:space="preserve">dostawę </w:t>
      </w:r>
      <w:r w:rsidR="005D4628">
        <w:rPr>
          <w:b/>
          <w:bCs/>
          <w:color w:val="3C3C3C"/>
          <w:sz w:val="18"/>
        </w:rPr>
        <w:t>lek</w:t>
      </w:r>
      <w:r w:rsidR="00642515">
        <w:rPr>
          <w:b/>
          <w:bCs/>
          <w:color w:val="3C3C3C"/>
          <w:sz w:val="18"/>
        </w:rPr>
        <w:t>u</w:t>
      </w:r>
      <w:r w:rsidR="00776C32">
        <w:rPr>
          <w:b/>
          <w:bCs/>
          <w:color w:val="3C3C3C"/>
          <w:sz w:val="18"/>
        </w:rPr>
        <w:t xml:space="preserve"> </w:t>
      </w:r>
      <w:r w:rsidR="008C2692">
        <w:rPr>
          <w:b/>
          <w:bCs/>
          <w:color w:val="3C3C3C"/>
          <w:sz w:val="18"/>
        </w:rPr>
        <w:t>Fulvestrant</w:t>
      </w:r>
      <w:r w:rsidR="00751964">
        <w:rPr>
          <w:b/>
          <w:bCs/>
          <w:color w:val="3C3C3C"/>
          <w:sz w:val="18"/>
        </w:rPr>
        <w:t xml:space="preserve"> </w:t>
      </w:r>
      <w:r w:rsidR="00A00476">
        <w:rPr>
          <w:b/>
          <w:bCs/>
          <w:color w:val="3C3C3C"/>
          <w:sz w:val="18"/>
        </w:rPr>
        <w:t>(250</w:t>
      </w:r>
      <w:r w:rsidR="00751964">
        <w:rPr>
          <w:b/>
          <w:bCs/>
          <w:color w:val="3C3C3C"/>
          <w:sz w:val="18"/>
        </w:rPr>
        <w:t>5</w:t>
      </w:r>
      <w:r w:rsidR="00A00476">
        <w:rPr>
          <w:b/>
          <w:bCs/>
          <w:color w:val="3C3C3C"/>
          <w:sz w:val="18"/>
        </w:rPr>
        <w:t>/</w:t>
      </w:r>
      <w:r w:rsidR="00146AA6">
        <w:rPr>
          <w:b/>
          <w:bCs/>
          <w:color w:val="3C3C3C"/>
          <w:sz w:val="18"/>
        </w:rPr>
        <w:t>8</w:t>
      </w:r>
      <w:r w:rsidR="008C2692">
        <w:rPr>
          <w:b/>
          <w:bCs/>
          <w:color w:val="3C3C3C"/>
          <w:sz w:val="18"/>
        </w:rPr>
        <w:t>1</w:t>
      </w:r>
      <w:r w:rsidR="00A00476">
        <w:rPr>
          <w:b/>
          <w:bCs/>
          <w:color w:val="3C3C3C"/>
          <w:sz w:val="18"/>
        </w:rPr>
        <w:t>/2</w:t>
      </w:r>
      <w:r w:rsidR="00146AA6">
        <w:rPr>
          <w:b/>
          <w:bCs/>
          <w:color w:val="3C3C3C"/>
          <w:sz w:val="18"/>
        </w:rPr>
        <w:t>2</w:t>
      </w:r>
      <w:r w:rsidR="00A00476">
        <w:rPr>
          <w:b/>
          <w:bCs/>
          <w:color w:val="3C3C3C"/>
          <w:sz w:val="18"/>
        </w:rPr>
        <w:t>)</w:t>
      </w:r>
    </w:p>
    <w:p w14:paraId="09910511" w14:textId="77777777" w:rsidR="002005D9" w:rsidRDefault="002005D9" w:rsidP="002005D9">
      <w:pPr>
        <w:spacing w:before="2"/>
        <w:ind w:left="426"/>
        <w:rPr>
          <w:b/>
        </w:rPr>
      </w:pPr>
    </w:p>
    <w:p w14:paraId="1B7C22DD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p w14:paraId="045228EB" w14:textId="77777777"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tbl>
      <w:tblPr>
        <w:tblStyle w:val="TableNormal"/>
        <w:tblW w:w="828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3402"/>
        <w:gridCol w:w="2126"/>
        <w:gridCol w:w="2268"/>
      </w:tblGrid>
      <w:tr w:rsidR="00063E6D" w:rsidRPr="0094373C" w14:paraId="3DE7647B" w14:textId="77777777" w:rsidTr="00063E6D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5EF86E6D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BB12821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65D86B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F37DD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063E6D" w:rsidRPr="008205B5" w14:paraId="3593B63A" w14:textId="77777777" w:rsidTr="008C7964">
        <w:trPr>
          <w:cantSplit/>
          <w:trHeight w:val="563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047D5DA" w14:textId="77777777" w:rsidR="00063E6D" w:rsidRPr="008205B5" w:rsidRDefault="00063E6D" w:rsidP="00AC1954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3CE5A" w14:textId="3DF379D4" w:rsidR="00063E6D" w:rsidRPr="00063E6D" w:rsidRDefault="008C2692" w:rsidP="008C7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3C3C3C"/>
                <w:sz w:val="18"/>
              </w:rPr>
              <w:t>Fulvestrant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063E6D" w:rsidRPr="008205B5" w:rsidRDefault="00063E6D" w:rsidP="00AC1954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063E6D" w:rsidRPr="008205B5" w:rsidRDefault="00063E6D" w:rsidP="00AC1954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</w:tbl>
    <w:p w14:paraId="6B704BB5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642550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E607CF">
        <w:rPr>
          <w:sz w:val="18"/>
        </w:rPr>
        <w:t>zaproszeniu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9357B1D" w14:textId="77777777" w:rsidR="001F1EB5" w:rsidRPr="007A2279" w:rsidRDefault="001F1EB5" w:rsidP="001F1EB5">
      <w:pPr>
        <w:pStyle w:val="Akapitzlist"/>
        <w:numPr>
          <w:ilvl w:val="0"/>
          <w:numId w:val="1"/>
        </w:num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</w:t>
      </w:r>
      <w:r w:rsidRPr="007A2279">
        <w:rPr>
          <w:sz w:val="18"/>
          <w:szCs w:val="18"/>
        </w:rPr>
        <w:t>, że (zaznaczyć właściwe):</w:t>
      </w:r>
    </w:p>
    <w:p w14:paraId="03C0C37B" w14:textId="1B940F48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t xml:space="preserve"> </w:t>
      </w:r>
      <w:r w:rsidRPr="007A2279">
        <w:rPr>
          <w:sz w:val="18"/>
          <w:szCs w:val="18"/>
        </w:rPr>
        <w:t>wybór oferty nie będzie prowadzić do powstania u Zamawiającego obowiązku podatkowego</w:t>
      </w:r>
    </w:p>
    <w:p w14:paraId="15180527" w14:textId="79864336" w:rsidR="001F1EB5" w:rsidRPr="007A2279" w:rsidRDefault="001F1EB5" w:rsidP="001F1EB5">
      <w:pPr>
        <w:tabs>
          <w:tab w:val="left" w:pos="594"/>
        </w:tabs>
        <w:ind w:left="709" w:right="102" w:hanging="142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r w:rsidRPr="007A2279"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58A56E0" w14:textId="77777777" w:rsidR="001F1EB5" w:rsidRPr="007A2279" w:rsidRDefault="001F1EB5" w:rsidP="001F1EB5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 w:rsidRPr="007A2279">
        <w:rPr>
          <w:b/>
          <w:bCs/>
          <w:sz w:val="18"/>
          <w:szCs w:val="18"/>
        </w:rPr>
        <w:t xml:space="preserve">Uwaga! W przypadku, gdy </w:t>
      </w:r>
      <w:r>
        <w:rPr>
          <w:b/>
          <w:bCs/>
          <w:sz w:val="18"/>
          <w:szCs w:val="18"/>
        </w:rPr>
        <w:t>w</w:t>
      </w:r>
      <w:r w:rsidRPr="007A2279">
        <w:rPr>
          <w:b/>
          <w:bCs/>
          <w:sz w:val="18"/>
          <w:szCs w:val="18"/>
        </w:rPr>
        <w:t>ykonawca nie zaznaczy żadnego z wariantów zamawiający przyjmie, że wybór oferty nie będzie prowadził do powstania obowiązku podatkowego po stronie zamawiającego.</w:t>
      </w:r>
    </w:p>
    <w:p w14:paraId="3733A192" w14:textId="77777777" w:rsidR="001F1EB5" w:rsidRPr="007A2279" w:rsidRDefault="001F1EB5" w:rsidP="001F1EB5">
      <w:pPr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  <w:szCs w:val="18"/>
        </w:rPr>
      </w:pPr>
      <w:r w:rsidRPr="007A2279">
        <w:rPr>
          <w:sz w:val="18"/>
          <w:szCs w:val="18"/>
        </w:rPr>
        <w:t>Oświadczam</w:t>
      </w:r>
      <w:r>
        <w:rPr>
          <w:sz w:val="18"/>
          <w:szCs w:val="18"/>
        </w:rPr>
        <w:t>y</w:t>
      </w:r>
      <w:r w:rsidRPr="007A2279">
        <w:rPr>
          <w:sz w:val="18"/>
          <w:szCs w:val="18"/>
        </w:rPr>
        <w:t xml:space="preserve">, że </w:t>
      </w:r>
      <w:r>
        <w:rPr>
          <w:sz w:val="18"/>
          <w:szCs w:val="18"/>
        </w:rPr>
        <w:t>w</w:t>
      </w:r>
      <w:r w:rsidRPr="007A2279">
        <w:rPr>
          <w:sz w:val="18"/>
          <w:szCs w:val="18"/>
        </w:rPr>
        <w:t>ykonawca, którego reprezentuję (zaznaczyć odpowiednio):</w:t>
      </w:r>
    </w:p>
    <w:p w14:paraId="52CA41D8" w14:textId="174EDFDD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rPr>
          <w:sz w:val="18"/>
          <w:szCs w:val="18"/>
        </w:rPr>
        <w:t>JEST mikroprzedsiębiorstwem bądź małym lub średnim przedsiębiorstwem</w:t>
      </w:r>
    </w:p>
    <w:p w14:paraId="344CD336" w14:textId="58189A0F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7A2279">
        <w:rPr>
          <w:rFonts w:ascii="Segoe UI Symbol" w:eastAsia="MS Gothic" w:hAnsi="Segoe UI Symbol" w:cs="Segoe UI Symbol"/>
          <w:sz w:val="18"/>
          <w:szCs w:val="18"/>
        </w:rPr>
        <w:t>☐</w:t>
      </w:r>
      <w:r w:rsidRPr="007A2279">
        <w:rPr>
          <w:sz w:val="18"/>
          <w:szCs w:val="18"/>
        </w:rPr>
        <w:t>NIE JEST mikroprzedsiębiorstwem bądź małym lub średnim przedsiębiorstwem</w:t>
      </w:r>
    </w:p>
    <w:p w14:paraId="024F8CFF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40E0C5F6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A175879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Default="009173BA">
      <w:pPr>
        <w:pStyle w:val="Tekstpodstawowy"/>
        <w:spacing w:before="5"/>
        <w:rPr>
          <w:sz w:val="21"/>
        </w:rPr>
      </w:pPr>
    </w:p>
    <w:p w14:paraId="5616CFA5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229185">
    <w:abstractNumId w:val="3"/>
  </w:num>
  <w:num w:numId="2" w16cid:durableId="430201388">
    <w:abstractNumId w:val="1"/>
  </w:num>
  <w:num w:numId="3" w16cid:durableId="1734353312">
    <w:abstractNumId w:val="0"/>
  </w:num>
  <w:num w:numId="4" w16cid:durableId="945582630">
    <w:abstractNumId w:val="4"/>
  </w:num>
  <w:num w:numId="5" w16cid:durableId="35030146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30843593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93801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0441E"/>
    <w:rsid w:val="0001628B"/>
    <w:rsid w:val="00063E6D"/>
    <w:rsid w:val="000907BF"/>
    <w:rsid w:val="00146AA6"/>
    <w:rsid w:val="00152BDC"/>
    <w:rsid w:val="00196F7E"/>
    <w:rsid w:val="001F1EB5"/>
    <w:rsid w:val="002005D9"/>
    <w:rsid w:val="002D3266"/>
    <w:rsid w:val="002E39D6"/>
    <w:rsid w:val="003C43A3"/>
    <w:rsid w:val="003F2C0F"/>
    <w:rsid w:val="004F10B7"/>
    <w:rsid w:val="00505D1A"/>
    <w:rsid w:val="00514B17"/>
    <w:rsid w:val="0053414A"/>
    <w:rsid w:val="005D4628"/>
    <w:rsid w:val="00642515"/>
    <w:rsid w:val="00751964"/>
    <w:rsid w:val="00776C32"/>
    <w:rsid w:val="007C58DD"/>
    <w:rsid w:val="008205B5"/>
    <w:rsid w:val="008C2692"/>
    <w:rsid w:val="008C7964"/>
    <w:rsid w:val="009173BA"/>
    <w:rsid w:val="0094373C"/>
    <w:rsid w:val="009632D0"/>
    <w:rsid w:val="009E1F4B"/>
    <w:rsid w:val="00A00476"/>
    <w:rsid w:val="00A12B3C"/>
    <w:rsid w:val="00A6580E"/>
    <w:rsid w:val="00AA2259"/>
    <w:rsid w:val="00AC1954"/>
    <w:rsid w:val="00B05DDF"/>
    <w:rsid w:val="00B61A3C"/>
    <w:rsid w:val="00BA5EA6"/>
    <w:rsid w:val="00BF5203"/>
    <w:rsid w:val="00C1762D"/>
    <w:rsid w:val="00CD6A9E"/>
    <w:rsid w:val="00DC1BB6"/>
    <w:rsid w:val="00E607CF"/>
    <w:rsid w:val="00F1123F"/>
    <w:rsid w:val="00FA6E75"/>
    <w:rsid w:val="00FB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419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43</cp:revision>
  <dcterms:created xsi:type="dcterms:W3CDTF">2019-01-21T08:33:00Z</dcterms:created>
  <dcterms:modified xsi:type="dcterms:W3CDTF">2022-06-06T06:15:00Z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