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160E50AA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Dostawę </w:t>
      </w:r>
      <w:r w:rsidR="00213DE8" w:rsidRPr="00213DE8">
        <w:rPr>
          <w:i/>
        </w:rPr>
        <w:t xml:space="preserve">sprzętu do wykonywania zabiegów krioablacji </w:t>
      </w:r>
      <w:r w:rsidR="00E452BF" w:rsidRPr="005D23AA">
        <w:rPr>
          <w:i/>
        </w:rPr>
        <w:t>ZP/2501/</w:t>
      </w:r>
      <w:r w:rsidR="001B7674">
        <w:rPr>
          <w:i/>
        </w:rPr>
        <w:t>7</w:t>
      </w:r>
      <w:r w:rsidR="00213DE8">
        <w:rPr>
          <w:i/>
        </w:rPr>
        <w:t>6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761503">
    <w:abstractNumId w:val="12"/>
  </w:num>
  <w:num w:numId="2" w16cid:durableId="1149132269">
    <w:abstractNumId w:val="11"/>
  </w:num>
  <w:num w:numId="3" w16cid:durableId="342324496">
    <w:abstractNumId w:val="9"/>
  </w:num>
  <w:num w:numId="4" w16cid:durableId="2014717688">
    <w:abstractNumId w:val="0"/>
  </w:num>
  <w:num w:numId="5" w16cid:durableId="425002466">
    <w:abstractNumId w:val="4"/>
  </w:num>
  <w:num w:numId="6" w16cid:durableId="1015618975">
    <w:abstractNumId w:val="7"/>
  </w:num>
  <w:num w:numId="7" w16cid:durableId="1429081560">
    <w:abstractNumId w:val="2"/>
  </w:num>
  <w:num w:numId="8" w16cid:durableId="1158882688">
    <w:abstractNumId w:val="1"/>
  </w:num>
  <w:num w:numId="9" w16cid:durableId="754325567">
    <w:abstractNumId w:val="6"/>
  </w:num>
  <w:num w:numId="10" w16cid:durableId="1095055896">
    <w:abstractNumId w:val="5"/>
  </w:num>
  <w:num w:numId="11" w16cid:durableId="1421757392">
    <w:abstractNumId w:val="8"/>
  </w:num>
  <w:num w:numId="12" w16cid:durableId="665131695">
    <w:abstractNumId w:val="3"/>
  </w:num>
  <w:num w:numId="13" w16cid:durableId="417023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13DE8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cp:lastPrinted>2021-02-03T07:34:00Z</cp:lastPrinted>
  <dcterms:created xsi:type="dcterms:W3CDTF">2021-06-25T09:45:00Z</dcterms:created>
  <dcterms:modified xsi:type="dcterms:W3CDTF">2022-05-26T11:26:00Z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