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1D32AF36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BD33C7">
        <w:rPr>
          <w:b/>
          <w:bCs/>
          <w:color w:val="3C3C3C"/>
          <w:sz w:val="18"/>
        </w:rPr>
        <w:t>zestawu do cytostatyków</w:t>
      </w:r>
      <w:r w:rsidR="0096312C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BD33C7">
        <w:rPr>
          <w:b/>
          <w:bCs/>
          <w:color w:val="3C3C3C"/>
          <w:sz w:val="18"/>
        </w:rPr>
        <w:t>92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4111"/>
        <w:gridCol w:w="1276"/>
      </w:tblGrid>
      <w:tr w:rsidR="009C0145" w:rsidRPr="0094373C" w14:paraId="6FEA6F6A" w14:textId="77777777" w:rsidTr="00F33BE5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411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F33BE5" w:rsidRPr="0094373C" w14:paraId="0E0B20DE" w14:textId="77777777" w:rsidTr="00F33BE5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F33BE5" w:rsidRPr="0094373C" w:rsidRDefault="00F33BE5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E970F" w14:textId="54E4F7CF" w:rsidR="00F33BE5" w:rsidRPr="00595EA5" w:rsidRDefault="00BD33C7" w:rsidP="00F33BE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Zestaw do cytostatyków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BD33C7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BD33C7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6580E"/>
    <w:rsid w:val="00AB5A8D"/>
    <w:rsid w:val="00B05DDF"/>
    <w:rsid w:val="00B45913"/>
    <w:rsid w:val="00B56759"/>
    <w:rsid w:val="00BA5EA6"/>
    <w:rsid w:val="00BD33C7"/>
    <w:rsid w:val="00BF5203"/>
    <w:rsid w:val="00C1762D"/>
    <w:rsid w:val="00C27EBC"/>
    <w:rsid w:val="00CD6A9E"/>
    <w:rsid w:val="00D56BFE"/>
    <w:rsid w:val="00E25322"/>
    <w:rsid w:val="00E311D7"/>
    <w:rsid w:val="00E6104A"/>
    <w:rsid w:val="00F1123F"/>
    <w:rsid w:val="00F33BE5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23</cp:revision>
  <cp:lastPrinted>2022-02-15T09:34:00Z</cp:lastPrinted>
  <dcterms:created xsi:type="dcterms:W3CDTF">2021-03-29T09:18:00Z</dcterms:created>
  <dcterms:modified xsi:type="dcterms:W3CDTF">2022-06-30T07:10:00Z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