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6E8D" w14:textId="37FB5D58" w:rsidR="009D54EF" w:rsidRPr="008A1C65" w:rsidRDefault="009D54EF" w:rsidP="008A1C65">
      <w:pPr>
        <w:pStyle w:val="Cytat"/>
        <w:spacing w:before="0" w:after="0"/>
        <w:ind w:left="862" w:right="862" w:hanging="862"/>
        <w:jc w:val="left"/>
        <w:rPr>
          <w:color w:val="auto"/>
          <w:sz w:val="18"/>
          <w:szCs w:val="18"/>
        </w:rPr>
      </w:pPr>
      <w:r w:rsidRPr="008A1C65">
        <w:rPr>
          <w:color w:val="auto"/>
          <w:sz w:val="18"/>
          <w:szCs w:val="18"/>
        </w:rPr>
        <w:t>Załącznik nr 2  – formularz oferty</w:t>
      </w:r>
    </w:p>
    <w:p w14:paraId="5C7F24DC" w14:textId="5D8465FD" w:rsidR="004C44CC" w:rsidRPr="008A1C65" w:rsidRDefault="009D54EF" w:rsidP="008A1C65">
      <w:pPr>
        <w:pStyle w:val="Tekstpodstawowy"/>
        <w:spacing w:line="240" w:lineRule="auto"/>
        <w:ind w:left="0" w:firstLine="0"/>
        <w:rPr>
          <w:rFonts w:ascii="Arial" w:hAnsi="Arial" w:cs="Arial"/>
          <w:bCs/>
          <w:iCs/>
          <w:sz w:val="18"/>
          <w:szCs w:val="18"/>
        </w:rPr>
      </w:pPr>
      <w:r w:rsidRPr="008A1C65">
        <w:rPr>
          <w:rFonts w:ascii="Arial" w:hAnsi="Arial" w:cs="Arial"/>
          <w:bCs/>
          <w:iCs/>
          <w:sz w:val="18"/>
          <w:szCs w:val="18"/>
        </w:rPr>
        <w:t>dotyczy postępowania ZP/2501/</w:t>
      </w:r>
      <w:r w:rsidR="00677B27" w:rsidRPr="008A1C65">
        <w:rPr>
          <w:rFonts w:ascii="Arial" w:hAnsi="Arial" w:cs="Arial"/>
          <w:bCs/>
          <w:iCs/>
          <w:sz w:val="18"/>
          <w:szCs w:val="18"/>
          <w:lang w:val="pl-PL"/>
        </w:rPr>
        <w:t>89</w:t>
      </w:r>
      <w:r w:rsidRPr="008A1C65">
        <w:rPr>
          <w:rFonts w:ascii="Arial" w:hAnsi="Arial" w:cs="Arial"/>
          <w:bCs/>
          <w:iCs/>
          <w:sz w:val="18"/>
          <w:szCs w:val="18"/>
        </w:rPr>
        <w:t xml:space="preserve">/22 – </w:t>
      </w:r>
      <w:r w:rsidR="00677B27" w:rsidRPr="008A1C65">
        <w:rPr>
          <w:rFonts w:ascii="Arial" w:hAnsi="Arial" w:cs="Arial"/>
          <w:bCs/>
          <w:iCs/>
          <w:sz w:val="18"/>
          <w:szCs w:val="18"/>
        </w:rPr>
        <w:t>Dostawa oraz wdrożenie u zamawiającego oprogramowania do kompleksowego zarządzania przedsiębiorstwem (ERP)</w:t>
      </w:r>
    </w:p>
    <w:p w14:paraId="3B49805D" w14:textId="77777777" w:rsidR="00677B27" w:rsidRPr="008A1C65" w:rsidRDefault="00677B27" w:rsidP="008A1C65">
      <w:pPr>
        <w:pStyle w:val="Tekstpodstawowy"/>
        <w:spacing w:line="240" w:lineRule="auto"/>
        <w:ind w:left="0" w:firstLine="0"/>
        <w:rPr>
          <w:rFonts w:ascii="Arial" w:hAnsi="Arial" w:cs="Arial"/>
          <w:b/>
          <w:bCs/>
          <w:sz w:val="18"/>
          <w:szCs w:val="18"/>
        </w:rPr>
      </w:pPr>
    </w:p>
    <w:p w14:paraId="7981EBD3" w14:textId="1CAB46DE" w:rsidR="004F3362" w:rsidRPr="008A1C65" w:rsidRDefault="004F3362" w:rsidP="008A1C65">
      <w:pPr>
        <w:spacing w:line="240" w:lineRule="auto"/>
        <w:ind w:left="0" w:firstLine="0"/>
        <w:rPr>
          <w:rFonts w:ascii="Arial" w:hAnsi="Arial" w:cs="Arial"/>
          <w:b/>
          <w:bCs/>
          <w:i/>
          <w:iCs/>
          <w:sz w:val="18"/>
          <w:szCs w:val="18"/>
        </w:rPr>
      </w:pPr>
      <w:r w:rsidRPr="008A1C65">
        <w:rPr>
          <w:rFonts w:ascii="Arial" w:hAnsi="Arial" w:cs="Arial"/>
          <w:b/>
          <w:bCs/>
          <w:i/>
          <w:iCs/>
          <w:sz w:val="18"/>
          <w:szCs w:val="18"/>
        </w:rPr>
        <w:t>Uwaga formalna do sposobu i zakresu informacji,  wymaganych przez zamawiającego od wykonawcy</w:t>
      </w:r>
      <w:r w:rsidR="009443DB" w:rsidRPr="008A1C65">
        <w:rPr>
          <w:rFonts w:ascii="Arial" w:hAnsi="Arial" w:cs="Arial"/>
          <w:b/>
          <w:bCs/>
          <w:i/>
          <w:iCs/>
          <w:sz w:val="18"/>
          <w:szCs w:val="18"/>
        </w:rPr>
        <w:t>, potwierdzającego, w zestawieniach poniżej, spełnienie przez oferowane oprogramowania parametrów, funkcji, właściwości itp., ustalonych w kolumnie pn. „wymóg”.</w:t>
      </w:r>
    </w:p>
    <w:p w14:paraId="3B77B70A" w14:textId="71CA872A" w:rsidR="009443DB" w:rsidRPr="008A1C65" w:rsidRDefault="000F0F23" w:rsidP="008A1C65">
      <w:pPr>
        <w:spacing w:line="240" w:lineRule="auto"/>
        <w:ind w:left="0" w:firstLine="0"/>
        <w:rPr>
          <w:rFonts w:ascii="Arial" w:hAnsi="Arial" w:cs="Arial"/>
          <w:b/>
          <w:bCs/>
          <w:sz w:val="18"/>
          <w:szCs w:val="18"/>
        </w:rPr>
      </w:pPr>
      <w:r w:rsidRPr="008A1C65">
        <w:rPr>
          <w:rFonts w:ascii="Arial" w:hAnsi="Arial" w:cs="Arial"/>
          <w:b/>
          <w:bCs/>
          <w:i/>
          <w:iCs/>
          <w:noProof/>
          <w:sz w:val="18"/>
          <w:szCs w:val="18"/>
        </w:rPr>
        <mc:AlternateContent>
          <mc:Choice Requires="wps">
            <w:drawing>
              <wp:anchor distT="0" distB="0" distL="114300" distR="114300" simplePos="0" relativeHeight="251659264" behindDoc="0" locked="0" layoutInCell="1" allowOverlap="1" wp14:anchorId="210107D2" wp14:editId="7120C8EE">
                <wp:simplePos x="0" y="0"/>
                <wp:positionH relativeFrom="column">
                  <wp:posOffset>7620</wp:posOffset>
                </wp:positionH>
                <wp:positionV relativeFrom="paragraph">
                  <wp:posOffset>57941</wp:posOffset>
                </wp:positionV>
                <wp:extent cx="45719" cy="156011"/>
                <wp:effectExtent l="19050" t="0" r="31115" b="34925"/>
                <wp:wrapNone/>
                <wp:docPr id="1" name="Strzałka: w dół 1"/>
                <wp:cNvGraphicFramePr/>
                <a:graphic xmlns:a="http://schemas.openxmlformats.org/drawingml/2006/main">
                  <a:graphicData uri="http://schemas.microsoft.com/office/word/2010/wordprocessingShape">
                    <wps:wsp>
                      <wps:cNvSpPr/>
                      <wps:spPr>
                        <a:xfrm>
                          <a:off x="0" y="0"/>
                          <a:ext cx="45719" cy="15601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3AAB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 o:spid="_x0000_s1026" type="#_x0000_t67" style="position:absolute;margin-left:.6pt;margin-top:4.55pt;width:3.6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" adj="18435" fillcolor="#4472c4 [3204]" strokecolor="#1f3763 [1604]" strokeweight="1pt"/>
            </w:pict>
          </mc:Fallback>
        </mc:AlternateContent>
      </w:r>
    </w:p>
    <w:p w14:paraId="6450C5DB" w14:textId="77777777" w:rsidR="000F0F23" w:rsidRPr="008A1C65" w:rsidRDefault="000F0F23" w:rsidP="008A1C65">
      <w:pPr>
        <w:spacing w:line="240" w:lineRule="auto"/>
        <w:ind w:left="0" w:right="57" w:firstLine="0"/>
        <w:jc w:val="left"/>
        <w:rPr>
          <w:rFonts w:ascii="Arial" w:hAnsi="Arial" w:cs="Arial"/>
          <w:noProof/>
          <w:sz w:val="18"/>
          <w:szCs w:val="18"/>
        </w:rPr>
      </w:pPr>
      <w:bookmarkStart w:id="0" w:name="_Hlk105413138"/>
    </w:p>
    <w:p w14:paraId="4B22DE31" w14:textId="452F18D3" w:rsidR="009443DB" w:rsidRPr="008A1C65" w:rsidRDefault="009443DB" w:rsidP="008A1C65">
      <w:pPr>
        <w:spacing w:line="240" w:lineRule="auto"/>
        <w:ind w:left="0" w:right="57" w:firstLine="0"/>
        <w:jc w:val="left"/>
        <w:rPr>
          <w:rFonts w:ascii="Arial" w:hAnsi="Arial" w:cs="Arial"/>
          <w:b/>
          <w:bCs/>
          <w:noProof/>
          <w:sz w:val="18"/>
          <w:szCs w:val="18"/>
          <w:u w:val="single"/>
        </w:rPr>
      </w:pPr>
      <w:r w:rsidRPr="008A1C65">
        <w:rPr>
          <w:rFonts w:ascii="Arial" w:hAnsi="Arial" w:cs="Arial"/>
          <w:noProof/>
          <w:sz w:val="18"/>
          <w:szCs w:val="18"/>
        </w:rPr>
        <w:t>Wszystkie rubryki kolumn o nazwie „Odpowiedź</w:t>
      </w:r>
      <w:r w:rsidR="00D36DC1" w:rsidRPr="008A1C65">
        <w:rPr>
          <w:rFonts w:ascii="Arial" w:hAnsi="Arial" w:cs="Arial"/>
          <w:noProof/>
          <w:sz w:val="18"/>
          <w:szCs w:val="18"/>
        </w:rPr>
        <w:t>”</w:t>
      </w:r>
      <w:r w:rsidRPr="008A1C65">
        <w:rPr>
          <w:rFonts w:ascii="Arial" w:hAnsi="Arial" w:cs="Arial"/>
          <w:noProof/>
          <w:sz w:val="18"/>
          <w:szCs w:val="18"/>
        </w:rPr>
        <w:t xml:space="preserve"> w tabelach w załączniku nr </w:t>
      </w:r>
      <w:r w:rsidR="000F0F23" w:rsidRPr="008A1C65">
        <w:rPr>
          <w:rFonts w:ascii="Arial" w:hAnsi="Arial" w:cs="Arial"/>
          <w:noProof/>
          <w:sz w:val="18"/>
          <w:szCs w:val="18"/>
        </w:rPr>
        <w:t xml:space="preserve">2 </w:t>
      </w:r>
      <w:r w:rsidRPr="008A1C65">
        <w:rPr>
          <w:rFonts w:ascii="Arial" w:hAnsi="Arial" w:cs="Arial"/>
          <w:noProof/>
          <w:sz w:val="18"/>
          <w:szCs w:val="18"/>
        </w:rPr>
        <w:t>do SWZ Opis przedmiotu zamówienia muszą być wypełnione. Brak wpisu w rubryce kolumny „Odpowiedź</w:t>
      </w:r>
      <w:r w:rsidR="00D36DC1" w:rsidRPr="008A1C65">
        <w:rPr>
          <w:rFonts w:ascii="Arial" w:hAnsi="Arial" w:cs="Arial"/>
          <w:noProof/>
          <w:sz w:val="18"/>
          <w:szCs w:val="18"/>
        </w:rPr>
        <w:t>”</w:t>
      </w:r>
      <w:r w:rsidRPr="008A1C65">
        <w:rPr>
          <w:rFonts w:ascii="Arial" w:hAnsi="Arial" w:cs="Arial"/>
          <w:noProof/>
          <w:sz w:val="18"/>
          <w:szCs w:val="18"/>
        </w:rPr>
        <w:t xml:space="preserve"> będzie traktowany jako potwierdzenie nieposiadania przez oferowane oprogramowanie żądanej wartości lub zakresu wartości parametru albo cechy funkcjonalności, </w:t>
      </w:r>
      <w:r w:rsidRPr="008A1C65">
        <w:rPr>
          <w:rFonts w:ascii="Arial" w:hAnsi="Arial" w:cs="Arial"/>
          <w:b/>
          <w:bCs/>
          <w:noProof/>
          <w:sz w:val="18"/>
          <w:szCs w:val="18"/>
          <w:u w:val="single"/>
        </w:rPr>
        <w:t xml:space="preserve">co skutkować </w:t>
      </w:r>
      <w:r w:rsidR="000F0F23" w:rsidRPr="008A1C65">
        <w:rPr>
          <w:rFonts w:ascii="Arial" w:hAnsi="Arial" w:cs="Arial"/>
          <w:b/>
          <w:bCs/>
          <w:noProof/>
          <w:sz w:val="18"/>
          <w:szCs w:val="18"/>
          <w:u w:val="single"/>
        </w:rPr>
        <w:t xml:space="preserve">będzie </w:t>
      </w:r>
      <w:r w:rsidRPr="008A1C65">
        <w:rPr>
          <w:rFonts w:ascii="Arial" w:hAnsi="Arial" w:cs="Arial"/>
          <w:b/>
          <w:bCs/>
          <w:noProof/>
          <w:sz w:val="18"/>
          <w:szCs w:val="18"/>
          <w:u w:val="single"/>
        </w:rPr>
        <w:t>odrzuceniem oferty.</w:t>
      </w:r>
    </w:p>
    <w:p w14:paraId="2A22EA91" w14:textId="77777777" w:rsidR="004F3362" w:rsidRPr="008A1C65" w:rsidRDefault="004F3362" w:rsidP="008A1C65">
      <w:pPr>
        <w:spacing w:line="240" w:lineRule="auto"/>
        <w:jc w:val="center"/>
        <w:rPr>
          <w:rFonts w:ascii="Arial" w:hAnsi="Arial" w:cs="Arial"/>
          <w:b/>
          <w:bCs/>
          <w:sz w:val="18"/>
          <w:szCs w:val="18"/>
        </w:rPr>
      </w:pPr>
    </w:p>
    <w:p w14:paraId="0A839B40" w14:textId="77777777" w:rsidR="004F3362" w:rsidRPr="008A1C65" w:rsidRDefault="004F3362" w:rsidP="008A1C65">
      <w:pPr>
        <w:spacing w:line="240" w:lineRule="auto"/>
        <w:jc w:val="center"/>
        <w:rPr>
          <w:rFonts w:ascii="Arial" w:hAnsi="Arial" w:cs="Arial"/>
          <w:b/>
          <w:bCs/>
          <w:sz w:val="18"/>
          <w:szCs w:val="18"/>
        </w:rPr>
      </w:pPr>
    </w:p>
    <w:p w14:paraId="50FB8680" w14:textId="77777777" w:rsidR="004F3362" w:rsidRPr="008A1C65" w:rsidRDefault="004F3362" w:rsidP="008A1C65">
      <w:pPr>
        <w:spacing w:line="240" w:lineRule="auto"/>
        <w:jc w:val="center"/>
        <w:rPr>
          <w:rFonts w:ascii="Arial" w:hAnsi="Arial" w:cs="Arial"/>
          <w:b/>
          <w:bCs/>
          <w:sz w:val="18"/>
          <w:szCs w:val="18"/>
        </w:rPr>
      </w:pPr>
    </w:p>
    <w:p w14:paraId="14B5F041" w14:textId="75E79993"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OPIS PRZEDMIOTU ZAMÓWIENIA</w:t>
      </w:r>
    </w:p>
    <w:p w14:paraId="449E4922" w14:textId="083F130D" w:rsidR="00E9727E" w:rsidRPr="008A1C65" w:rsidRDefault="00E9727E" w:rsidP="008A1C65">
      <w:pPr>
        <w:spacing w:line="240" w:lineRule="auto"/>
        <w:jc w:val="center"/>
        <w:rPr>
          <w:rFonts w:ascii="Arial" w:hAnsi="Arial" w:cs="Arial"/>
          <w:b/>
          <w:bCs/>
          <w:sz w:val="18"/>
          <w:szCs w:val="18"/>
        </w:rPr>
      </w:pPr>
      <w:r w:rsidRPr="008A1C65">
        <w:rPr>
          <w:rFonts w:ascii="Arial" w:hAnsi="Arial" w:cs="Arial"/>
          <w:b/>
          <w:bCs/>
          <w:sz w:val="18"/>
          <w:szCs w:val="18"/>
        </w:rPr>
        <w:t>FORMULARZ TECHNICZNY</w:t>
      </w:r>
    </w:p>
    <w:p w14:paraId="4C5A7BED" w14:textId="0CB7D5F8" w:rsidR="0006269F" w:rsidRPr="008A1C65" w:rsidRDefault="0006269F" w:rsidP="008A1C65">
      <w:pPr>
        <w:numPr>
          <w:ilvl w:val="1"/>
          <w:numId w:val="11"/>
        </w:numPr>
        <w:tabs>
          <w:tab w:val="clear" w:pos="680"/>
          <w:tab w:val="num" w:pos="426"/>
        </w:tabs>
        <w:spacing w:line="240" w:lineRule="auto"/>
        <w:ind w:left="426" w:hanging="426"/>
        <w:rPr>
          <w:rFonts w:ascii="Arial" w:hAnsi="Arial" w:cs="Arial"/>
          <w:sz w:val="18"/>
          <w:szCs w:val="18"/>
        </w:rPr>
      </w:pPr>
      <w:r w:rsidRPr="008A1C65">
        <w:rPr>
          <w:rFonts w:ascii="Arial" w:hAnsi="Arial" w:cs="Arial"/>
          <w:sz w:val="18"/>
          <w:szCs w:val="18"/>
        </w:rPr>
        <w:t xml:space="preserve">Przedmiotem </w:t>
      </w:r>
      <w:r w:rsidR="00336A12" w:rsidRPr="008A1C65">
        <w:rPr>
          <w:rFonts w:ascii="Arial" w:hAnsi="Arial" w:cs="Arial"/>
          <w:sz w:val="18"/>
          <w:szCs w:val="18"/>
        </w:rPr>
        <w:t>zamówienia</w:t>
      </w:r>
      <w:r w:rsidRPr="008A1C65">
        <w:rPr>
          <w:rFonts w:ascii="Arial" w:hAnsi="Arial" w:cs="Arial"/>
          <w:sz w:val="18"/>
          <w:szCs w:val="18"/>
        </w:rPr>
        <w:t xml:space="preserve"> jest:</w:t>
      </w:r>
    </w:p>
    <w:p w14:paraId="652314C2" w14:textId="77777777" w:rsidR="00FF5F87" w:rsidRPr="008A1C65" w:rsidRDefault="00FF5F87" w:rsidP="008A1C65">
      <w:pPr>
        <w:numPr>
          <w:ilvl w:val="0"/>
          <w:numId w:val="66"/>
        </w:numPr>
        <w:tabs>
          <w:tab w:val="num" w:pos="851"/>
        </w:tabs>
        <w:spacing w:line="240" w:lineRule="auto"/>
        <w:ind w:left="851" w:right="57" w:hanging="567"/>
        <w:jc w:val="left"/>
        <w:rPr>
          <w:rFonts w:ascii="Arial" w:hAnsi="Arial" w:cs="Arial"/>
          <w:sz w:val="18"/>
          <w:szCs w:val="18"/>
        </w:rPr>
      </w:pPr>
      <w:bookmarkStart w:id="1" w:name="_Hlk106013203"/>
      <w:r w:rsidRPr="008A1C65">
        <w:rPr>
          <w:rFonts w:ascii="Arial" w:hAnsi="Arial" w:cs="Arial"/>
          <w:sz w:val="18"/>
          <w:szCs w:val="18"/>
        </w:rPr>
        <w:t xml:space="preserve">Dostawa oprogramowania do kompleksowego zarządzania przedsiębiorstwem (ERP), składającego się z modułów funkcjonalnych </w:t>
      </w:r>
      <w:bookmarkStart w:id="2" w:name="_Hlk106012768"/>
      <w:r w:rsidRPr="008A1C65">
        <w:rPr>
          <w:rFonts w:ascii="Arial" w:hAnsi="Arial" w:cs="Arial"/>
          <w:sz w:val="18"/>
          <w:szCs w:val="18"/>
        </w:rPr>
        <w:t xml:space="preserve">wymienionych </w:t>
      </w:r>
      <w:bookmarkEnd w:id="2"/>
      <w:r w:rsidRPr="008A1C65">
        <w:rPr>
          <w:rFonts w:ascii="Arial" w:hAnsi="Arial" w:cs="Arial"/>
          <w:sz w:val="18"/>
          <w:szCs w:val="18"/>
        </w:rPr>
        <w:t>w pkt 1.1 załącznika nr 2 do SWZ, zwanego dalej Oprogramowaniem Aplikacyjnym</w:t>
      </w:r>
    </w:p>
    <w:p w14:paraId="0DE042E7" w14:textId="77777777" w:rsidR="00FF5F87" w:rsidRPr="008A1C65" w:rsidRDefault="00FF5F87" w:rsidP="008A1C65">
      <w:pPr>
        <w:numPr>
          <w:ilvl w:val="0"/>
          <w:numId w:val="66"/>
        </w:numPr>
        <w:tabs>
          <w:tab w:val="num" w:pos="851"/>
        </w:tabs>
        <w:spacing w:line="240" w:lineRule="auto"/>
        <w:ind w:left="851" w:right="57" w:hanging="567"/>
        <w:jc w:val="left"/>
        <w:rPr>
          <w:rFonts w:ascii="Arial" w:hAnsi="Arial" w:cs="Arial"/>
          <w:sz w:val="18"/>
          <w:szCs w:val="18"/>
        </w:rPr>
      </w:pPr>
      <w:r w:rsidRPr="008A1C65">
        <w:rPr>
          <w:rFonts w:ascii="Arial" w:hAnsi="Arial" w:cs="Arial"/>
          <w:sz w:val="18"/>
          <w:szCs w:val="18"/>
        </w:rPr>
        <w:t>Integracja Oprogramowania Aplikacyjnego z posiadanymi i użytkowanymi przez zamawiającego systemami:</w:t>
      </w:r>
    </w:p>
    <w:p w14:paraId="6F734506" w14:textId="77777777" w:rsidR="00FF5F87" w:rsidRPr="008A1C65" w:rsidRDefault="00FF5F87" w:rsidP="008A1C65">
      <w:pPr>
        <w:numPr>
          <w:ilvl w:val="0"/>
          <w:numId w:val="57"/>
        </w:numPr>
        <w:spacing w:line="240" w:lineRule="auto"/>
        <w:ind w:right="57"/>
        <w:contextualSpacing/>
        <w:jc w:val="left"/>
        <w:rPr>
          <w:rFonts w:ascii="Arial" w:hAnsi="Arial" w:cs="Arial"/>
          <w:sz w:val="18"/>
          <w:szCs w:val="18"/>
        </w:rPr>
      </w:pPr>
      <w:bookmarkStart w:id="3" w:name="_Hlk106179154"/>
      <w:r w:rsidRPr="008A1C65">
        <w:rPr>
          <w:rFonts w:ascii="Arial" w:hAnsi="Arial" w:cs="Arial"/>
          <w:sz w:val="18"/>
          <w:szCs w:val="18"/>
        </w:rPr>
        <w:t>HIS pn. AMMS produkcji Asseco Poland S.A, ul. Olchowa 14, 35-322 Rzeszów.</w:t>
      </w:r>
    </w:p>
    <w:p w14:paraId="342BDE5B" w14:textId="1FD85E27" w:rsidR="00FF5F87" w:rsidRPr="008A1C65" w:rsidRDefault="00FF5F87" w:rsidP="008A1C65">
      <w:pPr>
        <w:numPr>
          <w:ilvl w:val="0"/>
          <w:numId w:val="57"/>
        </w:numPr>
        <w:spacing w:line="240" w:lineRule="auto"/>
        <w:ind w:right="57"/>
        <w:contextualSpacing/>
        <w:jc w:val="left"/>
        <w:rPr>
          <w:rFonts w:ascii="Arial" w:hAnsi="Arial" w:cs="Arial"/>
          <w:sz w:val="18"/>
          <w:szCs w:val="18"/>
        </w:rPr>
      </w:pPr>
      <w:r w:rsidRPr="008A1C65">
        <w:rPr>
          <w:rFonts w:ascii="Arial" w:hAnsi="Arial" w:cs="Arial"/>
          <w:sz w:val="18"/>
          <w:szCs w:val="18"/>
        </w:rPr>
        <w:t xml:space="preserve">Elektroniczny Obieg Dokumentów </w:t>
      </w:r>
      <w:r w:rsidR="00B7408B" w:rsidRPr="008A1C65">
        <w:rPr>
          <w:rFonts w:ascii="Arial" w:hAnsi="Arial" w:cs="Arial"/>
          <w:sz w:val="18"/>
          <w:szCs w:val="18"/>
        </w:rPr>
        <w:t>(</w:t>
      </w:r>
      <w:bookmarkStart w:id="4" w:name="_Hlk107212044"/>
      <w:r w:rsidR="00B7408B" w:rsidRPr="008A1C65">
        <w:rPr>
          <w:rFonts w:ascii="Arial" w:hAnsi="Arial" w:cs="Arial"/>
          <w:sz w:val="18"/>
          <w:szCs w:val="18"/>
        </w:rPr>
        <w:t>EOD</w:t>
      </w:r>
      <w:bookmarkEnd w:id="4"/>
      <w:r w:rsidR="00B7408B" w:rsidRPr="008A1C65">
        <w:rPr>
          <w:rFonts w:ascii="Arial" w:hAnsi="Arial" w:cs="Arial"/>
          <w:sz w:val="18"/>
          <w:szCs w:val="18"/>
        </w:rPr>
        <w:t xml:space="preserve">) </w:t>
      </w:r>
      <w:r w:rsidRPr="008A1C65">
        <w:rPr>
          <w:rFonts w:ascii="Arial" w:hAnsi="Arial" w:cs="Arial"/>
          <w:sz w:val="18"/>
          <w:szCs w:val="18"/>
        </w:rPr>
        <w:t xml:space="preserve">produkcji </w:t>
      </w:r>
      <w:bookmarkStart w:id="5" w:name="_Hlk106012086"/>
      <w:r w:rsidRPr="008A1C65">
        <w:rPr>
          <w:rFonts w:ascii="Arial" w:hAnsi="Arial" w:cs="Arial"/>
          <w:sz w:val="18"/>
          <w:szCs w:val="18"/>
        </w:rPr>
        <w:t>WebChilli</w:t>
      </w:r>
      <w:bookmarkEnd w:id="5"/>
      <w:r w:rsidRPr="008A1C65">
        <w:rPr>
          <w:rFonts w:ascii="Arial" w:hAnsi="Arial" w:cs="Arial"/>
          <w:sz w:val="18"/>
          <w:szCs w:val="18"/>
        </w:rPr>
        <w:t xml:space="preserve"> Sp. z o.o. Al. Wincentego Witosa 16, 20-315 Lublin</w:t>
      </w:r>
    </w:p>
    <w:bookmarkEnd w:id="3"/>
    <w:p w14:paraId="11FE278C" w14:textId="71266337" w:rsidR="00FF5F87" w:rsidRPr="008A1C65" w:rsidRDefault="00FF5F87" w:rsidP="008A1C65">
      <w:pPr>
        <w:spacing w:line="240" w:lineRule="auto"/>
        <w:ind w:left="851" w:firstLine="0"/>
        <w:jc w:val="left"/>
        <w:rPr>
          <w:rFonts w:ascii="Arial" w:hAnsi="Arial" w:cs="Arial"/>
          <w:sz w:val="18"/>
          <w:szCs w:val="18"/>
        </w:rPr>
      </w:pPr>
      <w:r w:rsidRPr="008A1C65">
        <w:rPr>
          <w:rFonts w:ascii="Arial" w:hAnsi="Arial" w:cs="Arial"/>
          <w:sz w:val="18"/>
          <w:szCs w:val="18"/>
          <w:u w:val="single"/>
        </w:rPr>
        <w:t>wraz z wykonaniem migracji danych z użytkowan</w:t>
      </w:r>
      <w:r w:rsidR="001311C1" w:rsidRPr="008A1C65">
        <w:rPr>
          <w:rFonts w:ascii="Arial" w:hAnsi="Arial" w:cs="Arial"/>
          <w:sz w:val="18"/>
          <w:szCs w:val="18"/>
          <w:u w:val="single"/>
        </w:rPr>
        <w:t>ego</w:t>
      </w:r>
      <w:r w:rsidRPr="008A1C65">
        <w:rPr>
          <w:rFonts w:ascii="Arial" w:hAnsi="Arial" w:cs="Arial"/>
          <w:sz w:val="18"/>
          <w:szCs w:val="18"/>
          <w:u w:val="single"/>
        </w:rPr>
        <w:t xml:space="preserve"> przez zamawiającego system SIMPLE.ERP</w:t>
      </w:r>
      <w:r w:rsidR="001311C1" w:rsidRPr="008A1C65">
        <w:rPr>
          <w:rFonts w:ascii="Arial" w:hAnsi="Arial" w:cs="Arial"/>
          <w:sz w:val="18"/>
          <w:szCs w:val="18"/>
          <w:u w:val="single"/>
        </w:rPr>
        <w:t>.</w:t>
      </w:r>
      <w:r w:rsidRPr="008A1C65">
        <w:rPr>
          <w:rFonts w:ascii="Arial" w:hAnsi="Arial" w:cs="Arial"/>
          <w:sz w:val="18"/>
          <w:szCs w:val="18"/>
          <w:u w:val="single"/>
        </w:rPr>
        <w:t xml:space="preserve">                                                                                                                                                                </w:t>
      </w:r>
      <w:r w:rsidRPr="008A1C65">
        <w:rPr>
          <w:rFonts w:ascii="Arial" w:hAnsi="Arial" w:cs="Arial"/>
          <w:sz w:val="18"/>
          <w:szCs w:val="18"/>
        </w:rPr>
        <w:t>Zakres</w:t>
      </w:r>
      <w:r w:rsidR="004E2035" w:rsidRPr="008A1C65">
        <w:rPr>
          <w:rFonts w:ascii="Arial" w:hAnsi="Arial" w:cs="Arial"/>
          <w:sz w:val="18"/>
          <w:szCs w:val="18"/>
        </w:rPr>
        <w:t>y</w:t>
      </w:r>
      <w:r w:rsidRPr="008A1C65">
        <w:rPr>
          <w:rFonts w:ascii="Arial" w:hAnsi="Arial" w:cs="Arial"/>
          <w:sz w:val="18"/>
          <w:szCs w:val="18"/>
        </w:rPr>
        <w:t xml:space="preserve"> i zasady intergracji oraz migracji danych opisane zostały  w Załącznikach nr </w:t>
      </w:r>
      <w:r w:rsidR="00974049" w:rsidRPr="008A1C65">
        <w:rPr>
          <w:rFonts w:ascii="Arial" w:hAnsi="Arial" w:cs="Arial"/>
          <w:sz w:val="18"/>
          <w:szCs w:val="18"/>
        </w:rPr>
        <w:t>2a</w:t>
      </w:r>
      <w:r w:rsidR="00AD63CF" w:rsidRPr="008A1C65">
        <w:rPr>
          <w:rFonts w:ascii="Arial" w:hAnsi="Arial" w:cs="Arial"/>
          <w:sz w:val="18"/>
          <w:szCs w:val="18"/>
        </w:rPr>
        <w:t>,</w:t>
      </w:r>
      <w:r w:rsidR="00974049" w:rsidRPr="008A1C65">
        <w:rPr>
          <w:rFonts w:ascii="Arial" w:hAnsi="Arial" w:cs="Arial"/>
          <w:sz w:val="18"/>
          <w:szCs w:val="18"/>
        </w:rPr>
        <w:t xml:space="preserve"> 2b</w:t>
      </w:r>
      <w:r w:rsidR="00AD63CF" w:rsidRPr="008A1C65">
        <w:rPr>
          <w:rFonts w:ascii="Arial" w:hAnsi="Arial" w:cs="Arial"/>
          <w:sz w:val="18"/>
          <w:szCs w:val="18"/>
        </w:rPr>
        <w:t xml:space="preserve"> i 2c</w:t>
      </w:r>
      <w:r w:rsidRPr="008A1C65">
        <w:rPr>
          <w:rFonts w:ascii="Arial" w:hAnsi="Arial" w:cs="Arial"/>
          <w:sz w:val="18"/>
          <w:szCs w:val="18"/>
        </w:rPr>
        <w:t xml:space="preserve"> do SWZ).</w:t>
      </w:r>
    </w:p>
    <w:p w14:paraId="5E3FDB35" w14:textId="452FE1B0" w:rsidR="00FF5F87" w:rsidRPr="008A1C65" w:rsidRDefault="00FF5F87" w:rsidP="008A1C65">
      <w:pPr>
        <w:numPr>
          <w:ilvl w:val="0"/>
          <w:numId w:val="66"/>
        </w:numPr>
        <w:tabs>
          <w:tab w:val="num" w:pos="851"/>
          <w:tab w:val="num" w:pos="1594"/>
        </w:tabs>
        <w:spacing w:line="240" w:lineRule="auto"/>
        <w:ind w:left="851" w:right="57" w:hanging="567"/>
        <w:jc w:val="left"/>
        <w:rPr>
          <w:rFonts w:ascii="Arial" w:hAnsi="Arial" w:cs="Arial"/>
          <w:sz w:val="18"/>
          <w:szCs w:val="18"/>
        </w:rPr>
      </w:pPr>
      <w:r w:rsidRPr="008A1C65">
        <w:rPr>
          <w:rFonts w:ascii="Arial" w:hAnsi="Arial" w:cs="Arial"/>
          <w:sz w:val="18"/>
          <w:szCs w:val="18"/>
        </w:rPr>
        <w:t>Modernizacja system</w:t>
      </w:r>
      <w:r w:rsidR="00D21796" w:rsidRPr="008A1C65">
        <w:rPr>
          <w:rFonts w:ascii="Arial" w:hAnsi="Arial" w:cs="Arial"/>
          <w:sz w:val="18"/>
          <w:szCs w:val="18"/>
        </w:rPr>
        <w:t>u</w:t>
      </w:r>
      <w:r w:rsidRPr="008A1C65">
        <w:rPr>
          <w:rFonts w:ascii="Arial" w:hAnsi="Arial" w:cs="Arial"/>
          <w:sz w:val="18"/>
          <w:szCs w:val="18"/>
        </w:rPr>
        <w:t xml:space="preserve"> EOD produkcji WebChilli, w zakresie opisanym w niniejszym załączniku nr 2 do SWZ.</w:t>
      </w:r>
    </w:p>
    <w:p w14:paraId="52C966AE" w14:textId="77777777" w:rsidR="00FF5F87" w:rsidRPr="008A1C65" w:rsidRDefault="00FF5F87" w:rsidP="008A1C65">
      <w:pPr>
        <w:numPr>
          <w:ilvl w:val="0"/>
          <w:numId w:val="66"/>
        </w:numPr>
        <w:tabs>
          <w:tab w:val="num" w:pos="851"/>
        </w:tabs>
        <w:spacing w:line="240" w:lineRule="auto"/>
        <w:ind w:left="851" w:right="57" w:hanging="567"/>
        <w:jc w:val="left"/>
        <w:rPr>
          <w:rFonts w:ascii="Arial" w:hAnsi="Arial" w:cs="Arial"/>
          <w:sz w:val="18"/>
          <w:szCs w:val="18"/>
        </w:rPr>
      </w:pPr>
      <w:r w:rsidRPr="008A1C65">
        <w:rPr>
          <w:rFonts w:ascii="Arial" w:hAnsi="Arial" w:cs="Arial"/>
          <w:sz w:val="18"/>
          <w:szCs w:val="18"/>
        </w:rPr>
        <w:t>Udzielenie licencji na korzystanie z Oprogramowania Aplikacyjnego, zgodnie ze specyfikację funkcjonalną i techniczną określoną w załączniku nr 2 do SWZ oraz załącznikiem nr 2 do projektu umowy(zał. Nr 6 do SWZ)</w:t>
      </w:r>
    </w:p>
    <w:p w14:paraId="137506AB" w14:textId="77777777" w:rsidR="00FF5F87" w:rsidRPr="008A1C65" w:rsidRDefault="00FF5F87" w:rsidP="008A1C65">
      <w:pPr>
        <w:numPr>
          <w:ilvl w:val="0"/>
          <w:numId w:val="66"/>
        </w:numPr>
        <w:tabs>
          <w:tab w:val="num" w:pos="851"/>
        </w:tabs>
        <w:spacing w:line="240" w:lineRule="auto"/>
        <w:ind w:left="851" w:right="57" w:hanging="567"/>
        <w:jc w:val="left"/>
        <w:rPr>
          <w:rFonts w:ascii="Arial" w:hAnsi="Arial" w:cs="Arial"/>
          <w:sz w:val="18"/>
          <w:szCs w:val="18"/>
        </w:rPr>
      </w:pPr>
      <w:bookmarkStart w:id="6" w:name="_Hlk106185445"/>
      <w:r w:rsidRPr="008A1C65">
        <w:rPr>
          <w:rFonts w:ascii="Arial" w:hAnsi="Arial" w:cs="Arial"/>
          <w:sz w:val="18"/>
          <w:szCs w:val="18"/>
        </w:rPr>
        <w:t>Instalacja i uruchomienie dostarczonych, zintegrowanych  i zmodernizowanych systemów</w:t>
      </w:r>
      <w:bookmarkEnd w:id="6"/>
      <w:r w:rsidRPr="008A1C65">
        <w:rPr>
          <w:rFonts w:ascii="Arial" w:hAnsi="Arial" w:cs="Arial"/>
          <w:sz w:val="18"/>
          <w:szCs w:val="18"/>
        </w:rPr>
        <w:t xml:space="preserve">. </w:t>
      </w:r>
    </w:p>
    <w:p w14:paraId="0B8D7F5A" w14:textId="77777777" w:rsidR="00FF5F87" w:rsidRPr="008A1C65" w:rsidRDefault="00FF5F87" w:rsidP="008A1C65">
      <w:pPr>
        <w:numPr>
          <w:ilvl w:val="0"/>
          <w:numId w:val="66"/>
        </w:numPr>
        <w:tabs>
          <w:tab w:val="num" w:pos="851"/>
        </w:tabs>
        <w:spacing w:line="240" w:lineRule="auto"/>
        <w:ind w:left="851" w:right="57" w:hanging="567"/>
        <w:jc w:val="left"/>
        <w:rPr>
          <w:rFonts w:ascii="Arial" w:hAnsi="Arial" w:cs="Arial"/>
          <w:sz w:val="18"/>
          <w:szCs w:val="18"/>
        </w:rPr>
      </w:pPr>
      <w:r w:rsidRPr="008A1C65">
        <w:rPr>
          <w:rFonts w:ascii="Arial" w:hAnsi="Arial" w:cs="Arial"/>
          <w:sz w:val="18"/>
          <w:szCs w:val="18"/>
        </w:rPr>
        <w:t xml:space="preserve">Wdrożenia u Zamawiającego Oprogramowania Aplikacyjnego, zgodnie z opisem zawartym w  załączniku nr 5 do </w:t>
      </w:r>
      <w:bookmarkStart w:id="7" w:name="_Hlk106012922"/>
      <w:r w:rsidRPr="008A1C65">
        <w:rPr>
          <w:rFonts w:ascii="Arial" w:hAnsi="Arial" w:cs="Arial"/>
          <w:sz w:val="18"/>
          <w:szCs w:val="18"/>
        </w:rPr>
        <w:t>projektu umowy (zał. Nr 6 do SWZ)</w:t>
      </w:r>
    </w:p>
    <w:p w14:paraId="4E5B6022" w14:textId="27313487" w:rsidR="00FF5F87" w:rsidRPr="008A1C65" w:rsidRDefault="00FF5F87" w:rsidP="008A1C65">
      <w:pPr>
        <w:numPr>
          <w:ilvl w:val="0"/>
          <w:numId w:val="66"/>
        </w:numPr>
        <w:tabs>
          <w:tab w:val="num" w:pos="851"/>
        </w:tabs>
        <w:spacing w:line="240" w:lineRule="auto"/>
        <w:ind w:left="851" w:right="57" w:hanging="567"/>
        <w:jc w:val="left"/>
        <w:rPr>
          <w:rFonts w:ascii="Arial" w:hAnsi="Arial" w:cs="Arial"/>
          <w:strike/>
          <w:sz w:val="18"/>
          <w:szCs w:val="18"/>
        </w:rPr>
      </w:pPr>
      <w:bookmarkStart w:id="8" w:name="_Hlk105753890"/>
      <w:bookmarkEnd w:id="7"/>
      <w:r w:rsidRPr="008A1C65">
        <w:rPr>
          <w:rFonts w:ascii="Arial" w:hAnsi="Arial" w:cs="Arial"/>
          <w:sz w:val="18"/>
          <w:szCs w:val="18"/>
        </w:rPr>
        <w:t xml:space="preserve">Udzielenie przez Wykonawcę  12 miesięcznej gwarancji jakości na zrealizowany przedmiot Umowy, o którym mowa w pkt od </w:t>
      </w:r>
      <w:r w:rsidR="004E2035" w:rsidRPr="008A1C65">
        <w:rPr>
          <w:rFonts w:ascii="Arial" w:hAnsi="Arial" w:cs="Arial"/>
          <w:sz w:val="18"/>
          <w:szCs w:val="18"/>
        </w:rPr>
        <w:t>1.1</w:t>
      </w:r>
      <w:r w:rsidRPr="008A1C65">
        <w:rPr>
          <w:rFonts w:ascii="Arial" w:hAnsi="Arial" w:cs="Arial"/>
          <w:sz w:val="18"/>
          <w:szCs w:val="18"/>
        </w:rPr>
        <w:t xml:space="preserve"> do </w:t>
      </w:r>
      <w:r w:rsidR="004E2035" w:rsidRPr="008A1C65">
        <w:rPr>
          <w:rFonts w:ascii="Arial" w:hAnsi="Arial" w:cs="Arial"/>
          <w:sz w:val="18"/>
          <w:szCs w:val="18"/>
        </w:rPr>
        <w:t>1.6</w:t>
      </w:r>
      <w:r w:rsidRPr="008A1C65">
        <w:rPr>
          <w:rFonts w:ascii="Arial" w:hAnsi="Arial" w:cs="Arial"/>
          <w:sz w:val="18"/>
          <w:szCs w:val="18"/>
        </w:rPr>
        <w:t xml:space="preserve">, a także objęcie go  w tym okresie 12 miesięcznym nadzorem autorskim.  Bieg gwarancji oraz nadzoru autorskiego rozpoczyna się od dnia następującego po dacie podpisania protokołu, o którym mowa w §3 ust.1 </w:t>
      </w:r>
      <w:bookmarkStart w:id="9" w:name="_Hlk105755713"/>
    </w:p>
    <w:bookmarkEnd w:id="8"/>
    <w:bookmarkEnd w:id="9"/>
    <w:p w14:paraId="2283DA49" w14:textId="77777777" w:rsidR="00FF5F87" w:rsidRPr="008A1C65" w:rsidRDefault="00FF5F87" w:rsidP="008A1C65">
      <w:pPr>
        <w:keepNext/>
        <w:spacing w:line="240" w:lineRule="auto"/>
        <w:ind w:left="851" w:firstLine="0"/>
        <w:jc w:val="left"/>
        <w:outlineLvl w:val="7"/>
        <w:rPr>
          <w:rFonts w:ascii="Arial" w:hAnsi="Arial" w:cs="Arial"/>
          <w:sz w:val="18"/>
          <w:szCs w:val="18"/>
        </w:rPr>
      </w:pPr>
      <w:r w:rsidRPr="008A1C65">
        <w:rPr>
          <w:rFonts w:ascii="Arial" w:hAnsi="Arial" w:cs="Arial"/>
          <w:sz w:val="18"/>
          <w:szCs w:val="18"/>
        </w:rPr>
        <w:t xml:space="preserve">Warunki określające zobowiązania Wykonawcy wynikające z udzielonej gwarancji jakości oraz nadzoru autorskiego  zawarte są w pkt. 2. załącznika nr 5 do </w:t>
      </w:r>
      <w:bookmarkEnd w:id="1"/>
      <w:r w:rsidRPr="008A1C65">
        <w:rPr>
          <w:rFonts w:ascii="Arial" w:hAnsi="Arial" w:cs="Arial"/>
          <w:sz w:val="18"/>
          <w:szCs w:val="18"/>
        </w:rPr>
        <w:t>Umowy</w:t>
      </w:r>
    </w:p>
    <w:p w14:paraId="3759E582" w14:textId="77777777" w:rsidR="00FF5F87" w:rsidRPr="008A1C65" w:rsidRDefault="00FF5F87" w:rsidP="008A1C65">
      <w:pPr>
        <w:numPr>
          <w:ilvl w:val="0"/>
          <w:numId w:val="66"/>
        </w:numPr>
        <w:spacing w:line="240" w:lineRule="auto"/>
        <w:ind w:left="851" w:right="57" w:hanging="567"/>
        <w:jc w:val="left"/>
        <w:rPr>
          <w:rFonts w:ascii="Arial" w:hAnsi="Arial" w:cs="Arial"/>
          <w:sz w:val="18"/>
          <w:szCs w:val="18"/>
        </w:rPr>
      </w:pPr>
      <w:r w:rsidRPr="008A1C65">
        <w:rPr>
          <w:rFonts w:ascii="Arial" w:hAnsi="Arial" w:cs="Arial"/>
          <w:sz w:val="18"/>
          <w:szCs w:val="18"/>
        </w:rPr>
        <w:t>Inne zobowiązania wykonawcy określone przez zamawiającego w treści SWZ, w szczególności w projekcie umowy.</w:t>
      </w:r>
    </w:p>
    <w:p w14:paraId="5C37C9F3" w14:textId="77777777" w:rsidR="004C44CC" w:rsidRPr="008A1C65" w:rsidRDefault="004C44CC" w:rsidP="008A1C65">
      <w:pPr>
        <w:tabs>
          <w:tab w:val="left" w:pos="851"/>
        </w:tabs>
        <w:spacing w:line="240" w:lineRule="auto"/>
        <w:ind w:left="595" w:hanging="595"/>
        <w:rPr>
          <w:rFonts w:ascii="Arial" w:hAnsi="Arial" w:cs="Arial"/>
          <w:b/>
          <w:sz w:val="18"/>
          <w:szCs w:val="18"/>
        </w:rPr>
      </w:pPr>
      <w:r w:rsidRPr="008A1C65">
        <w:rPr>
          <w:rFonts w:ascii="Arial" w:hAnsi="Arial" w:cs="Arial"/>
          <w:b/>
          <w:sz w:val="18"/>
          <w:szCs w:val="18"/>
        </w:rPr>
        <w:t>1.1.</w:t>
      </w:r>
      <w:r w:rsidRPr="008A1C65">
        <w:rPr>
          <w:rFonts w:ascii="Arial" w:hAnsi="Arial" w:cs="Arial"/>
          <w:b/>
          <w:sz w:val="18"/>
          <w:szCs w:val="18"/>
        </w:rPr>
        <w:tab/>
        <w:t>Licencje.</w:t>
      </w:r>
    </w:p>
    <w:p w14:paraId="634B62E4" w14:textId="2A4E66EF" w:rsidR="004C44CC" w:rsidRPr="008A1C65" w:rsidRDefault="004C44CC" w:rsidP="008A1C65">
      <w:pPr>
        <w:tabs>
          <w:tab w:val="left" w:pos="851"/>
        </w:tabs>
        <w:spacing w:line="240" w:lineRule="auto"/>
        <w:rPr>
          <w:rFonts w:ascii="Arial" w:hAnsi="Arial" w:cs="Arial"/>
          <w:sz w:val="18"/>
          <w:szCs w:val="18"/>
        </w:rPr>
      </w:pPr>
      <w:r w:rsidRPr="008A1C65">
        <w:rPr>
          <w:rFonts w:ascii="Arial" w:hAnsi="Arial" w:cs="Arial"/>
          <w:sz w:val="18"/>
          <w:szCs w:val="18"/>
        </w:rPr>
        <w:t>a)</w:t>
      </w:r>
      <w:r w:rsidRPr="008A1C65">
        <w:rPr>
          <w:rFonts w:ascii="Arial" w:hAnsi="Arial" w:cs="Arial"/>
          <w:sz w:val="18"/>
          <w:szCs w:val="18"/>
        </w:rPr>
        <w:tab/>
        <w:t>Zamawiający wymaga dostarczenia licencji bezterminowych na każdy z elementów oferowanego</w:t>
      </w:r>
      <w:r w:rsidR="00374508" w:rsidRPr="008A1C65">
        <w:rPr>
          <w:rFonts w:ascii="Arial" w:hAnsi="Arial" w:cs="Arial"/>
          <w:sz w:val="18"/>
          <w:szCs w:val="18"/>
        </w:rPr>
        <w:t xml:space="preserve"> Oprogramowania</w:t>
      </w:r>
      <w:r w:rsidRPr="008A1C65">
        <w:rPr>
          <w:rFonts w:ascii="Arial" w:hAnsi="Arial" w:cs="Arial"/>
          <w:sz w:val="18"/>
          <w:szCs w:val="18"/>
        </w:rPr>
        <w:t xml:space="preserve"> </w:t>
      </w:r>
      <w:r w:rsidR="00374508" w:rsidRPr="008A1C65">
        <w:rPr>
          <w:rFonts w:ascii="Arial" w:hAnsi="Arial" w:cs="Arial"/>
          <w:sz w:val="18"/>
          <w:szCs w:val="18"/>
        </w:rPr>
        <w:t>Aplikacyjnego</w:t>
      </w:r>
      <w:r w:rsidRPr="008A1C65">
        <w:rPr>
          <w:rFonts w:ascii="Arial" w:hAnsi="Arial" w:cs="Arial"/>
          <w:sz w:val="18"/>
          <w:szCs w:val="18"/>
        </w:rPr>
        <w:t>, tzn. wszystkie funkcjonalności oprogramowania muszą być dostępne przez cały okres użytkowania oprogramowania przez Zamawiającego, także w przypadku wygaśnięcia umów gwarancyjnych i serwisowych.</w:t>
      </w:r>
    </w:p>
    <w:p w14:paraId="5E1DA915" w14:textId="77777777" w:rsidR="004C44CC" w:rsidRPr="008A1C65" w:rsidRDefault="004C44CC" w:rsidP="008A1C65">
      <w:pPr>
        <w:tabs>
          <w:tab w:val="left" w:pos="851"/>
        </w:tabs>
        <w:spacing w:line="240" w:lineRule="auto"/>
        <w:rPr>
          <w:rFonts w:ascii="Arial" w:hAnsi="Arial" w:cs="Arial"/>
          <w:sz w:val="18"/>
          <w:szCs w:val="18"/>
        </w:rPr>
      </w:pPr>
      <w:r w:rsidRPr="008A1C65">
        <w:rPr>
          <w:rFonts w:ascii="Arial" w:hAnsi="Arial" w:cs="Arial"/>
          <w:sz w:val="18"/>
          <w:szCs w:val="18"/>
        </w:rPr>
        <w:t>b)</w:t>
      </w:r>
      <w:r w:rsidRPr="008A1C65">
        <w:rPr>
          <w:rFonts w:ascii="Arial" w:hAnsi="Arial" w:cs="Arial"/>
          <w:sz w:val="18"/>
          <w:szCs w:val="18"/>
        </w:rPr>
        <w:tab/>
        <w:t>Przez pojęcie „Open” zamawiający rozumie licencję bezterminową na nieograniczoną liczbę użytkowników i stanowisk komputerowych.</w:t>
      </w:r>
    </w:p>
    <w:p w14:paraId="32EC65D1" w14:textId="77777777" w:rsidR="004C44CC" w:rsidRPr="008A1C65" w:rsidRDefault="004C44CC" w:rsidP="008A1C65">
      <w:pPr>
        <w:tabs>
          <w:tab w:val="left" w:pos="851"/>
        </w:tabs>
        <w:spacing w:line="240" w:lineRule="auto"/>
        <w:rPr>
          <w:rFonts w:ascii="Arial" w:hAnsi="Arial" w:cs="Arial"/>
          <w:sz w:val="18"/>
          <w:szCs w:val="18"/>
        </w:rPr>
      </w:pPr>
      <w:r w:rsidRPr="008A1C65">
        <w:rPr>
          <w:rFonts w:ascii="Arial" w:hAnsi="Arial" w:cs="Arial"/>
          <w:sz w:val="18"/>
          <w:szCs w:val="18"/>
        </w:rPr>
        <w:t>c)</w:t>
      </w:r>
      <w:r w:rsidRPr="008A1C65">
        <w:rPr>
          <w:rFonts w:ascii="Arial" w:hAnsi="Arial" w:cs="Arial"/>
          <w:sz w:val="18"/>
          <w:szCs w:val="18"/>
        </w:rPr>
        <w:tab/>
        <w:t>Liczba wskazana jako ilość licencji określa liczbę użytkowników korzystających jednocześnie z danego modułu.</w:t>
      </w:r>
    </w:p>
    <w:p w14:paraId="320ADEF0" w14:textId="77777777" w:rsidR="004C44CC" w:rsidRPr="008A1C65" w:rsidRDefault="004C44CC" w:rsidP="008A1C65">
      <w:pPr>
        <w:tabs>
          <w:tab w:val="left" w:pos="851"/>
        </w:tabs>
        <w:spacing w:line="240" w:lineRule="auto"/>
        <w:rPr>
          <w:rFonts w:ascii="Arial" w:hAnsi="Arial" w:cs="Arial"/>
          <w:sz w:val="18"/>
          <w:szCs w:val="18"/>
        </w:rPr>
      </w:pPr>
      <w:r w:rsidRPr="008A1C65">
        <w:rPr>
          <w:rFonts w:ascii="Arial" w:hAnsi="Arial" w:cs="Arial"/>
          <w:sz w:val="18"/>
          <w:szCs w:val="18"/>
        </w:rPr>
        <w:t>d)</w:t>
      </w:r>
      <w:r w:rsidRPr="008A1C65">
        <w:rPr>
          <w:rFonts w:ascii="Arial" w:hAnsi="Arial" w:cs="Arial"/>
          <w:sz w:val="18"/>
          <w:szCs w:val="18"/>
        </w:rPr>
        <w:tab/>
        <w:t>Zamawiający wymaga, aby dostarczone oprogramowanie objęte było licencją na użytkownika „licencja pływająca” w następującej ilości licencji na poszczególne funkcjonalności oprogramowania:</w:t>
      </w:r>
    </w:p>
    <w:tbl>
      <w:tblPr>
        <w:tblW w:w="878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auto"/>
        <w:tblCellMar>
          <w:left w:w="70" w:type="dxa"/>
          <w:right w:w="70" w:type="dxa"/>
        </w:tblCellMar>
        <w:tblLook w:val="04A0" w:firstRow="1" w:lastRow="0" w:firstColumn="1" w:lastColumn="0" w:noHBand="0" w:noVBand="1"/>
      </w:tblPr>
      <w:tblGrid>
        <w:gridCol w:w="567"/>
        <w:gridCol w:w="5529"/>
        <w:gridCol w:w="1701"/>
        <w:gridCol w:w="992"/>
      </w:tblGrid>
      <w:tr w:rsidR="008A1C65" w:rsidRPr="008A1C65" w14:paraId="3057DABF" w14:textId="77777777" w:rsidTr="00703754">
        <w:trPr>
          <w:trHeight w:val="20"/>
        </w:trPr>
        <w:tc>
          <w:tcPr>
            <w:tcW w:w="567" w:type="dxa"/>
            <w:shd w:val="clear" w:color="000000" w:fill="D9D9D9"/>
            <w:vAlign w:val="center"/>
          </w:tcPr>
          <w:p w14:paraId="6617791F"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L.p.</w:t>
            </w:r>
          </w:p>
        </w:tc>
        <w:tc>
          <w:tcPr>
            <w:tcW w:w="5529" w:type="dxa"/>
            <w:shd w:val="clear" w:color="000000" w:fill="D9D9D9"/>
            <w:vAlign w:val="center"/>
          </w:tcPr>
          <w:p w14:paraId="2D8E9598"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Nazwa modułu</w:t>
            </w:r>
          </w:p>
        </w:tc>
        <w:tc>
          <w:tcPr>
            <w:tcW w:w="1701" w:type="dxa"/>
            <w:shd w:val="clear" w:color="000000" w:fill="D9D9D9"/>
            <w:vAlign w:val="center"/>
          </w:tcPr>
          <w:p w14:paraId="520DC14F" w14:textId="77777777" w:rsidR="004C44CC" w:rsidRPr="008A1C65" w:rsidRDefault="004C44CC" w:rsidP="008A1C65">
            <w:pPr>
              <w:spacing w:line="240" w:lineRule="auto"/>
              <w:rPr>
                <w:rFonts w:ascii="Arial" w:hAnsi="Arial" w:cs="Arial"/>
                <w:b/>
                <w:bCs/>
                <w:sz w:val="18"/>
                <w:szCs w:val="18"/>
              </w:rPr>
            </w:pPr>
            <w:r w:rsidRPr="008A1C65">
              <w:rPr>
                <w:rFonts w:ascii="Arial" w:hAnsi="Arial" w:cs="Arial"/>
                <w:b/>
                <w:bCs/>
                <w:sz w:val="18"/>
                <w:szCs w:val="18"/>
              </w:rPr>
              <w:t>Ilość rodzaj</w:t>
            </w:r>
          </w:p>
        </w:tc>
        <w:tc>
          <w:tcPr>
            <w:tcW w:w="992" w:type="dxa"/>
            <w:shd w:val="clear" w:color="000000" w:fill="D9D9D9"/>
            <w:vAlign w:val="center"/>
          </w:tcPr>
          <w:p w14:paraId="74BDCC69"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 xml:space="preserve">Ilość </w:t>
            </w:r>
          </w:p>
        </w:tc>
      </w:tr>
      <w:tr w:rsidR="008A1C65" w:rsidRPr="008A1C65" w14:paraId="5A77CFC6" w14:textId="77777777" w:rsidTr="00703754">
        <w:trPr>
          <w:trHeight w:val="20"/>
        </w:trPr>
        <w:tc>
          <w:tcPr>
            <w:tcW w:w="567" w:type="dxa"/>
            <w:shd w:val="clear" w:color="000000" w:fill="auto"/>
            <w:vAlign w:val="center"/>
          </w:tcPr>
          <w:p w14:paraId="356F9BF1"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15BE3C21"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Finanse-Księgowość z Białą Lista Podatników</w:t>
            </w:r>
          </w:p>
        </w:tc>
        <w:tc>
          <w:tcPr>
            <w:tcW w:w="1701" w:type="dxa"/>
            <w:shd w:val="clear" w:color="000000" w:fill="auto"/>
            <w:vAlign w:val="center"/>
          </w:tcPr>
          <w:p w14:paraId="3E156DB8"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571EFA5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31266F03" w14:textId="77777777" w:rsidTr="00703754">
        <w:trPr>
          <w:trHeight w:val="20"/>
        </w:trPr>
        <w:tc>
          <w:tcPr>
            <w:tcW w:w="567" w:type="dxa"/>
            <w:shd w:val="clear" w:color="000000" w:fill="auto"/>
            <w:vAlign w:val="center"/>
          </w:tcPr>
          <w:p w14:paraId="416AC0C9"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3772C167"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Windykacja</w:t>
            </w:r>
          </w:p>
        </w:tc>
        <w:tc>
          <w:tcPr>
            <w:tcW w:w="1701" w:type="dxa"/>
            <w:shd w:val="clear" w:color="000000" w:fill="auto"/>
            <w:vAlign w:val="center"/>
          </w:tcPr>
          <w:p w14:paraId="487252DA"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64E145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2</w:t>
            </w:r>
          </w:p>
        </w:tc>
      </w:tr>
      <w:tr w:rsidR="008A1C65" w:rsidRPr="008A1C65" w14:paraId="5B04FBE2" w14:textId="77777777" w:rsidTr="00703754">
        <w:trPr>
          <w:trHeight w:val="20"/>
        </w:trPr>
        <w:tc>
          <w:tcPr>
            <w:tcW w:w="567" w:type="dxa"/>
            <w:shd w:val="clear" w:color="000000" w:fill="auto"/>
            <w:vAlign w:val="center"/>
          </w:tcPr>
          <w:p w14:paraId="2A7DA660"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3164740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Rejestr Sprzedaży</w:t>
            </w:r>
          </w:p>
        </w:tc>
        <w:tc>
          <w:tcPr>
            <w:tcW w:w="1701" w:type="dxa"/>
            <w:shd w:val="clear" w:color="000000" w:fill="auto"/>
            <w:vAlign w:val="center"/>
          </w:tcPr>
          <w:p w14:paraId="75C3675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64603CA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70C7F2A8" w14:textId="77777777" w:rsidTr="00703754">
        <w:trPr>
          <w:trHeight w:val="20"/>
        </w:trPr>
        <w:tc>
          <w:tcPr>
            <w:tcW w:w="567" w:type="dxa"/>
            <w:shd w:val="clear" w:color="000000" w:fill="auto"/>
            <w:vAlign w:val="center"/>
          </w:tcPr>
          <w:p w14:paraId="69400609"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5834678D"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Rejestr Zakupów</w:t>
            </w:r>
          </w:p>
        </w:tc>
        <w:tc>
          <w:tcPr>
            <w:tcW w:w="1701" w:type="dxa"/>
            <w:shd w:val="clear" w:color="000000" w:fill="auto"/>
            <w:vAlign w:val="center"/>
          </w:tcPr>
          <w:p w14:paraId="6D7575B8"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4E320A7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3DDB8D09" w14:textId="77777777" w:rsidTr="00703754">
        <w:trPr>
          <w:trHeight w:val="20"/>
        </w:trPr>
        <w:tc>
          <w:tcPr>
            <w:tcW w:w="567" w:type="dxa"/>
            <w:shd w:val="clear" w:color="000000" w:fill="auto"/>
            <w:vAlign w:val="center"/>
          </w:tcPr>
          <w:p w14:paraId="41B51429"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5AD34FE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Kasa</w:t>
            </w:r>
          </w:p>
        </w:tc>
        <w:tc>
          <w:tcPr>
            <w:tcW w:w="1701" w:type="dxa"/>
            <w:shd w:val="clear" w:color="000000" w:fill="auto"/>
            <w:vAlign w:val="center"/>
          </w:tcPr>
          <w:p w14:paraId="77ADE134"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64A58B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4CD69BFC" w14:textId="77777777" w:rsidTr="00703754">
        <w:trPr>
          <w:trHeight w:val="20"/>
        </w:trPr>
        <w:tc>
          <w:tcPr>
            <w:tcW w:w="567" w:type="dxa"/>
            <w:shd w:val="clear" w:color="000000" w:fill="auto"/>
            <w:vAlign w:val="center"/>
          </w:tcPr>
          <w:p w14:paraId="2ABE5EFF"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44F3679" w14:textId="77777777" w:rsidR="004C44CC" w:rsidRPr="008A1C65" w:rsidRDefault="004C44CC" w:rsidP="008A1C65">
            <w:pPr>
              <w:spacing w:line="240" w:lineRule="auto"/>
              <w:ind w:left="73" w:firstLine="0"/>
              <w:rPr>
                <w:rFonts w:ascii="Arial" w:hAnsi="Arial" w:cs="Arial"/>
                <w:sz w:val="18"/>
                <w:szCs w:val="18"/>
              </w:rPr>
            </w:pPr>
            <w:r w:rsidRPr="008A1C65">
              <w:rPr>
                <w:rFonts w:ascii="Arial" w:hAnsi="Arial" w:cs="Arial"/>
                <w:sz w:val="18"/>
                <w:szCs w:val="18"/>
              </w:rPr>
              <w:t>Licencja integracyjna z systemem obiegu dokumentów zgodna z interfejsem integracyjnym Asseco Poland SA</w:t>
            </w:r>
          </w:p>
        </w:tc>
        <w:tc>
          <w:tcPr>
            <w:tcW w:w="1701" w:type="dxa"/>
            <w:shd w:val="clear" w:color="000000" w:fill="auto"/>
            <w:vAlign w:val="center"/>
          </w:tcPr>
          <w:p w14:paraId="4DE9B7F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dla systemu</w:t>
            </w:r>
          </w:p>
        </w:tc>
        <w:tc>
          <w:tcPr>
            <w:tcW w:w="992" w:type="dxa"/>
            <w:shd w:val="clear" w:color="000000" w:fill="auto"/>
            <w:vAlign w:val="center"/>
          </w:tcPr>
          <w:p w14:paraId="1A4464A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103CF727" w14:textId="77777777" w:rsidTr="00703754">
        <w:trPr>
          <w:trHeight w:val="20"/>
        </w:trPr>
        <w:tc>
          <w:tcPr>
            <w:tcW w:w="567" w:type="dxa"/>
            <w:shd w:val="clear" w:color="000000" w:fill="auto"/>
            <w:vAlign w:val="center"/>
          </w:tcPr>
          <w:p w14:paraId="602ADE4C"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79EFBF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Koszty</w:t>
            </w:r>
          </w:p>
        </w:tc>
        <w:tc>
          <w:tcPr>
            <w:tcW w:w="1701" w:type="dxa"/>
            <w:shd w:val="clear" w:color="000000" w:fill="auto"/>
            <w:vAlign w:val="center"/>
          </w:tcPr>
          <w:p w14:paraId="59347A2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4D3F4B6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47855FA3" w14:textId="77777777" w:rsidTr="00703754">
        <w:trPr>
          <w:trHeight w:val="20"/>
        </w:trPr>
        <w:tc>
          <w:tcPr>
            <w:tcW w:w="567" w:type="dxa"/>
            <w:shd w:val="clear" w:color="000000" w:fill="auto"/>
            <w:vAlign w:val="center"/>
          </w:tcPr>
          <w:p w14:paraId="0DE25E40"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04670E0"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Wycena Kosztów Normatywnych Świadczeń</w:t>
            </w:r>
          </w:p>
        </w:tc>
        <w:tc>
          <w:tcPr>
            <w:tcW w:w="1701" w:type="dxa"/>
            <w:shd w:val="clear" w:color="000000" w:fill="auto"/>
            <w:vAlign w:val="center"/>
          </w:tcPr>
          <w:p w14:paraId="696520F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67AF34B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30D87C13" w14:textId="77777777" w:rsidTr="00703754">
        <w:trPr>
          <w:trHeight w:val="20"/>
        </w:trPr>
        <w:tc>
          <w:tcPr>
            <w:tcW w:w="567" w:type="dxa"/>
            <w:shd w:val="clear" w:color="000000" w:fill="auto"/>
            <w:vAlign w:val="center"/>
          </w:tcPr>
          <w:p w14:paraId="62B2DB49"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02936F04"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Kalkulacja Kosztów Operacji</w:t>
            </w:r>
          </w:p>
        </w:tc>
        <w:tc>
          <w:tcPr>
            <w:tcW w:w="1701" w:type="dxa"/>
            <w:shd w:val="clear" w:color="000000" w:fill="auto"/>
            <w:vAlign w:val="center"/>
          </w:tcPr>
          <w:p w14:paraId="6D16AAB7"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19A02C8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1F48CBCE" w14:textId="77777777" w:rsidTr="00703754">
        <w:trPr>
          <w:trHeight w:val="20"/>
        </w:trPr>
        <w:tc>
          <w:tcPr>
            <w:tcW w:w="567" w:type="dxa"/>
            <w:shd w:val="clear" w:color="000000" w:fill="auto"/>
            <w:vAlign w:val="center"/>
          </w:tcPr>
          <w:p w14:paraId="7C1CC09C"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76162D7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Kalkulacja Kosztów Leczenia</w:t>
            </w:r>
          </w:p>
        </w:tc>
        <w:tc>
          <w:tcPr>
            <w:tcW w:w="1701" w:type="dxa"/>
            <w:shd w:val="clear" w:color="000000" w:fill="auto"/>
            <w:vAlign w:val="center"/>
          </w:tcPr>
          <w:p w14:paraId="4BDAED65"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28D21A5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2EADAC6A" w14:textId="77777777" w:rsidTr="00703754">
        <w:trPr>
          <w:trHeight w:val="20"/>
        </w:trPr>
        <w:tc>
          <w:tcPr>
            <w:tcW w:w="567" w:type="dxa"/>
            <w:shd w:val="clear" w:color="000000" w:fill="auto"/>
            <w:vAlign w:val="center"/>
          </w:tcPr>
          <w:p w14:paraId="46BF55A8"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3545F43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 xml:space="preserve">Budżetowanie </w:t>
            </w:r>
          </w:p>
        </w:tc>
        <w:tc>
          <w:tcPr>
            <w:tcW w:w="1701" w:type="dxa"/>
            <w:shd w:val="clear" w:color="000000" w:fill="auto"/>
            <w:vAlign w:val="center"/>
          </w:tcPr>
          <w:p w14:paraId="57B77258"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33AA7D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3C0CDC50" w14:textId="77777777" w:rsidTr="00703754">
        <w:trPr>
          <w:trHeight w:val="20"/>
        </w:trPr>
        <w:tc>
          <w:tcPr>
            <w:tcW w:w="567" w:type="dxa"/>
            <w:shd w:val="clear" w:color="000000" w:fill="auto"/>
            <w:vAlign w:val="center"/>
          </w:tcPr>
          <w:p w14:paraId="57BC24A4"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7D68204"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Środki Trwałe</w:t>
            </w:r>
          </w:p>
        </w:tc>
        <w:tc>
          <w:tcPr>
            <w:tcW w:w="1701" w:type="dxa"/>
            <w:shd w:val="clear" w:color="000000" w:fill="auto"/>
            <w:vAlign w:val="center"/>
          </w:tcPr>
          <w:p w14:paraId="2B46B68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52D4780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3</w:t>
            </w:r>
          </w:p>
        </w:tc>
      </w:tr>
      <w:tr w:rsidR="008A1C65" w:rsidRPr="008A1C65" w14:paraId="6F417F0B" w14:textId="77777777" w:rsidTr="00703754">
        <w:trPr>
          <w:trHeight w:val="20"/>
        </w:trPr>
        <w:tc>
          <w:tcPr>
            <w:tcW w:w="567" w:type="dxa"/>
            <w:shd w:val="clear" w:color="000000" w:fill="auto"/>
            <w:vAlign w:val="center"/>
          </w:tcPr>
          <w:p w14:paraId="546CBF01"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AE87050"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AMMS - Ewid. Apar. Med..</w:t>
            </w:r>
          </w:p>
        </w:tc>
        <w:tc>
          <w:tcPr>
            <w:tcW w:w="1701" w:type="dxa"/>
            <w:shd w:val="clear" w:color="000000" w:fill="auto"/>
            <w:vAlign w:val="center"/>
          </w:tcPr>
          <w:p w14:paraId="72299CED"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417637A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4</w:t>
            </w:r>
          </w:p>
        </w:tc>
      </w:tr>
      <w:tr w:rsidR="008A1C65" w:rsidRPr="008A1C65" w14:paraId="71F521CE" w14:textId="77777777" w:rsidTr="00703754">
        <w:trPr>
          <w:trHeight w:val="20"/>
        </w:trPr>
        <w:tc>
          <w:tcPr>
            <w:tcW w:w="567" w:type="dxa"/>
            <w:shd w:val="clear" w:color="000000" w:fill="auto"/>
            <w:vAlign w:val="center"/>
          </w:tcPr>
          <w:p w14:paraId="3EB3BB7D"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102C72D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Wyposażenie</w:t>
            </w:r>
          </w:p>
        </w:tc>
        <w:tc>
          <w:tcPr>
            <w:tcW w:w="1701" w:type="dxa"/>
            <w:shd w:val="clear" w:color="000000" w:fill="auto"/>
            <w:vAlign w:val="center"/>
          </w:tcPr>
          <w:p w14:paraId="143F7AE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625BAC7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2</w:t>
            </w:r>
          </w:p>
        </w:tc>
      </w:tr>
      <w:tr w:rsidR="008A1C65" w:rsidRPr="008A1C65" w14:paraId="52FBFFC8" w14:textId="77777777" w:rsidTr="00703754">
        <w:trPr>
          <w:trHeight w:val="20"/>
        </w:trPr>
        <w:tc>
          <w:tcPr>
            <w:tcW w:w="567" w:type="dxa"/>
            <w:shd w:val="clear" w:color="000000" w:fill="auto"/>
            <w:vAlign w:val="center"/>
          </w:tcPr>
          <w:p w14:paraId="641ED957"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0E84C20A"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Elektroniczna Inwentaryzacja</w:t>
            </w:r>
          </w:p>
        </w:tc>
        <w:tc>
          <w:tcPr>
            <w:tcW w:w="1701" w:type="dxa"/>
            <w:shd w:val="clear" w:color="000000" w:fill="auto"/>
            <w:vAlign w:val="center"/>
          </w:tcPr>
          <w:p w14:paraId="1614AE8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32787A6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2737DA3E" w14:textId="77777777" w:rsidTr="00703754">
        <w:trPr>
          <w:trHeight w:val="20"/>
        </w:trPr>
        <w:tc>
          <w:tcPr>
            <w:tcW w:w="567" w:type="dxa"/>
            <w:shd w:val="clear" w:color="000000" w:fill="auto"/>
            <w:vAlign w:val="center"/>
          </w:tcPr>
          <w:p w14:paraId="28907100"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84BE291"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Kadry</w:t>
            </w:r>
          </w:p>
        </w:tc>
        <w:tc>
          <w:tcPr>
            <w:tcW w:w="1701" w:type="dxa"/>
            <w:shd w:val="clear" w:color="000000" w:fill="auto"/>
            <w:vAlign w:val="center"/>
          </w:tcPr>
          <w:p w14:paraId="223FBF27"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0294F2E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9</w:t>
            </w:r>
          </w:p>
        </w:tc>
      </w:tr>
      <w:tr w:rsidR="008A1C65" w:rsidRPr="008A1C65" w14:paraId="42205D6A" w14:textId="77777777" w:rsidTr="00703754">
        <w:trPr>
          <w:trHeight w:val="20"/>
        </w:trPr>
        <w:tc>
          <w:tcPr>
            <w:tcW w:w="567" w:type="dxa"/>
            <w:shd w:val="clear" w:color="000000" w:fill="auto"/>
            <w:vAlign w:val="center"/>
          </w:tcPr>
          <w:p w14:paraId="24BC5132"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783BF62"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Płace</w:t>
            </w:r>
          </w:p>
        </w:tc>
        <w:tc>
          <w:tcPr>
            <w:tcW w:w="1701" w:type="dxa"/>
            <w:shd w:val="clear" w:color="000000" w:fill="auto"/>
            <w:vAlign w:val="center"/>
          </w:tcPr>
          <w:p w14:paraId="4451F2B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16D9F1D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7</w:t>
            </w:r>
          </w:p>
        </w:tc>
      </w:tr>
      <w:tr w:rsidR="008A1C65" w:rsidRPr="008A1C65" w14:paraId="1D8A9942" w14:textId="77777777" w:rsidTr="00703754">
        <w:trPr>
          <w:trHeight w:val="20"/>
        </w:trPr>
        <w:tc>
          <w:tcPr>
            <w:tcW w:w="567" w:type="dxa"/>
            <w:shd w:val="clear" w:color="000000" w:fill="auto"/>
            <w:vAlign w:val="center"/>
          </w:tcPr>
          <w:p w14:paraId="6EAC72D6"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68BE78F2"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Ewidencja Czasu Pracy (Grafik)</w:t>
            </w:r>
          </w:p>
        </w:tc>
        <w:tc>
          <w:tcPr>
            <w:tcW w:w="1701" w:type="dxa"/>
            <w:shd w:val="clear" w:color="000000" w:fill="auto"/>
            <w:vAlign w:val="center"/>
          </w:tcPr>
          <w:p w14:paraId="6E32C9D5"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2D75DC2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78E53284" w14:textId="77777777" w:rsidTr="00703754">
        <w:trPr>
          <w:trHeight w:val="20"/>
        </w:trPr>
        <w:tc>
          <w:tcPr>
            <w:tcW w:w="567" w:type="dxa"/>
            <w:shd w:val="clear" w:color="000000" w:fill="auto"/>
            <w:vAlign w:val="center"/>
          </w:tcPr>
          <w:p w14:paraId="69264673"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7C69A2EF"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BHP / Ochrona Radiologiczna</w:t>
            </w:r>
          </w:p>
        </w:tc>
        <w:tc>
          <w:tcPr>
            <w:tcW w:w="1701" w:type="dxa"/>
            <w:shd w:val="clear" w:color="000000" w:fill="auto"/>
            <w:vAlign w:val="center"/>
          </w:tcPr>
          <w:p w14:paraId="7B9CA002"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na użytkownika</w:t>
            </w:r>
          </w:p>
        </w:tc>
        <w:tc>
          <w:tcPr>
            <w:tcW w:w="992" w:type="dxa"/>
            <w:shd w:val="clear" w:color="000000" w:fill="auto"/>
            <w:vAlign w:val="center"/>
          </w:tcPr>
          <w:p w14:paraId="42B3703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2E0FF599" w14:textId="77777777" w:rsidTr="00703754">
        <w:trPr>
          <w:trHeight w:val="20"/>
        </w:trPr>
        <w:tc>
          <w:tcPr>
            <w:tcW w:w="567" w:type="dxa"/>
            <w:shd w:val="clear" w:color="000000" w:fill="auto"/>
            <w:vAlign w:val="center"/>
          </w:tcPr>
          <w:p w14:paraId="0BCFDCCE"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0567F3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Portal Pracownika Podstawowy powyżej 1000 pracowników</w:t>
            </w:r>
          </w:p>
        </w:tc>
        <w:tc>
          <w:tcPr>
            <w:tcW w:w="1701" w:type="dxa"/>
            <w:shd w:val="clear" w:color="000000" w:fill="auto"/>
            <w:vAlign w:val="center"/>
          </w:tcPr>
          <w:p w14:paraId="515B132F"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2DFBC06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1D2E85C7" w14:textId="77777777" w:rsidTr="00703754">
        <w:trPr>
          <w:trHeight w:val="20"/>
        </w:trPr>
        <w:tc>
          <w:tcPr>
            <w:tcW w:w="567" w:type="dxa"/>
            <w:shd w:val="clear" w:color="000000" w:fill="auto"/>
            <w:vAlign w:val="center"/>
          </w:tcPr>
          <w:p w14:paraId="354DB670"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015CC7F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Elektroniczne Urlopy powyżej 1000 pracowników</w:t>
            </w:r>
          </w:p>
        </w:tc>
        <w:tc>
          <w:tcPr>
            <w:tcW w:w="1701" w:type="dxa"/>
            <w:shd w:val="clear" w:color="000000" w:fill="auto"/>
            <w:vAlign w:val="center"/>
          </w:tcPr>
          <w:p w14:paraId="5F6F5FE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4EBF550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04CB9C00" w14:textId="77777777" w:rsidTr="00703754">
        <w:trPr>
          <w:trHeight w:val="20"/>
        </w:trPr>
        <w:tc>
          <w:tcPr>
            <w:tcW w:w="567" w:type="dxa"/>
            <w:shd w:val="clear" w:color="000000" w:fill="auto"/>
            <w:vAlign w:val="center"/>
          </w:tcPr>
          <w:p w14:paraId="1CCEE3A9"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8007EF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Elektroniczne PITy powyżej 1000 pracowników</w:t>
            </w:r>
          </w:p>
        </w:tc>
        <w:tc>
          <w:tcPr>
            <w:tcW w:w="1701" w:type="dxa"/>
            <w:shd w:val="clear" w:color="000000" w:fill="auto"/>
            <w:vAlign w:val="center"/>
          </w:tcPr>
          <w:p w14:paraId="5614C3B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75A6385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58276401" w14:textId="77777777" w:rsidTr="00703754">
        <w:trPr>
          <w:trHeight w:val="20"/>
        </w:trPr>
        <w:tc>
          <w:tcPr>
            <w:tcW w:w="567" w:type="dxa"/>
            <w:shd w:val="clear" w:color="000000" w:fill="auto"/>
            <w:vAlign w:val="center"/>
          </w:tcPr>
          <w:p w14:paraId="122C695F"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CD30BE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Zarządzenia i Komunikaty powyżej 1000 pracowników</w:t>
            </w:r>
          </w:p>
        </w:tc>
        <w:tc>
          <w:tcPr>
            <w:tcW w:w="1701" w:type="dxa"/>
            <w:shd w:val="clear" w:color="000000" w:fill="auto"/>
            <w:vAlign w:val="center"/>
          </w:tcPr>
          <w:p w14:paraId="577D2F3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7889C3B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r w:rsidR="008A1C65" w:rsidRPr="008A1C65" w14:paraId="26BA7D4D" w14:textId="77777777" w:rsidTr="00703754">
        <w:trPr>
          <w:trHeight w:val="20"/>
        </w:trPr>
        <w:tc>
          <w:tcPr>
            <w:tcW w:w="567" w:type="dxa"/>
            <w:shd w:val="clear" w:color="000000" w:fill="auto"/>
            <w:vAlign w:val="center"/>
          </w:tcPr>
          <w:p w14:paraId="7A3470AC" w14:textId="77777777" w:rsidR="004C44CC" w:rsidRPr="008A1C65" w:rsidRDefault="004C44CC" w:rsidP="008A1C65">
            <w:pPr>
              <w:numPr>
                <w:ilvl w:val="0"/>
                <w:numId w:val="36"/>
              </w:numPr>
              <w:spacing w:line="240" w:lineRule="auto"/>
              <w:ind w:left="0" w:firstLine="0"/>
              <w:jc w:val="left"/>
              <w:rPr>
                <w:rFonts w:ascii="Arial" w:hAnsi="Arial" w:cs="Arial"/>
                <w:sz w:val="18"/>
                <w:szCs w:val="18"/>
              </w:rPr>
            </w:pPr>
          </w:p>
        </w:tc>
        <w:tc>
          <w:tcPr>
            <w:tcW w:w="5529" w:type="dxa"/>
            <w:shd w:val="clear" w:color="000000" w:fill="auto"/>
            <w:vAlign w:val="center"/>
          </w:tcPr>
          <w:p w14:paraId="48D36F6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Elektroniczne Delegacje powyżej 1000 pracowników</w:t>
            </w:r>
          </w:p>
        </w:tc>
        <w:tc>
          <w:tcPr>
            <w:tcW w:w="1701" w:type="dxa"/>
            <w:shd w:val="clear" w:color="000000" w:fill="auto"/>
            <w:vAlign w:val="center"/>
          </w:tcPr>
          <w:p w14:paraId="72663C4D"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OPEN</w:t>
            </w:r>
          </w:p>
        </w:tc>
        <w:tc>
          <w:tcPr>
            <w:tcW w:w="992" w:type="dxa"/>
            <w:shd w:val="clear" w:color="000000" w:fill="auto"/>
            <w:vAlign w:val="center"/>
          </w:tcPr>
          <w:p w14:paraId="57244D6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1</w:t>
            </w:r>
          </w:p>
        </w:tc>
      </w:tr>
    </w:tbl>
    <w:p w14:paraId="5B65C9BD" w14:textId="77777777" w:rsidR="004C44CC" w:rsidRPr="008A1C65" w:rsidRDefault="004C44CC" w:rsidP="008A1C65">
      <w:pPr>
        <w:tabs>
          <w:tab w:val="left" w:pos="851"/>
        </w:tabs>
        <w:spacing w:line="240" w:lineRule="auto"/>
        <w:rPr>
          <w:rFonts w:ascii="Arial" w:hAnsi="Arial" w:cs="Arial"/>
          <w:sz w:val="18"/>
          <w:szCs w:val="18"/>
        </w:rPr>
      </w:pPr>
    </w:p>
    <w:p w14:paraId="6AF93E89" w14:textId="77777777" w:rsidR="004C44CC" w:rsidRPr="008A1C65" w:rsidRDefault="004C44CC" w:rsidP="008A1C65">
      <w:pPr>
        <w:tabs>
          <w:tab w:val="left" w:pos="851"/>
        </w:tabs>
        <w:spacing w:line="240" w:lineRule="auto"/>
        <w:ind w:left="595" w:hanging="595"/>
        <w:rPr>
          <w:rFonts w:ascii="Arial" w:hAnsi="Arial" w:cs="Arial"/>
          <w:sz w:val="18"/>
          <w:szCs w:val="18"/>
        </w:rPr>
      </w:pPr>
    </w:p>
    <w:p w14:paraId="76E0F6AB" w14:textId="77777777" w:rsidR="004C44CC" w:rsidRPr="008A1C65" w:rsidRDefault="004C44CC" w:rsidP="008A1C65">
      <w:pPr>
        <w:tabs>
          <w:tab w:val="left" w:pos="851"/>
        </w:tabs>
        <w:spacing w:line="240" w:lineRule="auto"/>
        <w:ind w:left="595" w:hanging="595"/>
        <w:rPr>
          <w:rFonts w:ascii="Arial" w:hAnsi="Arial" w:cs="Arial"/>
          <w:b/>
          <w:sz w:val="18"/>
          <w:szCs w:val="18"/>
        </w:rPr>
      </w:pPr>
      <w:r w:rsidRPr="008A1C65">
        <w:rPr>
          <w:rFonts w:ascii="Arial" w:hAnsi="Arial" w:cs="Arial"/>
          <w:b/>
          <w:sz w:val="18"/>
          <w:szCs w:val="18"/>
        </w:rPr>
        <w:t>1.2.</w:t>
      </w:r>
      <w:r w:rsidRPr="008A1C65">
        <w:rPr>
          <w:rFonts w:ascii="Arial" w:hAnsi="Arial" w:cs="Arial"/>
          <w:b/>
          <w:sz w:val="18"/>
          <w:szCs w:val="18"/>
        </w:rPr>
        <w:tab/>
        <w:t>Wdrożenie i szkolenia.</w:t>
      </w:r>
    </w:p>
    <w:p w14:paraId="2F63E35A"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Zakres wdrożenia obejmuje:</w:t>
      </w:r>
    </w:p>
    <w:p w14:paraId="2615B675"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a)</w:t>
      </w:r>
      <w:r w:rsidRPr="008A1C65">
        <w:rPr>
          <w:rFonts w:ascii="Arial" w:hAnsi="Arial" w:cs="Arial"/>
          <w:sz w:val="18"/>
          <w:szCs w:val="18"/>
        </w:rPr>
        <w:tab/>
        <w:t>Instalację i konfigurację dostarczanych modułów części administracyjnej.</w:t>
      </w:r>
    </w:p>
    <w:p w14:paraId="2A057A47"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b)</w:t>
      </w:r>
      <w:r w:rsidRPr="008A1C65">
        <w:rPr>
          <w:rFonts w:ascii="Arial" w:hAnsi="Arial" w:cs="Arial"/>
          <w:sz w:val="18"/>
          <w:szCs w:val="18"/>
        </w:rPr>
        <w:tab/>
        <w:t>Parametryzację dostarczonych i wdrożonych modułów.</w:t>
      </w:r>
    </w:p>
    <w:p w14:paraId="2F30AC1E" w14:textId="4BC79A3C"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c)</w:t>
      </w:r>
      <w:r w:rsidRPr="008A1C65">
        <w:rPr>
          <w:rFonts w:ascii="Arial" w:hAnsi="Arial" w:cs="Arial"/>
          <w:sz w:val="18"/>
          <w:szCs w:val="18"/>
        </w:rPr>
        <w:tab/>
        <w:t>Świadczenie asysty powdrożeniowej</w:t>
      </w:r>
      <w:r w:rsidR="000D74EF" w:rsidRPr="008A1C65">
        <w:rPr>
          <w:rFonts w:ascii="Arial" w:hAnsi="Arial" w:cs="Arial"/>
          <w:sz w:val="18"/>
          <w:szCs w:val="18"/>
        </w:rPr>
        <w:t>.</w:t>
      </w:r>
      <w:r w:rsidRPr="008A1C65">
        <w:rPr>
          <w:rFonts w:ascii="Arial" w:hAnsi="Arial" w:cs="Arial"/>
          <w:sz w:val="18"/>
          <w:szCs w:val="18"/>
        </w:rPr>
        <w:t>.</w:t>
      </w:r>
    </w:p>
    <w:p w14:paraId="7947C8D2"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d)</w:t>
      </w:r>
      <w:r w:rsidRPr="008A1C65">
        <w:rPr>
          <w:rFonts w:ascii="Arial" w:hAnsi="Arial" w:cs="Arial"/>
          <w:sz w:val="18"/>
          <w:szCs w:val="18"/>
        </w:rPr>
        <w:tab/>
        <w:t>Sparametryzowanego i skonfigurowanego produkcyjnie oprogramowania aplikacyjnego.</w:t>
      </w:r>
    </w:p>
    <w:p w14:paraId="51F01CE5"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e)</w:t>
      </w:r>
      <w:r w:rsidRPr="008A1C65">
        <w:rPr>
          <w:rFonts w:ascii="Arial" w:hAnsi="Arial" w:cs="Arial"/>
          <w:sz w:val="18"/>
          <w:szCs w:val="18"/>
        </w:rPr>
        <w:tab/>
        <w:t>Przeprowadzenie szkoleń administratorów i użytkowników z dostarczanych modułów.</w:t>
      </w:r>
    </w:p>
    <w:p w14:paraId="039159B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f)</w:t>
      </w:r>
      <w:r w:rsidRPr="008A1C65">
        <w:rPr>
          <w:rFonts w:ascii="Arial" w:hAnsi="Arial" w:cs="Arial"/>
          <w:sz w:val="18"/>
          <w:szCs w:val="18"/>
        </w:rPr>
        <w:tab/>
        <w:t>Dostęp do platformy szkoleniowej dla pracowników zamawiającego przez okres 2 miesięcy w zakresie i na zasadach określonych w poniższej tabeli.</w:t>
      </w:r>
    </w:p>
    <w:p w14:paraId="7A2C1AEB"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g)</w:t>
      </w:r>
      <w:r w:rsidRPr="008A1C65">
        <w:rPr>
          <w:rFonts w:ascii="Arial" w:hAnsi="Arial" w:cs="Arial"/>
          <w:sz w:val="18"/>
          <w:szCs w:val="18"/>
        </w:rPr>
        <w:tab/>
        <w:t>Przeniesienie danych z obecnie użytkowanego przez zamawiającego oprogramowania SIMPLE.ERP do dostarczonego oprogramowania w zakresie opisanym w p. 1.5.</w:t>
      </w:r>
    </w:p>
    <w:p w14:paraId="0911AE39" w14:textId="77777777" w:rsidR="004C44CC" w:rsidRPr="008A1C65" w:rsidRDefault="004C44CC" w:rsidP="008A1C65">
      <w:pPr>
        <w:tabs>
          <w:tab w:val="left" w:pos="851"/>
        </w:tabs>
        <w:spacing w:line="240" w:lineRule="auto"/>
        <w:ind w:left="0" w:firstLine="0"/>
        <w:rPr>
          <w:rFonts w:ascii="Arial" w:hAnsi="Arial" w:cs="Arial"/>
          <w:sz w:val="18"/>
          <w:szCs w:val="18"/>
        </w:rPr>
      </w:pPr>
      <w:r w:rsidRPr="008A1C65">
        <w:rPr>
          <w:rFonts w:ascii="Arial" w:hAnsi="Arial" w:cs="Arial"/>
          <w:sz w:val="18"/>
          <w:szCs w:val="18"/>
        </w:rPr>
        <w:t>Zakres szkolenia e-Learning obejmuje wszystkie wymagania opisane w tabeli poniżej. W przypadku niespełnienia któregokolwiek z wymagań oferta zostanie odrzucona.</w:t>
      </w:r>
    </w:p>
    <w:p w14:paraId="06557622" w14:textId="77777777" w:rsidR="004C44CC" w:rsidRPr="008A1C65" w:rsidRDefault="004C44CC" w:rsidP="008A1C65">
      <w:pPr>
        <w:spacing w:line="240" w:lineRule="auto"/>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7328"/>
        <w:gridCol w:w="790"/>
        <w:gridCol w:w="1100"/>
      </w:tblGrid>
      <w:tr w:rsidR="008A1C65" w:rsidRPr="008A1C65" w14:paraId="3D1FD416" w14:textId="77777777" w:rsidTr="00703754">
        <w:trPr>
          <w:jc w:val="center"/>
        </w:trPr>
        <w:tc>
          <w:tcPr>
            <w:tcW w:w="0" w:type="auto"/>
            <w:shd w:val="clear" w:color="auto" w:fill="auto"/>
            <w:noWrap/>
            <w:vAlign w:val="center"/>
            <w:hideMark/>
          </w:tcPr>
          <w:p w14:paraId="17A1BD63"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0" w:type="auto"/>
            <w:shd w:val="clear" w:color="auto" w:fill="auto"/>
            <w:vAlign w:val="center"/>
            <w:hideMark/>
          </w:tcPr>
          <w:p w14:paraId="32EB39EF"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0" w:type="auto"/>
            <w:shd w:val="clear" w:color="auto" w:fill="auto"/>
            <w:noWrap/>
            <w:vAlign w:val="center"/>
            <w:hideMark/>
          </w:tcPr>
          <w:p w14:paraId="051A5DCB"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0" w:type="auto"/>
            <w:vAlign w:val="center"/>
          </w:tcPr>
          <w:p w14:paraId="5F8CF1A9"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231A7925" w14:textId="77777777" w:rsidTr="00703754">
        <w:trPr>
          <w:jc w:val="center"/>
        </w:trPr>
        <w:tc>
          <w:tcPr>
            <w:tcW w:w="0" w:type="auto"/>
            <w:shd w:val="clear" w:color="auto" w:fill="auto"/>
            <w:noWrap/>
            <w:vAlign w:val="center"/>
          </w:tcPr>
          <w:p w14:paraId="091814DB"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7BE4C642"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Szkolenia eLearning muszą zostać dostarczone, co najmniej do obszarów: Grafiki</w:t>
            </w:r>
          </w:p>
        </w:tc>
        <w:tc>
          <w:tcPr>
            <w:tcW w:w="0" w:type="auto"/>
            <w:shd w:val="clear" w:color="auto" w:fill="auto"/>
            <w:noWrap/>
            <w:vAlign w:val="center"/>
            <w:hideMark/>
          </w:tcPr>
          <w:p w14:paraId="1296D4B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3F6BBC10" w14:textId="77777777" w:rsidR="004C44CC" w:rsidRPr="008A1C65" w:rsidRDefault="004C44CC" w:rsidP="008A1C65">
            <w:pPr>
              <w:spacing w:line="240" w:lineRule="auto"/>
              <w:jc w:val="center"/>
              <w:rPr>
                <w:rFonts w:ascii="Arial" w:hAnsi="Arial" w:cs="Arial"/>
                <w:sz w:val="18"/>
                <w:szCs w:val="18"/>
              </w:rPr>
            </w:pPr>
          </w:p>
        </w:tc>
      </w:tr>
      <w:tr w:rsidR="008A1C65" w:rsidRPr="008A1C65" w14:paraId="535554B9" w14:textId="77777777" w:rsidTr="00703754">
        <w:trPr>
          <w:jc w:val="center"/>
        </w:trPr>
        <w:tc>
          <w:tcPr>
            <w:tcW w:w="0" w:type="auto"/>
            <w:shd w:val="clear" w:color="auto" w:fill="auto"/>
            <w:noWrap/>
            <w:vAlign w:val="center"/>
          </w:tcPr>
          <w:p w14:paraId="49A65748"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0D6F530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Lekcje muszą zawierać slajd wprowadzający („w tej lekcji nauczymy się …”) oraz podsumowujący slajd kończący („w tej lekcji nauczyliśmy się…”).</w:t>
            </w:r>
          </w:p>
        </w:tc>
        <w:tc>
          <w:tcPr>
            <w:tcW w:w="0" w:type="auto"/>
            <w:shd w:val="clear" w:color="auto" w:fill="auto"/>
            <w:noWrap/>
            <w:vAlign w:val="center"/>
            <w:hideMark/>
          </w:tcPr>
          <w:p w14:paraId="02D00BC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0260B6E6" w14:textId="77777777" w:rsidR="004C44CC" w:rsidRPr="008A1C65" w:rsidRDefault="004C44CC" w:rsidP="008A1C65">
            <w:pPr>
              <w:spacing w:line="240" w:lineRule="auto"/>
              <w:jc w:val="center"/>
              <w:rPr>
                <w:rFonts w:ascii="Arial" w:hAnsi="Arial" w:cs="Arial"/>
                <w:sz w:val="18"/>
                <w:szCs w:val="18"/>
              </w:rPr>
            </w:pPr>
          </w:p>
        </w:tc>
      </w:tr>
      <w:tr w:rsidR="008A1C65" w:rsidRPr="008A1C65" w14:paraId="788D2098" w14:textId="77777777" w:rsidTr="00703754">
        <w:trPr>
          <w:jc w:val="center"/>
        </w:trPr>
        <w:tc>
          <w:tcPr>
            <w:tcW w:w="0" w:type="auto"/>
            <w:shd w:val="clear" w:color="auto" w:fill="auto"/>
            <w:noWrap/>
            <w:vAlign w:val="center"/>
          </w:tcPr>
          <w:p w14:paraId="0BA00C68"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16089D64"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Lekcje składać się muszą z ekranów (nie będzie to film, aby nie obciążać sieci).</w:t>
            </w:r>
          </w:p>
        </w:tc>
        <w:tc>
          <w:tcPr>
            <w:tcW w:w="0" w:type="auto"/>
            <w:shd w:val="clear" w:color="auto" w:fill="auto"/>
            <w:noWrap/>
            <w:vAlign w:val="center"/>
            <w:hideMark/>
          </w:tcPr>
          <w:p w14:paraId="638AD43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5FFC992C" w14:textId="77777777" w:rsidR="004C44CC" w:rsidRPr="008A1C65" w:rsidRDefault="004C44CC" w:rsidP="008A1C65">
            <w:pPr>
              <w:spacing w:line="240" w:lineRule="auto"/>
              <w:jc w:val="center"/>
              <w:rPr>
                <w:rFonts w:ascii="Arial" w:hAnsi="Arial" w:cs="Arial"/>
                <w:sz w:val="18"/>
                <w:szCs w:val="18"/>
              </w:rPr>
            </w:pPr>
          </w:p>
        </w:tc>
      </w:tr>
      <w:tr w:rsidR="008A1C65" w:rsidRPr="008A1C65" w14:paraId="0F60824F" w14:textId="77777777" w:rsidTr="00703754">
        <w:trPr>
          <w:jc w:val="center"/>
        </w:trPr>
        <w:tc>
          <w:tcPr>
            <w:tcW w:w="0" w:type="auto"/>
            <w:shd w:val="clear" w:color="auto" w:fill="auto"/>
            <w:noWrap/>
            <w:vAlign w:val="center"/>
          </w:tcPr>
          <w:p w14:paraId="592871D6"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7FA3FA14"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Lekcje powinny być czytane przez lektora (preferowany głos męski).</w:t>
            </w:r>
          </w:p>
        </w:tc>
        <w:tc>
          <w:tcPr>
            <w:tcW w:w="0" w:type="auto"/>
            <w:shd w:val="clear" w:color="auto" w:fill="auto"/>
            <w:noWrap/>
            <w:vAlign w:val="center"/>
            <w:hideMark/>
          </w:tcPr>
          <w:p w14:paraId="50BDBB3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19C400D4" w14:textId="77777777" w:rsidR="004C44CC" w:rsidRPr="008A1C65" w:rsidRDefault="004C44CC" w:rsidP="008A1C65">
            <w:pPr>
              <w:spacing w:line="240" w:lineRule="auto"/>
              <w:jc w:val="center"/>
              <w:rPr>
                <w:rFonts w:ascii="Arial" w:hAnsi="Arial" w:cs="Arial"/>
                <w:sz w:val="18"/>
                <w:szCs w:val="18"/>
              </w:rPr>
            </w:pPr>
          </w:p>
        </w:tc>
      </w:tr>
      <w:tr w:rsidR="008A1C65" w:rsidRPr="008A1C65" w14:paraId="62232644" w14:textId="77777777" w:rsidTr="00703754">
        <w:trPr>
          <w:jc w:val="center"/>
        </w:trPr>
        <w:tc>
          <w:tcPr>
            <w:tcW w:w="0" w:type="auto"/>
            <w:shd w:val="clear" w:color="auto" w:fill="auto"/>
            <w:noWrap/>
            <w:vAlign w:val="center"/>
          </w:tcPr>
          <w:p w14:paraId="0473DA82"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6B925D7A"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Lekcja będzie trwała 20 – 25 minut i będzie podzielona na etapy.</w:t>
            </w:r>
          </w:p>
        </w:tc>
        <w:tc>
          <w:tcPr>
            <w:tcW w:w="0" w:type="auto"/>
            <w:shd w:val="clear" w:color="auto" w:fill="auto"/>
            <w:noWrap/>
            <w:vAlign w:val="center"/>
            <w:hideMark/>
          </w:tcPr>
          <w:p w14:paraId="6919109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019F94FC" w14:textId="77777777" w:rsidR="004C44CC" w:rsidRPr="008A1C65" w:rsidRDefault="004C44CC" w:rsidP="008A1C65">
            <w:pPr>
              <w:spacing w:line="240" w:lineRule="auto"/>
              <w:jc w:val="center"/>
              <w:rPr>
                <w:rFonts w:ascii="Arial" w:hAnsi="Arial" w:cs="Arial"/>
                <w:sz w:val="18"/>
                <w:szCs w:val="18"/>
              </w:rPr>
            </w:pPr>
          </w:p>
        </w:tc>
      </w:tr>
      <w:tr w:rsidR="008A1C65" w:rsidRPr="008A1C65" w14:paraId="4BA1F564" w14:textId="77777777" w:rsidTr="00703754">
        <w:trPr>
          <w:jc w:val="center"/>
        </w:trPr>
        <w:tc>
          <w:tcPr>
            <w:tcW w:w="0" w:type="auto"/>
            <w:shd w:val="clear" w:color="auto" w:fill="auto"/>
            <w:noWrap/>
            <w:vAlign w:val="center"/>
          </w:tcPr>
          <w:p w14:paraId="797FEAAC"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3B5ACA56"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Każdy Etap będzie się składał z:</w:t>
            </w:r>
          </w:p>
        </w:tc>
        <w:tc>
          <w:tcPr>
            <w:tcW w:w="0" w:type="auto"/>
            <w:shd w:val="clear" w:color="auto" w:fill="auto"/>
            <w:noWrap/>
            <w:vAlign w:val="center"/>
            <w:hideMark/>
          </w:tcPr>
          <w:p w14:paraId="251116D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1BA60887" w14:textId="77777777" w:rsidR="004C44CC" w:rsidRPr="008A1C65" w:rsidRDefault="004C44CC" w:rsidP="008A1C65">
            <w:pPr>
              <w:spacing w:line="240" w:lineRule="auto"/>
              <w:jc w:val="center"/>
              <w:rPr>
                <w:rFonts w:ascii="Arial" w:hAnsi="Arial" w:cs="Arial"/>
                <w:sz w:val="18"/>
                <w:szCs w:val="18"/>
              </w:rPr>
            </w:pPr>
          </w:p>
        </w:tc>
      </w:tr>
      <w:tr w:rsidR="008A1C65" w:rsidRPr="008A1C65" w14:paraId="53B2E796" w14:textId="77777777" w:rsidTr="00703754">
        <w:trPr>
          <w:jc w:val="center"/>
        </w:trPr>
        <w:tc>
          <w:tcPr>
            <w:tcW w:w="0" w:type="auto"/>
            <w:shd w:val="clear" w:color="auto" w:fill="auto"/>
            <w:noWrap/>
            <w:vAlign w:val="center"/>
          </w:tcPr>
          <w:p w14:paraId="1F4FC8B5"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52D3974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części lekcyjnej (animacji trwającej ok. 6-8 minut) podzielonej na kroki,</w:t>
            </w:r>
          </w:p>
        </w:tc>
        <w:tc>
          <w:tcPr>
            <w:tcW w:w="0" w:type="auto"/>
            <w:shd w:val="clear" w:color="auto" w:fill="auto"/>
            <w:noWrap/>
            <w:vAlign w:val="center"/>
            <w:hideMark/>
          </w:tcPr>
          <w:p w14:paraId="1A5E67B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32BE904F" w14:textId="77777777" w:rsidR="004C44CC" w:rsidRPr="008A1C65" w:rsidRDefault="004C44CC" w:rsidP="008A1C65">
            <w:pPr>
              <w:spacing w:line="240" w:lineRule="auto"/>
              <w:jc w:val="center"/>
              <w:rPr>
                <w:rFonts w:ascii="Arial" w:hAnsi="Arial" w:cs="Arial"/>
                <w:sz w:val="18"/>
                <w:szCs w:val="18"/>
              </w:rPr>
            </w:pPr>
          </w:p>
        </w:tc>
      </w:tr>
      <w:tr w:rsidR="008A1C65" w:rsidRPr="008A1C65" w14:paraId="093FC512" w14:textId="77777777" w:rsidTr="00703754">
        <w:trPr>
          <w:jc w:val="center"/>
        </w:trPr>
        <w:tc>
          <w:tcPr>
            <w:tcW w:w="0" w:type="auto"/>
            <w:shd w:val="clear" w:color="auto" w:fill="auto"/>
            <w:noWrap/>
            <w:vAlign w:val="center"/>
          </w:tcPr>
          <w:p w14:paraId="116B4AE0"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5C241DA2"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w trakcie trwania animacji po kilku krokach będzie występowało ćwiczenie (około 2 ćwiczeń, gdzie ćwiczenie będzie miało około 5 poleceń).</w:t>
            </w:r>
          </w:p>
        </w:tc>
        <w:tc>
          <w:tcPr>
            <w:tcW w:w="0" w:type="auto"/>
            <w:shd w:val="clear" w:color="auto" w:fill="auto"/>
            <w:noWrap/>
            <w:vAlign w:val="center"/>
            <w:hideMark/>
          </w:tcPr>
          <w:p w14:paraId="7091BAC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21B71F7D" w14:textId="77777777" w:rsidR="004C44CC" w:rsidRPr="008A1C65" w:rsidRDefault="004C44CC" w:rsidP="008A1C65">
            <w:pPr>
              <w:spacing w:line="240" w:lineRule="auto"/>
              <w:jc w:val="center"/>
              <w:rPr>
                <w:rFonts w:ascii="Arial" w:hAnsi="Arial" w:cs="Arial"/>
                <w:sz w:val="18"/>
                <w:szCs w:val="18"/>
              </w:rPr>
            </w:pPr>
          </w:p>
        </w:tc>
      </w:tr>
      <w:tr w:rsidR="008A1C65" w:rsidRPr="008A1C65" w14:paraId="13C9AA19" w14:textId="77777777" w:rsidTr="00703754">
        <w:trPr>
          <w:jc w:val="center"/>
        </w:trPr>
        <w:tc>
          <w:tcPr>
            <w:tcW w:w="0" w:type="auto"/>
            <w:shd w:val="clear" w:color="auto" w:fill="auto"/>
            <w:noWrap/>
            <w:vAlign w:val="center"/>
          </w:tcPr>
          <w:p w14:paraId="6E780207"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0CF2B31E"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Po przeprowadzonej lekcji nastąpi egzamin praktyczny – (będzie składał się on z zadań praktycznych do wykonania lub pytań testowych).</w:t>
            </w:r>
          </w:p>
        </w:tc>
        <w:tc>
          <w:tcPr>
            <w:tcW w:w="0" w:type="auto"/>
            <w:shd w:val="clear" w:color="auto" w:fill="auto"/>
            <w:noWrap/>
            <w:vAlign w:val="center"/>
            <w:hideMark/>
          </w:tcPr>
          <w:p w14:paraId="55CE410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64A11C5B" w14:textId="77777777" w:rsidR="004C44CC" w:rsidRPr="008A1C65" w:rsidRDefault="004C44CC" w:rsidP="008A1C65">
            <w:pPr>
              <w:spacing w:line="240" w:lineRule="auto"/>
              <w:jc w:val="center"/>
              <w:rPr>
                <w:rFonts w:ascii="Arial" w:hAnsi="Arial" w:cs="Arial"/>
                <w:sz w:val="18"/>
                <w:szCs w:val="18"/>
              </w:rPr>
            </w:pPr>
          </w:p>
        </w:tc>
      </w:tr>
      <w:tr w:rsidR="008A1C65" w:rsidRPr="008A1C65" w14:paraId="7FCE6882" w14:textId="77777777" w:rsidTr="00703754">
        <w:trPr>
          <w:jc w:val="center"/>
        </w:trPr>
        <w:tc>
          <w:tcPr>
            <w:tcW w:w="0" w:type="auto"/>
            <w:shd w:val="clear" w:color="auto" w:fill="auto"/>
            <w:noWrap/>
            <w:vAlign w:val="center"/>
          </w:tcPr>
          <w:p w14:paraId="3A8F4F28"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26DC95B6"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Lekcja powinna zatrzymywać się, wyróżniać i wyraźnie podkreślać ważne elementy.</w:t>
            </w:r>
          </w:p>
        </w:tc>
        <w:tc>
          <w:tcPr>
            <w:tcW w:w="0" w:type="auto"/>
            <w:shd w:val="clear" w:color="auto" w:fill="auto"/>
            <w:noWrap/>
            <w:vAlign w:val="center"/>
            <w:hideMark/>
          </w:tcPr>
          <w:p w14:paraId="77683B5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74B9325F" w14:textId="77777777" w:rsidR="004C44CC" w:rsidRPr="008A1C65" w:rsidRDefault="004C44CC" w:rsidP="008A1C65">
            <w:pPr>
              <w:spacing w:line="240" w:lineRule="auto"/>
              <w:jc w:val="center"/>
              <w:rPr>
                <w:rFonts w:ascii="Arial" w:hAnsi="Arial" w:cs="Arial"/>
                <w:sz w:val="18"/>
                <w:szCs w:val="18"/>
              </w:rPr>
            </w:pPr>
          </w:p>
        </w:tc>
      </w:tr>
      <w:tr w:rsidR="008A1C65" w:rsidRPr="008A1C65" w14:paraId="5DC4DDBF" w14:textId="77777777" w:rsidTr="00703754">
        <w:trPr>
          <w:jc w:val="center"/>
        </w:trPr>
        <w:tc>
          <w:tcPr>
            <w:tcW w:w="0" w:type="auto"/>
            <w:shd w:val="clear" w:color="auto" w:fill="auto"/>
            <w:noWrap/>
            <w:vAlign w:val="center"/>
          </w:tcPr>
          <w:p w14:paraId="2C8C4920"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1CDE1AE2"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W czasie trwania lekcji musi być możliwość cofania i zatrzymania lekcji, a w przypadku potrzeby przewinięcia do przodu, platforma powinna wymusić konieczność przynajmniej jednokrotnego przejścia przez całą lekcję – test z danej lekcji będzie udostępniany po zaliczeniu lekcji.</w:t>
            </w:r>
          </w:p>
        </w:tc>
        <w:tc>
          <w:tcPr>
            <w:tcW w:w="0" w:type="auto"/>
            <w:shd w:val="clear" w:color="auto" w:fill="auto"/>
            <w:noWrap/>
            <w:vAlign w:val="center"/>
            <w:hideMark/>
          </w:tcPr>
          <w:p w14:paraId="0FBA03C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6E30B60C" w14:textId="77777777" w:rsidR="004C44CC" w:rsidRPr="008A1C65" w:rsidRDefault="004C44CC" w:rsidP="008A1C65">
            <w:pPr>
              <w:spacing w:line="240" w:lineRule="auto"/>
              <w:jc w:val="center"/>
              <w:rPr>
                <w:rFonts w:ascii="Arial" w:hAnsi="Arial" w:cs="Arial"/>
                <w:sz w:val="18"/>
                <w:szCs w:val="18"/>
              </w:rPr>
            </w:pPr>
          </w:p>
        </w:tc>
      </w:tr>
      <w:tr w:rsidR="008A1C65" w:rsidRPr="008A1C65" w14:paraId="6A7F0B2F" w14:textId="77777777" w:rsidTr="00703754">
        <w:trPr>
          <w:jc w:val="center"/>
        </w:trPr>
        <w:tc>
          <w:tcPr>
            <w:tcW w:w="0" w:type="auto"/>
            <w:shd w:val="clear" w:color="auto" w:fill="auto"/>
            <w:noWrap/>
            <w:vAlign w:val="center"/>
          </w:tcPr>
          <w:p w14:paraId="647BDE19"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7F044CA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Po zdanym egzaminie użytkownik będzie miał możliwość dowolnego poruszania się po lekcji do czasu wygaśnięcia uprawnień na platformie.</w:t>
            </w:r>
          </w:p>
        </w:tc>
        <w:tc>
          <w:tcPr>
            <w:tcW w:w="0" w:type="auto"/>
            <w:shd w:val="clear" w:color="auto" w:fill="auto"/>
            <w:noWrap/>
            <w:vAlign w:val="center"/>
            <w:hideMark/>
          </w:tcPr>
          <w:p w14:paraId="62FCBDB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1507E23D" w14:textId="77777777" w:rsidR="004C44CC" w:rsidRPr="008A1C65" w:rsidRDefault="004C44CC" w:rsidP="008A1C65">
            <w:pPr>
              <w:spacing w:line="240" w:lineRule="auto"/>
              <w:jc w:val="center"/>
              <w:rPr>
                <w:rFonts w:ascii="Arial" w:hAnsi="Arial" w:cs="Arial"/>
                <w:sz w:val="18"/>
                <w:szCs w:val="18"/>
              </w:rPr>
            </w:pPr>
          </w:p>
        </w:tc>
      </w:tr>
      <w:tr w:rsidR="008A1C65" w:rsidRPr="008A1C65" w14:paraId="3E567C01" w14:textId="77777777" w:rsidTr="00703754">
        <w:trPr>
          <w:jc w:val="center"/>
        </w:trPr>
        <w:tc>
          <w:tcPr>
            <w:tcW w:w="0" w:type="auto"/>
            <w:shd w:val="clear" w:color="auto" w:fill="auto"/>
            <w:noWrap/>
            <w:vAlign w:val="center"/>
          </w:tcPr>
          <w:p w14:paraId="26DCFFCA"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074DA993"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Lekcje ogólne nt interfejsu i standardów aplikacji będą dołączane do różnych pakietów.</w:t>
            </w:r>
          </w:p>
        </w:tc>
        <w:tc>
          <w:tcPr>
            <w:tcW w:w="0" w:type="auto"/>
            <w:shd w:val="clear" w:color="auto" w:fill="auto"/>
            <w:noWrap/>
            <w:vAlign w:val="center"/>
            <w:hideMark/>
          </w:tcPr>
          <w:p w14:paraId="496F20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474F0A99" w14:textId="77777777" w:rsidR="004C44CC" w:rsidRPr="008A1C65" w:rsidRDefault="004C44CC" w:rsidP="008A1C65">
            <w:pPr>
              <w:spacing w:line="240" w:lineRule="auto"/>
              <w:jc w:val="center"/>
              <w:rPr>
                <w:rFonts w:ascii="Arial" w:hAnsi="Arial" w:cs="Arial"/>
                <w:sz w:val="18"/>
                <w:szCs w:val="18"/>
              </w:rPr>
            </w:pPr>
          </w:p>
        </w:tc>
      </w:tr>
      <w:tr w:rsidR="008A1C65" w:rsidRPr="008A1C65" w14:paraId="3F3FAEC9" w14:textId="77777777" w:rsidTr="00703754">
        <w:trPr>
          <w:jc w:val="center"/>
        </w:trPr>
        <w:tc>
          <w:tcPr>
            <w:tcW w:w="0" w:type="auto"/>
            <w:shd w:val="clear" w:color="auto" w:fill="auto"/>
            <w:noWrap/>
            <w:vAlign w:val="center"/>
          </w:tcPr>
          <w:p w14:paraId="16E005D6"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2B4CA38F"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Ćwiczenia powinny mieć charakter dobrze zdefiniowanego zadania, Niektóre kroki mogą być prawidłowo wykonane na kilka sposobów. Jeśli użytkownik wykona nieprawidłowy ruch, program podpowie prawidłowy po jednokrotnej nieudanej próbie. Użytkownik dostanie kompletne opisane zadanie do wykonania.</w:t>
            </w:r>
          </w:p>
        </w:tc>
        <w:tc>
          <w:tcPr>
            <w:tcW w:w="0" w:type="auto"/>
            <w:shd w:val="clear" w:color="auto" w:fill="auto"/>
            <w:noWrap/>
            <w:vAlign w:val="center"/>
            <w:hideMark/>
          </w:tcPr>
          <w:p w14:paraId="362B5C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389B7762" w14:textId="77777777" w:rsidR="004C44CC" w:rsidRPr="008A1C65" w:rsidRDefault="004C44CC" w:rsidP="008A1C65">
            <w:pPr>
              <w:spacing w:line="240" w:lineRule="auto"/>
              <w:jc w:val="center"/>
              <w:rPr>
                <w:rFonts w:ascii="Arial" w:hAnsi="Arial" w:cs="Arial"/>
                <w:sz w:val="18"/>
                <w:szCs w:val="18"/>
              </w:rPr>
            </w:pPr>
          </w:p>
        </w:tc>
      </w:tr>
      <w:tr w:rsidR="008A1C65" w:rsidRPr="008A1C65" w14:paraId="3A0445A8" w14:textId="77777777" w:rsidTr="00703754">
        <w:trPr>
          <w:jc w:val="center"/>
        </w:trPr>
        <w:tc>
          <w:tcPr>
            <w:tcW w:w="0" w:type="auto"/>
            <w:shd w:val="clear" w:color="auto" w:fill="auto"/>
            <w:noWrap/>
            <w:vAlign w:val="center"/>
          </w:tcPr>
          <w:p w14:paraId="09213A1A"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5ABEAC32"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Tekst wypowiadany przez lektora powinien być również wyświetlony na ekranie na żądanie użytkownika.</w:t>
            </w:r>
          </w:p>
        </w:tc>
        <w:tc>
          <w:tcPr>
            <w:tcW w:w="0" w:type="auto"/>
            <w:shd w:val="clear" w:color="auto" w:fill="auto"/>
            <w:noWrap/>
            <w:vAlign w:val="center"/>
            <w:hideMark/>
          </w:tcPr>
          <w:p w14:paraId="5FE0CF3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4E7A0450" w14:textId="77777777" w:rsidR="004C44CC" w:rsidRPr="008A1C65" w:rsidRDefault="004C44CC" w:rsidP="008A1C65">
            <w:pPr>
              <w:spacing w:line="240" w:lineRule="auto"/>
              <w:jc w:val="center"/>
              <w:rPr>
                <w:rFonts w:ascii="Arial" w:hAnsi="Arial" w:cs="Arial"/>
                <w:sz w:val="18"/>
                <w:szCs w:val="18"/>
              </w:rPr>
            </w:pPr>
          </w:p>
        </w:tc>
      </w:tr>
      <w:tr w:rsidR="008A1C65" w:rsidRPr="008A1C65" w14:paraId="7E62A57B" w14:textId="77777777" w:rsidTr="00703754">
        <w:trPr>
          <w:jc w:val="center"/>
        </w:trPr>
        <w:tc>
          <w:tcPr>
            <w:tcW w:w="0" w:type="auto"/>
            <w:shd w:val="clear" w:color="auto" w:fill="auto"/>
            <w:noWrap/>
            <w:vAlign w:val="center"/>
          </w:tcPr>
          <w:p w14:paraId="50F11AA4"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4C97F2E6"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Egzamin będzie posiadać wprowadzenie, w którym będą wyjaśnione zasady jego przeprowadzenia. Na końcu będzie podsumowanie wyników testu.</w:t>
            </w:r>
          </w:p>
        </w:tc>
        <w:tc>
          <w:tcPr>
            <w:tcW w:w="0" w:type="auto"/>
            <w:shd w:val="clear" w:color="auto" w:fill="auto"/>
            <w:noWrap/>
            <w:vAlign w:val="center"/>
            <w:hideMark/>
          </w:tcPr>
          <w:p w14:paraId="7C4E3BE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605D8275" w14:textId="77777777" w:rsidR="004C44CC" w:rsidRPr="008A1C65" w:rsidRDefault="004C44CC" w:rsidP="008A1C65">
            <w:pPr>
              <w:spacing w:line="240" w:lineRule="auto"/>
              <w:jc w:val="center"/>
              <w:rPr>
                <w:rFonts w:ascii="Arial" w:hAnsi="Arial" w:cs="Arial"/>
                <w:sz w:val="18"/>
                <w:szCs w:val="18"/>
              </w:rPr>
            </w:pPr>
          </w:p>
        </w:tc>
      </w:tr>
      <w:tr w:rsidR="008A1C65" w:rsidRPr="008A1C65" w14:paraId="6603350F" w14:textId="77777777" w:rsidTr="00703754">
        <w:trPr>
          <w:jc w:val="center"/>
        </w:trPr>
        <w:tc>
          <w:tcPr>
            <w:tcW w:w="0" w:type="auto"/>
            <w:shd w:val="clear" w:color="auto" w:fill="auto"/>
            <w:noWrap/>
            <w:vAlign w:val="center"/>
          </w:tcPr>
          <w:p w14:paraId="29735DDD"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hideMark/>
          </w:tcPr>
          <w:p w14:paraId="49E4BCA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Użytkownik będzie mógł wykonać egzamin kilkukrotnie w celu uzyskania lepszego wyniku.</w:t>
            </w:r>
          </w:p>
        </w:tc>
        <w:tc>
          <w:tcPr>
            <w:tcW w:w="0" w:type="auto"/>
            <w:shd w:val="clear" w:color="auto" w:fill="auto"/>
            <w:noWrap/>
            <w:vAlign w:val="center"/>
            <w:hideMark/>
          </w:tcPr>
          <w:p w14:paraId="6725420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0" w:type="auto"/>
            <w:vAlign w:val="center"/>
          </w:tcPr>
          <w:p w14:paraId="1B63FD90" w14:textId="77777777" w:rsidR="004C44CC" w:rsidRPr="008A1C65" w:rsidRDefault="004C44CC" w:rsidP="008A1C65">
            <w:pPr>
              <w:spacing w:line="240" w:lineRule="auto"/>
              <w:jc w:val="center"/>
              <w:rPr>
                <w:rFonts w:ascii="Arial" w:hAnsi="Arial" w:cs="Arial"/>
                <w:sz w:val="18"/>
                <w:szCs w:val="18"/>
              </w:rPr>
            </w:pPr>
          </w:p>
        </w:tc>
      </w:tr>
      <w:tr w:rsidR="004C44CC" w:rsidRPr="008A1C65" w14:paraId="38355DAE" w14:textId="77777777" w:rsidTr="00703754">
        <w:trPr>
          <w:jc w:val="center"/>
        </w:trPr>
        <w:tc>
          <w:tcPr>
            <w:tcW w:w="0" w:type="auto"/>
            <w:shd w:val="clear" w:color="auto" w:fill="auto"/>
            <w:noWrap/>
            <w:vAlign w:val="center"/>
          </w:tcPr>
          <w:p w14:paraId="24175FAF" w14:textId="77777777" w:rsidR="004C44CC" w:rsidRPr="008A1C65" w:rsidRDefault="004C44CC" w:rsidP="008A1C65">
            <w:pPr>
              <w:numPr>
                <w:ilvl w:val="0"/>
                <w:numId w:val="37"/>
              </w:numPr>
              <w:spacing w:line="240" w:lineRule="auto"/>
              <w:ind w:left="0" w:firstLine="0"/>
              <w:jc w:val="center"/>
              <w:rPr>
                <w:rFonts w:ascii="Arial" w:hAnsi="Arial" w:cs="Arial"/>
                <w:sz w:val="18"/>
                <w:szCs w:val="18"/>
              </w:rPr>
            </w:pPr>
          </w:p>
        </w:tc>
        <w:tc>
          <w:tcPr>
            <w:tcW w:w="0" w:type="auto"/>
            <w:shd w:val="clear" w:color="auto" w:fill="auto"/>
            <w:vAlign w:val="center"/>
          </w:tcPr>
          <w:p w14:paraId="2FBE913F"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Lekcje, ćwiczenia, egzaminy, będą pokazywać w którym momencie przerabianego materiału jest użytkownik i ile kroków zostało do końca (liczbowo np. krok 7 z 30).</w:t>
            </w:r>
          </w:p>
        </w:tc>
        <w:tc>
          <w:tcPr>
            <w:tcW w:w="0" w:type="auto"/>
            <w:shd w:val="clear" w:color="auto" w:fill="auto"/>
            <w:noWrap/>
            <w:vAlign w:val="center"/>
          </w:tcPr>
          <w:p w14:paraId="3CD6DB1B" w14:textId="77777777" w:rsidR="004C44CC" w:rsidRPr="008A1C65" w:rsidRDefault="004C44CC" w:rsidP="008A1C65">
            <w:pPr>
              <w:spacing w:line="240" w:lineRule="auto"/>
              <w:jc w:val="center"/>
              <w:rPr>
                <w:rFonts w:ascii="Arial" w:hAnsi="Arial" w:cs="Arial"/>
                <w:sz w:val="18"/>
                <w:szCs w:val="18"/>
              </w:rPr>
            </w:pPr>
          </w:p>
        </w:tc>
        <w:tc>
          <w:tcPr>
            <w:tcW w:w="0" w:type="auto"/>
            <w:vAlign w:val="center"/>
          </w:tcPr>
          <w:p w14:paraId="19A05DA6" w14:textId="77777777" w:rsidR="004C44CC" w:rsidRPr="008A1C65" w:rsidRDefault="004C44CC" w:rsidP="008A1C65">
            <w:pPr>
              <w:spacing w:line="240" w:lineRule="auto"/>
              <w:jc w:val="center"/>
              <w:rPr>
                <w:rFonts w:ascii="Arial" w:hAnsi="Arial" w:cs="Arial"/>
                <w:sz w:val="18"/>
                <w:szCs w:val="18"/>
              </w:rPr>
            </w:pPr>
          </w:p>
        </w:tc>
      </w:tr>
    </w:tbl>
    <w:p w14:paraId="7257B4C6" w14:textId="77777777" w:rsidR="004C44CC" w:rsidRPr="008A1C65" w:rsidRDefault="004C44CC" w:rsidP="008A1C65">
      <w:pPr>
        <w:tabs>
          <w:tab w:val="left" w:pos="851"/>
        </w:tabs>
        <w:spacing w:line="240" w:lineRule="auto"/>
        <w:ind w:left="0" w:firstLine="0"/>
        <w:rPr>
          <w:rFonts w:ascii="Arial" w:hAnsi="Arial" w:cs="Arial"/>
          <w:sz w:val="18"/>
          <w:szCs w:val="18"/>
        </w:rPr>
      </w:pPr>
    </w:p>
    <w:p w14:paraId="29BF0498" w14:textId="77777777" w:rsidR="004C44CC" w:rsidRPr="008A1C65" w:rsidRDefault="004C44CC" w:rsidP="008A1C65">
      <w:pPr>
        <w:tabs>
          <w:tab w:val="left" w:pos="851"/>
        </w:tabs>
        <w:spacing w:line="240" w:lineRule="auto"/>
        <w:ind w:left="595" w:hanging="595"/>
        <w:rPr>
          <w:rFonts w:ascii="Arial" w:hAnsi="Arial" w:cs="Arial"/>
          <w:b/>
          <w:sz w:val="18"/>
          <w:szCs w:val="18"/>
        </w:rPr>
      </w:pPr>
      <w:r w:rsidRPr="008A1C65">
        <w:rPr>
          <w:rFonts w:ascii="Arial" w:hAnsi="Arial" w:cs="Arial"/>
          <w:b/>
          <w:sz w:val="18"/>
          <w:szCs w:val="18"/>
        </w:rPr>
        <w:t>1.3.</w:t>
      </w:r>
      <w:r w:rsidRPr="008A1C65">
        <w:rPr>
          <w:rFonts w:ascii="Arial" w:hAnsi="Arial" w:cs="Arial"/>
          <w:b/>
          <w:sz w:val="18"/>
          <w:szCs w:val="18"/>
        </w:rPr>
        <w:tab/>
        <w:t>Wymagania funkcjonalne</w:t>
      </w:r>
    </w:p>
    <w:p w14:paraId="20200E0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Wymagania funkcjonalne przedstawiono w tabelach poniżej. Oferowane oprogramowanie musi spełniać wszystkie wymagania opisane w niniejszym załączniku. W przypadku niespełnienia któregokolwiek z wymagań oferta zostanie odrzucona.</w:t>
      </w:r>
    </w:p>
    <w:p w14:paraId="08C67E48" w14:textId="77777777" w:rsidR="004C44CC" w:rsidRPr="008A1C65" w:rsidRDefault="004C44CC" w:rsidP="008A1C65">
      <w:pPr>
        <w:spacing w:line="240" w:lineRule="auto"/>
        <w:ind w:left="0" w:firstLine="0"/>
        <w:rPr>
          <w:rFonts w:ascii="Arial" w:hAnsi="Arial" w:cs="Arial"/>
          <w:sz w:val="18"/>
          <w:szCs w:val="18"/>
        </w:rPr>
      </w:pPr>
    </w:p>
    <w:p w14:paraId="41E746EE" w14:textId="77777777" w:rsidR="004C44CC" w:rsidRPr="008A1C65" w:rsidRDefault="004C44CC" w:rsidP="008A1C65">
      <w:pPr>
        <w:pStyle w:val="Nagwek"/>
        <w:tabs>
          <w:tab w:val="clear" w:pos="4536"/>
          <w:tab w:val="clear" w:pos="9072"/>
        </w:tabs>
        <w:spacing w:line="240" w:lineRule="auto"/>
        <w:ind w:left="794" w:hanging="794"/>
        <w:jc w:val="both"/>
        <w:rPr>
          <w:rFonts w:ascii="Arial" w:hAnsi="Arial" w:cs="Arial"/>
          <w:b/>
          <w:sz w:val="18"/>
          <w:szCs w:val="18"/>
        </w:rPr>
      </w:pPr>
      <w:r w:rsidRPr="008A1C65">
        <w:rPr>
          <w:rFonts w:ascii="Arial" w:hAnsi="Arial" w:cs="Arial"/>
          <w:b/>
          <w:sz w:val="18"/>
          <w:szCs w:val="18"/>
        </w:rPr>
        <w:t>1.3.1. Wymagania ogólne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5943"/>
        <w:gridCol w:w="1626"/>
        <w:gridCol w:w="1300"/>
      </w:tblGrid>
      <w:tr w:rsidR="008A1C65" w:rsidRPr="008A1C65" w14:paraId="41D009DD" w14:textId="77777777" w:rsidTr="00683529">
        <w:trPr>
          <w:jc w:val="center"/>
        </w:trPr>
        <w:tc>
          <w:tcPr>
            <w:tcW w:w="759" w:type="dxa"/>
            <w:shd w:val="clear" w:color="auto" w:fill="auto"/>
            <w:noWrap/>
            <w:vAlign w:val="center"/>
            <w:hideMark/>
          </w:tcPr>
          <w:p w14:paraId="6098E9D5"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011" w:type="dxa"/>
            <w:shd w:val="clear" w:color="auto" w:fill="auto"/>
            <w:vAlign w:val="center"/>
            <w:hideMark/>
          </w:tcPr>
          <w:p w14:paraId="654F7442"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626" w:type="dxa"/>
            <w:shd w:val="clear" w:color="auto" w:fill="auto"/>
            <w:noWrap/>
            <w:vAlign w:val="center"/>
            <w:hideMark/>
          </w:tcPr>
          <w:p w14:paraId="342BE6B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359" w:type="dxa"/>
            <w:vAlign w:val="center"/>
          </w:tcPr>
          <w:p w14:paraId="133DB832"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1CB41A8E"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51749DC"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4979705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ma interfejs graficzny dla wszystkich modułów </w:t>
            </w:r>
          </w:p>
        </w:tc>
        <w:tc>
          <w:tcPr>
            <w:tcW w:w="1626" w:type="dxa"/>
            <w:tcBorders>
              <w:top w:val="single" w:sz="4" w:space="0" w:color="auto"/>
              <w:left w:val="nil"/>
              <w:bottom w:val="single" w:sz="4" w:space="0" w:color="auto"/>
              <w:right w:val="single" w:sz="4" w:space="0" w:color="auto"/>
            </w:tcBorders>
            <w:vAlign w:val="center"/>
          </w:tcPr>
          <w:p w14:paraId="52D67C6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96FAFB3" w14:textId="77777777" w:rsidR="004C44CC" w:rsidRPr="008A1C65" w:rsidRDefault="004C44CC" w:rsidP="008A1C65">
            <w:pPr>
              <w:spacing w:line="240" w:lineRule="auto"/>
              <w:jc w:val="center"/>
              <w:rPr>
                <w:rFonts w:ascii="Arial" w:hAnsi="Arial" w:cs="Arial"/>
                <w:sz w:val="18"/>
                <w:szCs w:val="18"/>
              </w:rPr>
            </w:pPr>
          </w:p>
        </w:tc>
      </w:tr>
      <w:tr w:rsidR="008A1C65" w:rsidRPr="008A1C65" w14:paraId="3F17F61F"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446B79BA"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6A299AA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pracuje w środowisku graficznym MS Windows na stanowiskach użytkowników</w:t>
            </w:r>
          </w:p>
        </w:tc>
        <w:tc>
          <w:tcPr>
            <w:tcW w:w="1626" w:type="dxa"/>
            <w:tcBorders>
              <w:top w:val="single" w:sz="4" w:space="0" w:color="auto"/>
              <w:left w:val="nil"/>
              <w:bottom w:val="single" w:sz="4" w:space="0" w:color="auto"/>
              <w:right w:val="single" w:sz="4" w:space="0" w:color="auto"/>
            </w:tcBorders>
            <w:vAlign w:val="center"/>
          </w:tcPr>
          <w:p w14:paraId="591DE5F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6B0BCF2E" w14:textId="77777777" w:rsidR="004C44CC" w:rsidRPr="008A1C65" w:rsidRDefault="004C44CC" w:rsidP="008A1C65">
            <w:pPr>
              <w:spacing w:line="240" w:lineRule="auto"/>
              <w:jc w:val="center"/>
              <w:rPr>
                <w:rFonts w:ascii="Arial" w:hAnsi="Arial" w:cs="Arial"/>
                <w:sz w:val="18"/>
                <w:szCs w:val="18"/>
              </w:rPr>
            </w:pPr>
          </w:p>
        </w:tc>
      </w:tr>
      <w:tr w:rsidR="008A1C65" w:rsidRPr="008A1C65" w14:paraId="171E11D6"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549D802"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4CF088E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(rekomendowane środowisko MS Windows 10 lub nowszy)</w:t>
            </w:r>
          </w:p>
        </w:tc>
        <w:tc>
          <w:tcPr>
            <w:tcW w:w="1626" w:type="dxa"/>
            <w:tcBorders>
              <w:top w:val="single" w:sz="4" w:space="0" w:color="auto"/>
              <w:left w:val="nil"/>
              <w:bottom w:val="single" w:sz="4" w:space="0" w:color="auto"/>
              <w:right w:val="single" w:sz="4" w:space="0" w:color="auto"/>
            </w:tcBorders>
            <w:vAlign w:val="center"/>
          </w:tcPr>
          <w:p w14:paraId="42C137B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9838F53" w14:textId="77777777" w:rsidR="004C44CC" w:rsidRPr="008A1C65" w:rsidRDefault="004C44CC" w:rsidP="008A1C65">
            <w:pPr>
              <w:spacing w:line="240" w:lineRule="auto"/>
              <w:jc w:val="center"/>
              <w:rPr>
                <w:rFonts w:ascii="Arial" w:hAnsi="Arial" w:cs="Arial"/>
                <w:sz w:val="18"/>
                <w:szCs w:val="18"/>
              </w:rPr>
            </w:pPr>
          </w:p>
        </w:tc>
      </w:tr>
      <w:tr w:rsidR="008A1C65" w:rsidRPr="008A1C65" w14:paraId="73F8D3EE"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779EF86F"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28ADB54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komunikuje się z użytkownikiem w języku polskim. Jest wyposażony w system podpowiedzi (help). W przypadku oprogramowania narzędziowego i administracyjnego serwera bazy danych - częściowa komunikacja w języku angielskim </w:t>
            </w:r>
          </w:p>
        </w:tc>
        <w:tc>
          <w:tcPr>
            <w:tcW w:w="1626" w:type="dxa"/>
            <w:tcBorders>
              <w:top w:val="single" w:sz="4" w:space="0" w:color="auto"/>
              <w:left w:val="nil"/>
              <w:bottom w:val="single" w:sz="4" w:space="0" w:color="auto"/>
              <w:right w:val="single" w:sz="4" w:space="0" w:color="auto"/>
            </w:tcBorders>
            <w:vAlign w:val="center"/>
          </w:tcPr>
          <w:p w14:paraId="2B1067D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2F6C9765" w14:textId="77777777" w:rsidR="004C44CC" w:rsidRPr="008A1C65" w:rsidRDefault="004C44CC" w:rsidP="008A1C65">
            <w:pPr>
              <w:spacing w:line="240" w:lineRule="auto"/>
              <w:jc w:val="center"/>
              <w:rPr>
                <w:rFonts w:ascii="Arial" w:hAnsi="Arial" w:cs="Arial"/>
                <w:sz w:val="18"/>
                <w:szCs w:val="18"/>
              </w:rPr>
            </w:pPr>
          </w:p>
        </w:tc>
      </w:tr>
      <w:tr w:rsidR="008A1C65" w:rsidRPr="008A1C65" w14:paraId="72DF72CE"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2BE7544A"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6499540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 funkcjach związanych z wprowadzaniem danych, w przypadku istotnych danych prowadzonych w formie słowników, system pozwala na dostęp do tych słowników w celu przyspieszenia ich wprowadzania i jednolitego ich okodowania (katalogi leków, procedur medycznych, danych osobowych, teryto­rialnych, kontrahentów, pracowników, ośrodków powstawania kosztów).</w:t>
            </w:r>
          </w:p>
        </w:tc>
        <w:tc>
          <w:tcPr>
            <w:tcW w:w="1626" w:type="dxa"/>
            <w:tcBorders>
              <w:top w:val="single" w:sz="4" w:space="0" w:color="auto"/>
              <w:left w:val="nil"/>
              <w:bottom w:val="single" w:sz="4" w:space="0" w:color="auto"/>
              <w:right w:val="single" w:sz="4" w:space="0" w:color="auto"/>
            </w:tcBorders>
            <w:vAlign w:val="center"/>
          </w:tcPr>
          <w:p w14:paraId="693A674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0986ECE" w14:textId="77777777" w:rsidR="004C44CC" w:rsidRPr="008A1C65" w:rsidRDefault="004C44CC" w:rsidP="008A1C65">
            <w:pPr>
              <w:spacing w:line="240" w:lineRule="auto"/>
              <w:jc w:val="center"/>
              <w:rPr>
                <w:rFonts w:ascii="Arial" w:hAnsi="Arial" w:cs="Arial"/>
                <w:sz w:val="18"/>
                <w:szCs w:val="18"/>
              </w:rPr>
            </w:pPr>
          </w:p>
        </w:tc>
      </w:tr>
      <w:tr w:rsidR="008A1C65" w:rsidRPr="008A1C65" w14:paraId="2B10B07F"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01443BDB"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31B8F8A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nie­autoryzowanym dostępem. Zabezpieczenia funkcjonują na poziomie klienta (aplikacja) i serwera (serwer baz danych).</w:t>
            </w:r>
          </w:p>
        </w:tc>
        <w:tc>
          <w:tcPr>
            <w:tcW w:w="1626" w:type="dxa"/>
            <w:tcBorders>
              <w:top w:val="single" w:sz="4" w:space="0" w:color="auto"/>
              <w:left w:val="nil"/>
              <w:bottom w:val="single" w:sz="4" w:space="0" w:color="auto"/>
              <w:right w:val="single" w:sz="4" w:space="0" w:color="auto"/>
            </w:tcBorders>
            <w:vAlign w:val="center"/>
          </w:tcPr>
          <w:p w14:paraId="202906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60FB7DA9" w14:textId="77777777" w:rsidR="004C44CC" w:rsidRPr="008A1C65" w:rsidRDefault="004C44CC" w:rsidP="008A1C65">
            <w:pPr>
              <w:spacing w:line="240" w:lineRule="auto"/>
              <w:jc w:val="center"/>
              <w:rPr>
                <w:rFonts w:ascii="Arial" w:hAnsi="Arial" w:cs="Arial"/>
                <w:sz w:val="18"/>
                <w:szCs w:val="18"/>
              </w:rPr>
            </w:pPr>
          </w:p>
        </w:tc>
      </w:tr>
      <w:tr w:rsidR="008A1C65" w:rsidRPr="008A1C65" w14:paraId="5F854993"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3A4FD01A"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22EF58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jest wykonany w technologii klient-serwer, dane są przechowywane w modelu relacyjnym baz danych z wykorzystaniem aktywnego serwera baz danych. </w:t>
            </w:r>
          </w:p>
        </w:tc>
        <w:tc>
          <w:tcPr>
            <w:tcW w:w="1626" w:type="dxa"/>
            <w:tcBorders>
              <w:top w:val="single" w:sz="4" w:space="0" w:color="auto"/>
              <w:left w:val="nil"/>
              <w:bottom w:val="single" w:sz="4" w:space="0" w:color="auto"/>
              <w:right w:val="single" w:sz="4" w:space="0" w:color="auto"/>
            </w:tcBorders>
            <w:vAlign w:val="center"/>
          </w:tcPr>
          <w:p w14:paraId="532BA4E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4C61D06A" w14:textId="77777777" w:rsidR="004C44CC" w:rsidRPr="008A1C65" w:rsidRDefault="004C44CC" w:rsidP="008A1C65">
            <w:pPr>
              <w:spacing w:line="240" w:lineRule="auto"/>
              <w:jc w:val="center"/>
              <w:rPr>
                <w:rFonts w:ascii="Arial" w:hAnsi="Arial" w:cs="Arial"/>
                <w:sz w:val="18"/>
                <w:szCs w:val="18"/>
              </w:rPr>
            </w:pPr>
          </w:p>
        </w:tc>
      </w:tr>
      <w:tr w:rsidR="008A1C65" w:rsidRPr="008A1C65" w14:paraId="368B6AF1"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76468CB"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0214E5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być wyposażony w zabezpieczenia przed nieautoryzowanym dostępem. Zabezpieczenia muszą funkcjonować na poziomie klienta (aplikacja) i serwera (serwer baz danych),</w:t>
            </w:r>
          </w:p>
        </w:tc>
        <w:tc>
          <w:tcPr>
            <w:tcW w:w="1626" w:type="dxa"/>
            <w:tcBorders>
              <w:top w:val="single" w:sz="4" w:space="0" w:color="auto"/>
              <w:left w:val="nil"/>
              <w:bottom w:val="single" w:sz="4" w:space="0" w:color="auto"/>
              <w:right w:val="single" w:sz="4" w:space="0" w:color="auto"/>
            </w:tcBorders>
            <w:vAlign w:val="center"/>
          </w:tcPr>
          <w:p w14:paraId="76C0A9D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584051B5" w14:textId="77777777" w:rsidR="004C44CC" w:rsidRPr="008A1C65" w:rsidRDefault="004C44CC" w:rsidP="008A1C65">
            <w:pPr>
              <w:spacing w:line="240" w:lineRule="auto"/>
              <w:jc w:val="center"/>
              <w:rPr>
                <w:rFonts w:ascii="Arial" w:hAnsi="Arial" w:cs="Arial"/>
                <w:sz w:val="18"/>
                <w:szCs w:val="18"/>
              </w:rPr>
            </w:pPr>
          </w:p>
        </w:tc>
      </w:tr>
      <w:tr w:rsidR="008A1C65" w:rsidRPr="008A1C65" w14:paraId="763CB84B"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D925F64"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3624FE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System musi posiadać mechanizmy umożliwiające zapis i przeglądanie danych o logowaniu użytkowników do systemu</w:t>
            </w:r>
          </w:p>
        </w:tc>
        <w:tc>
          <w:tcPr>
            <w:tcW w:w="1626" w:type="dxa"/>
            <w:tcBorders>
              <w:top w:val="single" w:sz="4" w:space="0" w:color="auto"/>
              <w:left w:val="nil"/>
              <w:bottom w:val="single" w:sz="4" w:space="0" w:color="auto"/>
              <w:right w:val="single" w:sz="4" w:space="0" w:color="auto"/>
            </w:tcBorders>
            <w:vAlign w:val="center"/>
          </w:tcPr>
          <w:p w14:paraId="3D9F285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1DDB0432" w14:textId="77777777" w:rsidR="004C44CC" w:rsidRPr="008A1C65" w:rsidRDefault="004C44CC" w:rsidP="008A1C65">
            <w:pPr>
              <w:spacing w:line="240" w:lineRule="auto"/>
              <w:jc w:val="center"/>
              <w:rPr>
                <w:rFonts w:ascii="Arial" w:hAnsi="Arial" w:cs="Arial"/>
                <w:sz w:val="18"/>
                <w:szCs w:val="18"/>
              </w:rPr>
            </w:pPr>
          </w:p>
        </w:tc>
      </w:tr>
      <w:tr w:rsidR="008A1C65" w:rsidRPr="008A1C65" w14:paraId="0566E18F"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277160D"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7D95AD7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podgląd aktualnie zalogowanych do systemu użytkowników.</w:t>
            </w:r>
          </w:p>
        </w:tc>
        <w:tc>
          <w:tcPr>
            <w:tcW w:w="1626" w:type="dxa"/>
            <w:tcBorders>
              <w:top w:val="single" w:sz="4" w:space="0" w:color="auto"/>
              <w:left w:val="nil"/>
              <w:bottom w:val="single" w:sz="4" w:space="0" w:color="auto"/>
              <w:right w:val="single" w:sz="4" w:space="0" w:color="auto"/>
            </w:tcBorders>
            <w:vAlign w:val="center"/>
          </w:tcPr>
          <w:p w14:paraId="722D7A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55B46A82" w14:textId="77777777" w:rsidR="004C44CC" w:rsidRPr="008A1C65" w:rsidRDefault="004C44CC" w:rsidP="008A1C65">
            <w:pPr>
              <w:spacing w:line="240" w:lineRule="auto"/>
              <w:jc w:val="center"/>
              <w:rPr>
                <w:rFonts w:ascii="Arial" w:hAnsi="Arial" w:cs="Arial"/>
                <w:sz w:val="18"/>
                <w:szCs w:val="18"/>
              </w:rPr>
            </w:pPr>
          </w:p>
        </w:tc>
      </w:tr>
      <w:tr w:rsidR="008A1C65" w:rsidRPr="008A1C65" w14:paraId="79FC22A4"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56E7E6BE"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98BDEE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tworzyć i utrzymywać log systemu, rejestrujący wszystkich użytkowników systemu i wykonane przez nich najważniejsze czynności z możliwością analizy historii zmienianych wartości danych.</w:t>
            </w:r>
          </w:p>
        </w:tc>
        <w:tc>
          <w:tcPr>
            <w:tcW w:w="1626" w:type="dxa"/>
            <w:tcBorders>
              <w:top w:val="single" w:sz="4" w:space="0" w:color="auto"/>
              <w:left w:val="nil"/>
              <w:bottom w:val="single" w:sz="4" w:space="0" w:color="auto"/>
              <w:right w:val="single" w:sz="4" w:space="0" w:color="auto"/>
            </w:tcBorders>
            <w:vAlign w:val="center"/>
          </w:tcPr>
          <w:p w14:paraId="25F3935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C67823D" w14:textId="77777777" w:rsidR="004C44CC" w:rsidRPr="008A1C65" w:rsidRDefault="004C44CC" w:rsidP="008A1C65">
            <w:pPr>
              <w:spacing w:line="240" w:lineRule="auto"/>
              <w:jc w:val="center"/>
              <w:rPr>
                <w:rFonts w:ascii="Arial" w:hAnsi="Arial" w:cs="Arial"/>
                <w:sz w:val="18"/>
                <w:szCs w:val="18"/>
              </w:rPr>
            </w:pPr>
          </w:p>
        </w:tc>
      </w:tr>
      <w:tr w:rsidR="008A1C65" w:rsidRPr="008A1C65" w14:paraId="7E6FA0DE"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58C9EE87"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55D0A21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c>
          <w:tcPr>
            <w:tcW w:w="1626" w:type="dxa"/>
            <w:tcBorders>
              <w:top w:val="single" w:sz="4" w:space="0" w:color="auto"/>
              <w:left w:val="nil"/>
              <w:bottom w:val="single" w:sz="4" w:space="0" w:color="auto"/>
              <w:right w:val="single" w:sz="4" w:space="0" w:color="auto"/>
            </w:tcBorders>
            <w:vAlign w:val="center"/>
          </w:tcPr>
          <w:p w14:paraId="3FE7E9A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3EFCAC6D" w14:textId="77777777" w:rsidR="004C44CC" w:rsidRPr="008A1C65" w:rsidRDefault="004C44CC" w:rsidP="008A1C65">
            <w:pPr>
              <w:spacing w:line="240" w:lineRule="auto"/>
              <w:jc w:val="center"/>
              <w:rPr>
                <w:rFonts w:ascii="Arial" w:hAnsi="Arial" w:cs="Arial"/>
                <w:sz w:val="18"/>
                <w:szCs w:val="18"/>
              </w:rPr>
            </w:pPr>
          </w:p>
        </w:tc>
      </w:tr>
      <w:tr w:rsidR="008A1C65" w:rsidRPr="008A1C65" w14:paraId="05BD6217"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B7B6B99"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68DB854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Administrator musi posiadać z poziomu aplikacji możliwość wylogowania wszystkich użytkowników aplikacji. Administrator musi posiadać również możliwość zablokowania dostępu użytkownikom do aplikacji przez czas trwania aktualizacji systemu.</w:t>
            </w:r>
          </w:p>
        </w:tc>
        <w:tc>
          <w:tcPr>
            <w:tcW w:w="1626" w:type="dxa"/>
            <w:tcBorders>
              <w:top w:val="single" w:sz="4" w:space="0" w:color="auto"/>
              <w:left w:val="nil"/>
              <w:bottom w:val="single" w:sz="4" w:space="0" w:color="auto"/>
              <w:right w:val="single" w:sz="4" w:space="0" w:color="auto"/>
            </w:tcBorders>
            <w:vAlign w:val="center"/>
          </w:tcPr>
          <w:p w14:paraId="4895C81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35292000" w14:textId="77777777" w:rsidR="004C44CC" w:rsidRPr="008A1C65" w:rsidRDefault="004C44CC" w:rsidP="008A1C65">
            <w:pPr>
              <w:spacing w:line="240" w:lineRule="auto"/>
              <w:jc w:val="center"/>
              <w:rPr>
                <w:rFonts w:ascii="Arial" w:hAnsi="Arial" w:cs="Arial"/>
                <w:sz w:val="18"/>
                <w:szCs w:val="18"/>
              </w:rPr>
            </w:pPr>
          </w:p>
        </w:tc>
      </w:tr>
      <w:tr w:rsidR="008A1C65" w:rsidRPr="008A1C65" w14:paraId="13C0CBB5"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4D68C7C6"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47C4D25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 przypadku przechowywania haseł w bazie danych, hasła muszą być zapamiętane w postaci niejawnej (zaszyfrowanej).</w:t>
            </w:r>
          </w:p>
        </w:tc>
        <w:tc>
          <w:tcPr>
            <w:tcW w:w="1626" w:type="dxa"/>
            <w:tcBorders>
              <w:top w:val="single" w:sz="4" w:space="0" w:color="auto"/>
              <w:left w:val="nil"/>
              <w:bottom w:val="single" w:sz="4" w:space="0" w:color="auto"/>
              <w:right w:val="single" w:sz="4" w:space="0" w:color="auto"/>
            </w:tcBorders>
            <w:vAlign w:val="center"/>
          </w:tcPr>
          <w:p w14:paraId="64C6448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253F9841" w14:textId="77777777" w:rsidR="004C44CC" w:rsidRPr="008A1C65" w:rsidRDefault="004C44CC" w:rsidP="008A1C65">
            <w:pPr>
              <w:spacing w:line="240" w:lineRule="auto"/>
              <w:jc w:val="center"/>
              <w:rPr>
                <w:rFonts w:ascii="Arial" w:hAnsi="Arial" w:cs="Arial"/>
                <w:sz w:val="18"/>
                <w:szCs w:val="18"/>
              </w:rPr>
            </w:pPr>
          </w:p>
        </w:tc>
      </w:tr>
      <w:tr w:rsidR="008A1C65" w:rsidRPr="008A1C65" w14:paraId="10142214"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653AD47"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332B646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umożliwiać definiowanie grup uprawnień, które to mogłyby być przydzielane poszczególnym użytkownikom. </w:t>
            </w:r>
          </w:p>
        </w:tc>
        <w:tc>
          <w:tcPr>
            <w:tcW w:w="1626" w:type="dxa"/>
            <w:tcBorders>
              <w:top w:val="single" w:sz="4" w:space="0" w:color="auto"/>
              <w:left w:val="nil"/>
              <w:bottom w:val="single" w:sz="4" w:space="0" w:color="auto"/>
              <w:right w:val="single" w:sz="4" w:space="0" w:color="auto"/>
            </w:tcBorders>
            <w:vAlign w:val="center"/>
          </w:tcPr>
          <w:p w14:paraId="22B83EB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114B47F4" w14:textId="77777777" w:rsidR="004C44CC" w:rsidRPr="008A1C65" w:rsidRDefault="004C44CC" w:rsidP="008A1C65">
            <w:pPr>
              <w:spacing w:line="240" w:lineRule="auto"/>
              <w:jc w:val="center"/>
              <w:rPr>
                <w:rFonts w:ascii="Arial" w:hAnsi="Arial" w:cs="Arial"/>
                <w:sz w:val="18"/>
                <w:szCs w:val="18"/>
              </w:rPr>
            </w:pPr>
          </w:p>
        </w:tc>
      </w:tr>
      <w:tr w:rsidR="008A1C65" w:rsidRPr="008A1C65" w14:paraId="4908EF0A"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F6C02D9"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DB637C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Równolegle musi istnieć możliwość nadawania użytkownikowi pojedynczych uprawnień z listy dostępnych. System musi umożliwiać definiowanie grup użytkowników i przydzielanie użytkowników do tych grup.</w:t>
            </w:r>
          </w:p>
        </w:tc>
        <w:tc>
          <w:tcPr>
            <w:tcW w:w="1626" w:type="dxa"/>
            <w:tcBorders>
              <w:top w:val="single" w:sz="4" w:space="0" w:color="auto"/>
              <w:left w:val="nil"/>
              <w:bottom w:val="single" w:sz="4" w:space="0" w:color="auto"/>
              <w:right w:val="single" w:sz="4" w:space="0" w:color="auto"/>
            </w:tcBorders>
            <w:vAlign w:val="center"/>
          </w:tcPr>
          <w:p w14:paraId="72863AA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2284504A" w14:textId="77777777" w:rsidR="004C44CC" w:rsidRPr="008A1C65" w:rsidRDefault="004C44CC" w:rsidP="008A1C65">
            <w:pPr>
              <w:spacing w:line="240" w:lineRule="auto"/>
              <w:jc w:val="center"/>
              <w:rPr>
                <w:rFonts w:ascii="Arial" w:hAnsi="Arial" w:cs="Arial"/>
                <w:sz w:val="18"/>
                <w:szCs w:val="18"/>
              </w:rPr>
            </w:pPr>
          </w:p>
        </w:tc>
      </w:tr>
      <w:tr w:rsidR="004C44CC" w:rsidRPr="008A1C65" w14:paraId="3DF8383F"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76C72966" w14:textId="77777777" w:rsidR="004C44CC" w:rsidRPr="008A1C65" w:rsidRDefault="004C44CC" w:rsidP="008A1C65">
            <w:pPr>
              <w:numPr>
                <w:ilvl w:val="0"/>
                <w:numId w:val="38"/>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518C14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umożliwia administratorowi z poziomu aplikacji definiowanie i zmianę praw dostępu dla poszczególnych użytkowników i grup użytkowników z dokładnością do poszczególnych modułów oraz funkcji systemu</w:t>
            </w:r>
          </w:p>
        </w:tc>
        <w:tc>
          <w:tcPr>
            <w:tcW w:w="1626" w:type="dxa"/>
            <w:tcBorders>
              <w:top w:val="single" w:sz="4" w:space="0" w:color="auto"/>
              <w:left w:val="nil"/>
              <w:bottom w:val="single" w:sz="4" w:space="0" w:color="auto"/>
              <w:right w:val="single" w:sz="4" w:space="0" w:color="auto"/>
            </w:tcBorders>
            <w:vAlign w:val="center"/>
          </w:tcPr>
          <w:p w14:paraId="060BD77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F54A986" w14:textId="77777777" w:rsidR="004C44CC" w:rsidRPr="008A1C65" w:rsidRDefault="004C44CC" w:rsidP="008A1C65">
            <w:pPr>
              <w:spacing w:line="240" w:lineRule="auto"/>
              <w:jc w:val="center"/>
              <w:rPr>
                <w:rFonts w:ascii="Arial" w:hAnsi="Arial" w:cs="Arial"/>
                <w:sz w:val="18"/>
                <w:szCs w:val="18"/>
              </w:rPr>
            </w:pPr>
          </w:p>
        </w:tc>
      </w:tr>
    </w:tbl>
    <w:p w14:paraId="7692960F" w14:textId="77777777" w:rsidR="004C44CC" w:rsidRPr="008A1C65" w:rsidRDefault="004C44CC" w:rsidP="008A1C65">
      <w:pPr>
        <w:pStyle w:val="Nagwek"/>
        <w:tabs>
          <w:tab w:val="clear" w:pos="4536"/>
          <w:tab w:val="clear" w:pos="9072"/>
        </w:tabs>
        <w:spacing w:line="240" w:lineRule="auto"/>
        <w:ind w:left="794" w:hanging="794"/>
        <w:jc w:val="both"/>
        <w:rPr>
          <w:rFonts w:ascii="Arial" w:hAnsi="Arial" w:cs="Arial"/>
          <w:b/>
          <w:sz w:val="18"/>
          <w:szCs w:val="18"/>
        </w:rPr>
      </w:pPr>
    </w:p>
    <w:p w14:paraId="7093C118" w14:textId="77777777" w:rsidR="004C44CC" w:rsidRPr="008A1C65" w:rsidRDefault="004C44CC" w:rsidP="008A1C65">
      <w:pPr>
        <w:pStyle w:val="Nagwek"/>
        <w:tabs>
          <w:tab w:val="clear" w:pos="4536"/>
          <w:tab w:val="clear" w:pos="9072"/>
        </w:tabs>
        <w:spacing w:line="240" w:lineRule="auto"/>
        <w:ind w:left="794" w:hanging="794"/>
        <w:jc w:val="both"/>
        <w:rPr>
          <w:rFonts w:ascii="Arial" w:hAnsi="Arial" w:cs="Arial"/>
          <w:b/>
          <w:sz w:val="18"/>
          <w:szCs w:val="18"/>
        </w:rPr>
      </w:pPr>
      <w:r w:rsidRPr="008A1C65">
        <w:rPr>
          <w:rFonts w:ascii="Arial" w:hAnsi="Arial" w:cs="Arial"/>
          <w:b/>
          <w:sz w:val="18"/>
          <w:szCs w:val="18"/>
        </w:rPr>
        <w:t>1.3.2.</w:t>
      </w:r>
      <w:r w:rsidRPr="008A1C65">
        <w:rPr>
          <w:rFonts w:ascii="Arial" w:hAnsi="Arial" w:cs="Arial"/>
          <w:b/>
          <w:sz w:val="18"/>
          <w:szCs w:val="18"/>
        </w:rPr>
        <w:tab/>
        <w:t>Akty prawne</w:t>
      </w:r>
    </w:p>
    <w:tbl>
      <w:tblPr>
        <w:tblW w:w="0" w:type="auto"/>
        <w:jc w:val="center"/>
        <w:tblCellMar>
          <w:left w:w="70" w:type="dxa"/>
          <w:right w:w="70" w:type="dxa"/>
        </w:tblCellMar>
        <w:tblLook w:val="04A0" w:firstRow="1" w:lastRow="0" w:firstColumn="1" w:lastColumn="0" w:noHBand="0" w:noVBand="1"/>
      </w:tblPr>
      <w:tblGrid>
        <w:gridCol w:w="756"/>
        <w:gridCol w:w="6457"/>
        <w:gridCol w:w="1070"/>
        <w:gridCol w:w="1345"/>
      </w:tblGrid>
      <w:tr w:rsidR="008A1C65" w:rsidRPr="008A1C65" w14:paraId="5E7EC3C4"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6F63BB77"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513" w:type="dxa"/>
            <w:tcBorders>
              <w:top w:val="single" w:sz="4" w:space="0" w:color="auto"/>
              <w:left w:val="nil"/>
              <w:bottom w:val="single" w:sz="4" w:space="0" w:color="auto"/>
              <w:right w:val="single" w:sz="4" w:space="0" w:color="auto"/>
            </w:tcBorders>
            <w:vAlign w:val="center"/>
          </w:tcPr>
          <w:p w14:paraId="601BA6E9"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34" w:type="dxa"/>
            <w:tcBorders>
              <w:top w:val="single" w:sz="4" w:space="0" w:color="auto"/>
              <w:left w:val="nil"/>
              <w:bottom w:val="single" w:sz="4" w:space="0" w:color="auto"/>
              <w:right w:val="single" w:sz="4" w:space="0" w:color="auto"/>
            </w:tcBorders>
            <w:vAlign w:val="center"/>
          </w:tcPr>
          <w:p w14:paraId="1FDF1B07"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400" w:type="dxa"/>
            <w:tcBorders>
              <w:top w:val="single" w:sz="4" w:space="0" w:color="auto"/>
              <w:left w:val="nil"/>
              <w:bottom w:val="single" w:sz="4" w:space="0" w:color="auto"/>
              <w:right w:val="single" w:sz="4" w:space="0" w:color="auto"/>
            </w:tcBorders>
          </w:tcPr>
          <w:p w14:paraId="4D1CA1FA"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54EBF6E3"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40292F23"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07023200" w14:textId="5E4435F2" w:rsidR="004C44CC" w:rsidRPr="008A1C65" w:rsidRDefault="00DA177C" w:rsidP="008A1C65">
            <w:pPr>
              <w:spacing w:line="240" w:lineRule="auto"/>
              <w:ind w:left="0" w:firstLine="0"/>
              <w:rPr>
                <w:rFonts w:ascii="Arial" w:hAnsi="Arial" w:cs="Arial"/>
                <w:sz w:val="18"/>
                <w:szCs w:val="18"/>
              </w:rPr>
            </w:pPr>
            <w:r w:rsidRPr="008A1C65">
              <w:rPr>
                <w:rFonts w:ascii="Arial" w:hAnsi="Arial" w:cs="Arial"/>
                <w:sz w:val="18"/>
                <w:szCs w:val="18"/>
              </w:rPr>
              <w:t xml:space="preserve">Wykonawca zapewnia zgodność oferowanych oprogramowań  </w:t>
            </w:r>
            <w:r w:rsidR="004C44CC" w:rsidRPr="008A1C65">
              <w:rPr>
                <w:rFonts w:ascii="Arial" w:hAnsi="Arial" w:cs="Arial"/>
                <w:sz w:val="18"/>
                <w:szCs w:val="18"/>
              </w:rPr>
              <w:t>z aktualnymi</w:t>
            </w:r>
            <w:r w:rsidRPr="008A1C65">
              <w:rPr>
                <w:rFonts w:ascii="Arial" w:hAnsi="Arial" w:cs="Arial"/>
                <w:sz w:val="18"/>
                <w:szCs w:val="18"/>
              </w:rPr>
              <w:t xml:space="preserve"> </w:t>
            </w:r>
            <w:r w:rsidR="004C44CC" w:rsidRPr="008A1C65">
              <w:rPr>
                <w:rFonts w:ascii="Arial" w:hAnsi="Arial" w:cs="Arial"/>
                <w:sz w:val="18"/>
                <w:szCs w:val="18"/>
              </w:rPr>
              <w:t xml:space="preserve"> aktami prawnymi regulującymi organizację i działalność sektora usług medycznych i opieki zdrowotnej</w:t>
            </w:r>
            <w:r w:rsidRPr="008A1C65">
              <w:rPr>
                <w:rFonts w:ascii="Arial" w:hAnsi="Arial" w:cs="Arial"/>
                <w:sz w:val="18"/>
                <w:szCs w:val="18"/>
              </w:rPr>
              <w:t>,</w:t>
            </w:r>
            <w:r w:rsidR="004C44CC" w:rsidRPr="008A1C65">
              <w:rPr>
                <w:rFonts w:ascii="Arial" w:hAnsi="Arial" w:cs="Arial"/>
                <w:sz w:val="18"/>
                <w:szCs w:val="18"/>
              </w:rPr>
              <w:t xml:space="preserve"> w tym:</w:t>
            </w:r>
          </w:p>
        </w:tc>
        <w:tc>
          <w:tcPr>
            <w:tcW w:w="1134" w:type="dxa"/>
            <w:tcBorders>
              <w:top w:val="single" w:sz="4" w:space="0" w:color="auto"/>
              <w:left w:val="nil"/>
              <w:bottom w:val="single" w:sz="4" w:space="0" w:color="auto"/>
              <w:right w:val="single" w:sz="4" w:space="0" w:color="auto"/>
            </w:tcBorders>
            <w:vAlign w:val="center"/>
          </w:tcPr>
          <w:p w14:paraId="7A44ED2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414A27F7" w14:textId="77777777" w:rsidR="004C44CC" w:rsidRPr="008A1C65" w:rsidRDefault="004C44CC" w:rsidP="008A1C65">
            <w:pPr>
              <w:spacing w:line="240" w:lineRule="auto"/>
              <w:jc w:val="center"/>
              <w:rPr>
                <w:rFonts w:ascii="Arial" w:hAnsi="Arial" w:cs="Arial"/>
                <w:sz w:val="18"/>
                <w:szCs w:val="18"/>
              </w:rPr>
            </w:pPr>
          </w:p>
        </w:tc>
      </w:tr>
      <w:tr w:rsidR="008A1C65" w:rsidRPr="008A1C65" w14:paraId="6767D823"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7B6B393A"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5B7F734F" w14:textId="46346308"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29 września 1994 r. o rachunkowości (</w:t>
            </w:r>
            <w:r w:rsidR="00F661D9" w:rsidRPr="008A1C65">
              <w:rPr>
                <w:rFonts w:ascii="Arial" w:hAnsi="Arial" w:cs="Arial"/>
                <w:sz w:val="18"/>
                <w:szCs w:val="18"/>
              </w:rPr>
              <w:t xml:space="preserve">tj. </w:t>
            </w:r>
            <w:hyperlink r:id="rId7" w:history="1">
              <w:r w:rsidR="00F661D9" w:rsidRPr="008A1C65">
                <w:rPr>
                  <w:rStyle w:val="Hipercze"/>
                  <w:rFonts w:ascii="Arial" w:hAnsi="Arial" w:cs="Arial"/>
                  <w:color w:val="auto"/>
                  <w:sz w:val="18"/>
                  <w:szCs w:val="18"/>
                </w:rPr>
                <w:t>Dz.U. 2021 poz. 217</w:t>
              </w:r>
            </w:hyperlink>
            <w:r w:rsidR="00F661D9" w:rsidRPr="008A1C65">
              <w:rPr>
                <w:rFonts w:ascii="Arial" w:hAnsi="Arial" w:cs="Arial"/>
                <w:sz w:val="18"/>
                <w:szCs w:val="18"/>
              </w:rPr>
              <w:t>, ze zmianami</w:t>
            </w:r>
            <w:r w:rsidRPr="008A1C65">
              <w:rPr>
                <w:rFonts w:ascii="Arial" w:hAnsi="Arial" w:cs="Arial"/>
                <w:sz w:val="18"/>
                <w:szCs w:val="18"/>
              </w:rPr>
              <w:t xml:space="preserve">) </w:t>
            </w:r>
          </w:p>
        </w:tc>
        <w:tc>
          <w:tcPr>
            <w:tcW w:w="1134" w:type="dxa"/>
            <w:tcBorders>
              <w:top w:val="single" w:sz="4" w:space="0" w:color="auto"/>
              <w:left w:val="nil"/>
              <w:bottom w:val="single" w:sz="4" w:space="0" w:color="auto"/>
              <w:right w:val="single" w:sz="4" w:space="0" w:color="auto"/>
            </w:tcBorders>
            <w:vAlign w:val="center"/>
          </w:tcPr>
          <w:p w14:paraId="437786A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5B7660AE" w14:textId="77777777" w:rsidR="004C44CC" w:rsidRPr="008A1C65" w:rsidRDefault="004C44CC" w:rsidP="008A1C65">
            <w:pPr>
              <w:spacing w:line="240" w:lineRule="auto"/>
              <w:jc w:val="center"/>
              <w:rPr>
                <w:rFonts w:ascii="Arial" w:hAnsi="Arial" w:cs="Arial"/>
                <w:sz w:val="18"/>
                <w:szCs w:val="18"/>
              </w:rPr>
            </w:pPr>
          </w:p>
        </w:tc>
      </w:tr>
      <w:tr w:rsidR="008A1C65" w:rsidRPr="008A1C65" w14:paraId="59FF0444"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15DBAA42"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271F5CE7" w14:textId="463F37B6"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11.03.2004 o podatku od towarów i usług z późniejszymi zmianami</w:t>
            </w:r>
            <w:r w:rsidR="00F661D9" w:rsidRPr="008A1C65">
              <w:rPr>
                <w:rFonts w:ascii="Arial" w:hAnsi="Arial" w:cs="Arial"/>
                <w:sz w:val="18"/>
                <w:szCs w:val="18"/>
              </w:rPr>
              <w:t xml:space="preserve"> (t.j </w:t>
            </w:r>
            <w:hyperlink r:id="rId8" w:history="1">
              <w:r w:rsidR="00F661D9" w:rsidRPr="008A1C65">
                <w:rPr>
                  <w:rStyle w:val="Hipercze"/>
                  <w:rFonts w:ascii="Arial" w:hAnsi="Arial" w:cs="Arial"/>
                  <w:color w:val="auto"/>
                  <w:sz w:val="18"/>
                  <w:szCs w:val="18"/>
                </w:rPr>
                <w:t>Dz.U. 2022 poz. 931</w:t>
              </w:r>
            </w:hyperlink>
            <w:r w:rsidR="00F661D9"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793BC2D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04AF73ED" w14:textId="77777777" w:rsidR="004C44CC" w:rsidRPr="008A1C65" w:rsidRDefault="004C44CC" w:rsidP="008A1C65">
            <w:pPr>
              <w:spacing w:line="240" w:lineRule="auto"/>
              <w:jc w:val="center"/>
              <w:rPr>
                <w:rFonts w:ascii="Arial" w:hAnsi="Arial" w:cs="Arial"/>
                <w:sz w:val="18"/>
                <w:szCs w:val="18"/>
              </w:rPr>
            </w:pPr>
          </w:p>
        </w:tc>
      </w:tr>
      <w:tr w:rsidR="008A1C65" w:rsidRPr="008A1C65" w14:paraId="4AA773FC"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2753953F"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4C9164F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1134" w:type="dxa"/>
            <w:tcBorders>
              <w:top w:val="single" w:sz="4" w:space="0" w:color="auto"/>
              <w:left w:val="nil"/>
              <w:bottom w:val="single" w:sz="4" w:space="0" w:color="auto"/>
              <w:right w:val="single" w:sz="4" w:space="0" w:color="auto"/>
            </w:tcBorders>
            <w:vAlign w:val="center"/>
          </w:tcPr>
          <w:p w14:paraId="00DBDBE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0D8F39C2" w14:textId="77777777" w:rsidR="004C44CC" w:rsidRPr="008A1C65" w:rsidRDefault="004C44CC" w:rsidP="008A1C65">
            <w:pPr>
              <w:spacing w:line="240" w:lineRule="auto"/>
              <w:jc w:val="center"/>
              <w:rPr>
                <w:rFonts w:ascii="Arial" w:hAnsi="Arial" w:cs="Arial"/>
                <w:sz w:val="18"/>
                <w:szCs w:val="18"/>
              </w:rPr>
            </w:pPr>
          </w:p>
        </w:tc>
      </w:tr>
      <w:tr w:rsidR="008A1C65" w:rsidRPr="008A1C65" w14:paraId="6C7CF5D6"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15196BD8"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0B4AFECF" w14:textId="3548EB3A"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26 czerwca 1974 r. Kodeks pracy (</w:t>
            </w:r>
            <w:r w:rsidR="00066055" w:rsidRPr="008A1C65">
              <w:rPr>
                <w:rFonts w:ascii="Arial" w:hAnsi="Arial" w:cs="Arial"/>
                <w:sz w:val="18"/>
                <w:szCs w:val="18"/>
              </w:rPr>
              <w:t xml:space="preserve">tj. </w:t>
            </w:r>
            <w:hyperlink r:id="rId9" w:history="1">
              <w:r w:rsidR="00066055" w:rsidRPr="008A1C65">
                <w:rPr>
                  <w:rStyle w:val="Hipercze"/>
                  <w:rFonts w:ascii="Arial" w:hAnsi="Arial" w:cs="Arial"/>
                  <w:color w:val="auto"/>
                  <w:sz w:val="18"/>
                  <w:szCs w:val="18"/>
                </w:rPr>
                <w:t>Dz.U. 2020 poz. 1320</w:t>
              </w:r>
            </w:hyperlink>
            <w:r w:rsidR="00066055"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571E0DA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36FEEAA8" w14:textId="77777777" w:rsidR="004C44CC" w:rsidRPr="008A1C65" w:rsidRDefault="004C44CC" w:rsidP="008A1C65">
            <w:pPr>
              <w:spacing w:line="240" w:lineRule="auto"/>
              <w:jc w:val="center"/>
              <w:rPr>
                <w:rFonts w:ascii="Arial" w:hAnsi="Arial" w:cs="Arial"/>
                <w:sz w:val="18"/>
                <w:szCs w:val="18"/>
              </w:rPr>
            </w:pPr>
          </w:p>
        </w:tc>
      </w:tr>
      <w:tr w:rsidR="008A1C65" w:rsidRPr="008A1C65" w14:paraId="70BC8D37"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10F00589"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631116BC" w14:textId="7DF3C33D"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26 lipca 1991 r. o podatku dochodowym od osób fizycznych (</w:t>
            </w:r>
            <w:r w:rsidR="00066055" w:rsidRPr="008A1C65">
              <w:rPr>
                <w:rFonts w:ascii="Arial" w:hAnsi="Arial" w:cs="Arial"/>
                <w:sz w:val="18"/>
                <w:szCs w:val="18"/>
              </w:rPr>
              <w:t xml:space="preserve">tj. </w:t>
            </w:r>
            <w:hyperlink r:id="rId10" w:history="1">
              <w:r w:rsidR="00066055" w:rsidRPr="008A1C65">
                <w:rPr>
                  <w:rStyle w:val="Hipercze"/>
                  <w:rFonts w:ascii="Arial" w:hAnsi="Arial" w:cs="Arial"/>
                  <w:color w:val="auto"/>
                  <w:sz w:val="18"/>
                  <w:szCs w:val="18"/>
                </w:rPr>
                <w:t>Dz.U. 2021 poz. 1128</w:t>
              </w:r>
            </w:hyperlink>
            <w:r w:rsidR="00066055"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21A20C7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60C49608" w14:textId="77777777" w:rsidR="004C44CC" w:rsidRPr="008A1C65" w:rsidRDefault="004C44CC" w:rsidP="008A1C65">
            <w:pPr>
              <w:spacing w:line="240" w:lineRule="auto"/>
              <w:jc w:val="center"/>
              <w:rPr>
                <w:rFonts w:ascii="Arial" w:hAnsi="Arial" w:cs="Arial"/>
                <w:sz w:val="18"/>
                <w:szCs w:val="18"/>
              </w:rPr>
            </w:pPr>
          </w:p>
        </w:tc>
      </w:tr>
      <w:tr w:rsidR="008A1C65" w:rsidRPr="008A1C65" w14:paraId="5719B2F2"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0C826ECB"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02E1264F" w14:textId="04271E93"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27 sierpnia 2004 r. o świadczeniach opieki zdrowotnej finansowanych ze środków publicznych (</w:t>
            </w:r>
            <w:r w:rsidR="00066055" w:rsidRPr="008A1C65">
              <w:rPr>
                <w:rFonts w:ascii="Arial" w:hAnsi="Arial" w:cs="Arial"/>
                <w:sz w:val="18"/>
                <w:szCs w:val="18"/>
              </w:rPr>
              <w:t xml:space="preserve">tj. </w:t>
            </w:r>
            <w:hyperlink r:id="rId11" w:history="1">
              <w:r w:rsidR="00066055" w:rsidRPr="008A1C65">
                <w:rPr>
                  <w:rStyle w:val="Hipercze"/>
                  <w:rFonts w:ascii="Arial" w:hAnsi="Arial" w:cs="Arial"/>
                  <w:color w:val="auto"/>
                  <w:sz w:val="18"/>
                  <w:szCs w:val="18"/>
                </w:rPr>
                <w:t>Dz.U. 2021 poz. 1285</w:t>
              </w:r>
            </w:hyperlink>
            <w:r w:rsidR="00066055"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12875FE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6E769AB3" w14:textId="77777777" w:rsidR="004C44CC" w:rsidRPr="008A1C65" w:rsidRDefault="004C44CC" w:rsidP="008A1C65">
            <w:pPr>
              <w:spacing w:line="240" w:lineRule="auto"/>
              <w:jc w:val="center"/>
              <w:rPr>
                <w:rFonts w:ascii="Arial" w:hAnsi="Arial" w:cs="Arial"/>
                <w:sz w:val="18"/>
                <w:szCs w:val="18"/>
              </w:rPr>
            </w:pPr>
          </w:p>
        </w:tc>
      </w:tr>
      <w:tr w:rsidR="008A1C65" w:rsidRPr="008A1C65" w14:paraId="7B54D2B1"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0FF2D9BD"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7297E9BF" w14:textId="25D14FD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25 czerwca 1999 r. o świadczeniach pieniężnych z ubezpieczenia społecznego w razie choroby i macierzyństwa (</w:t>
            </w:r>
            <w:r w:rsidR="00066055" w:rsidRPr="008A1C65">
              <w:rPr>
                <w:rFonts w:ascii="Arial" w:hAnsi="Arial" w:cs="Arial"/>
                <w:sz w:val="18"/>
                <w:szCs w:val="18"/>
              </w:rPr>
              <w:t xml:space="preserve">tj. </w:t>
            </w:r>
            <w:hyperlink r:id="rId12" w:history="1">
              <w:r w:rsidR="00066055" w:rsidRPr="008A1C65">
                <w:rPr>
                  <w:rStyle w:val="Hipercze"/>
                  <w:rFonts w:ascii="Arial" w:hAnsi="Arial" w:cs="Arial"/>
                  <w:color w:val="auto"/>
                  <w:sz w:val="18"/>
                  <w:szCs w:val="18"/>
                </w:rPr>
                <w:t>Dz.U. 2021 poz. 1133</w:t>
              </w:r>
            </w:hyperlink>
            <w:r w:rsidR="00066055"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48EF262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19981B1C" w14:textId="77777777" w:rsidR="004C44CC" w:rsidRPr="008A1C65" w:rsidRDefault="004C44CC" w:rsidP="008A1C65">
            <w:pPr>
              <w:spacing w:line="240" w:lineRule="auto"/>
              <w:jc w:val="center"/>
              <w:rPr>
                <w:rFonts w:ascii="Arial" w:hAnsi="Arial" w:cs="Arial"/>
                <w:sz w:val="18"/>
                <w:szCs w:val="18"/>
              </w:rPr>
            </w:pPr>
          </w:p>
        </w:tc>
      </w:tr>
      <w:tr w:rsidR="008A1C65" w:rsidRPr="008A1C65" w14:paraId="1BE81F8B"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0023C21F"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76DACF70" w14:textId="3363084D"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13 października 1998 r. o systemie ubezpieczeń społecznych (</w:t>
            </w:r>
            <w:r w:rsidR="00066055" w:rsidRPr="008A1C65">
              <w:rPr>
                <w:rFonts w:ascii="Arial" w:hAnsi="Arial" w:cs="Arial"/>
                <w:sz w:val="18"/>
                <w:szCs w:val="18"/>
              </w:rPr>
              <w:t xml:space="preserve">tj. </w:t>
            </w:r>
            <w:hyperlink r:id="rId13" w:history="1">
              <w:r w:rsidR="00066055" w:rsidRPr="008A1C65">
                <w:rPr>
                  <w:rStyle w:val="Hipercze"/>
                  <w:rFonts w:ascii="Arial" w:hAnsi="Arial" w:cs="Arial"/>
                  <w:color w:val="auto"/>
                  <w:sz w:val="18"/>
                  <w:szCs w:val="18"/>
                </w:rPr>
                <w:t>Dz.U. 2022 poz. 1009</w:t>
              </w:r>
            </w:hyperlink>
            <w:r w:rsidR="00066055"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4354F40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2D226778" w14:textId="77777777" w:rsidR="004C44CC" w:rsidRPr="008A1C65" w:rsidRDefault="004C44CC" w:rsidP="008A1C65">
            <w:pPr>
              <w:spacing w:line="240" w:lineRule="auto"/>
              <w:jc w:val="center"/>
              <w:rPr>
                <w:rFonts w:ascii="Arial" w:hAnsi="Arial" w:cs="Arial"/>
                <w:sz w:val="18"/>
                <w:szCs w:val="18"/>
              </w:rPr>
            </w:pPr>
          </w:p>
        </w:tc>
      </w:tr>
      <w:tr w:rsidR="008A1C65" w:rsidRPr="008A1C65" w14:paraId="15C663D7"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330ECCC5"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59D28106" w14:textId="6951BAD4"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17 lutego 2005 o informatyzacji działalności podmiotów realizujących zadania publiczne (</w:t>
            </w:r>
            <w:r w:rsidR="00862DE3" w:rsidRPr="008A1C65">
              <w:rPr>
                <w:rFonts w:ascii="Arial" w:hAnsi="Arial" w:cs="Arial"/>
                <w:sz w:val="18"/>
                <w:szCs w:val="18"/>
              </w:rPr>
              <w:t xml:space="preserve">tj. </w:t>
            </w:r>
            <w:hyperlink r:id="rId14" w:history="1">
              <w:r w:rsidR="00862DE3" w:rsidRPr="008A1C65">
                <w:rPr>
                  <w:rStyle w:val="Hipercze"/>
                  <w:rFonts w:ascii="Arial" w:hAnsi="Arial" w:cs="Arial"/>
                  <w:color w:val="auto"/>
                  <w:sz w:val="18"/>
                  <w:szCs w:val="18"/>
                </w:rPr>
                <w:t>Dz.U. 2021 poz. 2070</w:t>
              </w:r>
            </w:hyperlink>
            <w:r w:rsidR="00862DE3"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7BACACC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2A6C3F55" w14:textId="77777777" w:rsidR="004C44CC" w:rsidRPr="008A1C65" w:rsidRDefault="004C44CC" w:rsidP="008A1C65">
            <w:pPr>
              <w:spacing w:line="240" w:lineRule="auto"/>
              <w:jc w:val="center"/>
              <w:rPr>
                <w:rFonts w:ascii="Arial" w:hAnsi="Arial" w:cs="Arial"/>
                <w:sz w:val="18"/>
                <w:szCs w:val="18"/>
              </w:rPr>
            </w:pPr>
          </w:p>
        </w:tc>
      </w:tr>
      <w:tr w:rsidR="008A1C65" w:rsidRPr="008A1C65" w14:paraId="142FDD90"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76F0FF47"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167E2E46" w14:textId="660E8808" w:rsidR="004C44CC" w:rsidRPr="008A1C65" w:rsidRDefault="00862DE3" w:rsidP="008A1C65">
            <w:pPr>
              <w:spacing w:line="240" w:lineRule="auto"/>
              <w:ind w:left="0" w:firstLine="0"/>
              <w:rPr>
                <w:rFonts w:ascii="Arial" w:hAnsi="Arial" w:cs="Arial"/>
                <w:sz w:val="18"/>
                <w:szCs w:val="18"/>
              </w:rPr>
            </w:pPr>
            <w:r w:rsidRPr="008A1C65">
              <w:rPr>
                <w:rFonts w:ascii="Arial" w:hAnsi="Arial" w:cs="Arial"/>
                <w:sz w:val="18"/>
                <w:szCs w:val="18"/>
              </w:rPr>
              <w:t xml:space="preserve">Ustawa z dnia 7 kwietnia 2022 r. o wyrobach medycznych </w:t>
            </w:r>
            <w:r w:rsidR="004C44CC" w:rsidRPr="008A1C65">
              <w:rPr>
                <w:rFonts w:ascii="Arial" w:hAnsi="Arial" w:cs="Arial"/>
                <w:sz w:val="18"/>
                <w:szCs w:val="18"/>
              </w:rPr>
              <w:t>(</w:t>
            </w:r>
            <w:r w:rsidRPr="008A1C65">
              <w:rPr>
                <w:rFonts w:ascii="Arial" w:hAnsi="Arial" w:cs="Arial"/>
                <w:sz w:val="18"/>
                <w:szCs w:val="18"/>
              </w:rPr>
              <w:t xml:space="preserve">tj. </w:t>
            </w:r>
            <w:hyperlink r:id="rId15" w:history="1">
              <w:r w:rsidRPr="008A1C65">
                <w:rPr>
                  <w:rFonts w:ascii="Arial" w:hAnsi="Arial" w:cs="Arial"/>
                  <w:sz w:val="18"/>
                  <w:szCs w:val="18"/>
                  <w:u w:val="single"/>
                </w:rPr>
                <w:t>Dz.U. 2022 poz. 974</w:t>
              </w:r>
            </w:hyperlink>
            <w:r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01C1E11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05E3EE0B" w14:textId="77777777" w:rsidR="004C44CC" w:rsidRPr="008A1C65" w:rsidRDefault="004C44CC" w:rsidP="008A1C65">
            <w:pPr>
              <w:spacing w:line="240" w:lineRule="auto"/>
              <w:jc w:val="center"/>
              <w:rPr>
                <w:rFonts w:ascii="Arial" w:hAnsi="Arial" w:cs="Arial"/>
                <w:sz w:val="18"/>
                <w:szCs w:val="18"/>
              </w:rPr>
            </w:pPr>
          </w:p>
        </w:tc>
      </w:tr>
      <w:tr w:rsidR="004C44CC" w:rsidRPr="008A1C65" w14:paraId="74CABBDB" w14:textId="77777777" w:rsidTr="00683529">
        <w:trPr>
          <w:cantSplit/>
          <w:jc w:val="center"/>
        </w:trPr>
        <w:tc>
          <w:tcPr>
            <w:tcW w:w="835" w:type="dxa"/>
            <w:tcBorders>
              <w:top w:val="single" w:sz="4" w:space="0" w:color="auto"/>
              <w:left w:val="single" w:sz="4" w:space="0" w:color="auto"/>
              <w:bottom w:val="single" w:sz="4" w:space="0" w:color="auto"/>
              <w:right w:val="single" w:sz="4" w:space="0" w:color="auto"/>
            </w:tcBorders>
            <w:vAlign w:val="center"/>
          </w:tcPr>
          <w:p w14:paraId="0B53A550" w14:textId="77777777" w:rsidR="004C44CC" w:rsidRPr="008A1C65" w:rsidRDefault="004C44CC" w:rsidP="008A1C65">
            <w:pPr>
              <w:numPr>
                <w:ilvl w:val="0"/>
                <w:numId w:val="39"/>
              </w:numPr>
              <w:spacing w:line="240" w:lineRule="auto"/>
              <w:jc w:val="center"/>
              <w:rPr>
                <w:rFonts w:ascii="Arial" w:hAnsi="Arial" w:cs="Arial"/>
                <w:sz w:val="18"/>
                <w:szCs w:val="18"/>
              </w:rPr>
            </w:pPr>
          </w:p>
        </w:tc>
        <w:tc>
          <w:tcPr>
            <w:tcW w:w="7513" w:type="dxa"/>
            <w:tcBorders>
              <w:top w:val="single" w:sz="4" w:space="0" w:color="auto"/>
              <w:left w:val="nil"/>
              <w:bottom w:val="single" w:sz="4" w:space="0" w:color="auto"/>
              <w:right w:val="single" w:sz="4" w:space="0" w:color="auto"/>
            </w:tcBorders>
          </w:tcPr>
          <w:p w14:paraId="22F9A7A6" w14:textId="730EF37A"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Ustawa z dnia 10 maja 2018 r. o ochronie danych osobowych</w:t>
            </w:r>
            <w:r w:rsidR="00DA177C" w:rsidRPr="008A1C65">
              <w:rPr>
                <w:rFonts w:ascii="Arial" w:hAnsi="Arial" w:cs="Arial"/>
                <w:sz w:val="18"/>
                <w:szCs w:val="18"/>
              </w:rPr>
              <w:t xml:space="preserve"> (tj. </w:t>
            </w:r>
            <w:hyperlink r:id="rId16" w:history="1">
              <w:r w:rsidR="00DA177C" w:rsidRPr="008A1C65">
                <w:rPr>
                  <w:rStyle w:val="Hipercze"/>
                  <w:rFonts w:ascii="Arial" w:hAnsi="Arial" w:cs="Arial"/>
                  <w:color w:val="auto"/>
                  <w:sz w:val="18"/>
                  <w:szCs w:val="18"/>
                </w:rPr>
                <w:t>Dz.U. 2019 poz. 1781</w:t>
              </w:r>
            </w:hyperlink>
            <w:r w:rsidR="00DA177C" w:rsidRPr="008A1C65">
              <w:rPr>
                <w:rFonts w:ascii="Arial" w:hAnsi="Arial" w:cs="Arial"/>
                <w:sz w:val="18"/>
                <w:szCs w:val="18"/>
              </w:rPr>
              <w:t>, ze zmianami)</w:t>
            </w:r>
          </w:p>
        </w:tc>
        <w:tc>
          <w:tcPr>
            <w:tcW w:w="1134" w:type="dxa"/>
            <w:tcBorders>
              <w:top w:val="single" w:sz="4" w:space="0" w:color="auto"/>
              <w:left w:val="nil"/>
              <w:bottom w:val="single" w:sz="4" w:space="0" w:color="auto"/>
              <w:right w:val="single" w:sz="4" w:space="0" w:color="auto"/>
            </w:tcBorders>
            <w:vAlign w:val="center"/>
          </w:tcPr>
          <w:p w14:paraId="5EA1424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00" w:type="dxa"/>
            <w:tcBorders>
              <w:top w:val="single" w:sz="4" w:space="0" w:color="auto"/>
              <w:left w:val="nil"/>
              <w:bottom w:val="single" w:sz="4" w:space="0" w:color="auto"/>
              <w:right w:val="single" w:sz="4" w:space="0" w:color="auto"/>
            </w:tcBorders>
          </w:tcPr>
          <w:p w14:paraId="6B77FA50" w14:textId="77777777" w:rsidR="004C44CC" w:rsidRPr="008A1C65" w:rsidRDefault="004C44CC" w:rsidP="008A1C65">
            <w:pPr>
              <w:spacing w:line="240" w:lineRule="auto"/>
              <w:jc w:val="center"/>
              <w:rPr>
                <w:rFonts w:ascii="Arial" w:hAnsi="Arial" w:cs="Arial"/>
                <w:sz w:val="18"/>
                <w:szCs w:val="18"/>
              </w:rPr>
            </w:pPr>
          </w:p>
        </w:tc>
      </w:tr>
    </w:tbl>
    <w:p w14:paraId="2095B6DF" w14:textId="77777777" w:rsidR="004C44CC" w:rsidRPr="008A1C65" w:rsidRDefault="004C44CC" w:rsidP="008A1C65">
      <w:pPr>
        <w:pStyle w:val="Nagwek"/>
        <w:tabs>
          <w:tab w:val="clear" w:pos="4536"/>
          <w:tab w:val="clear" w:pos="9072"/>
        </w:tabs>
        <w:spacing w:line="240" w:lineRule="auto"/>
        <w:ind w:left="0" w:firstLine="0"/>
        <w:jc w:val="both"/>
        <w:rPr>
          <w:rFonts w:ascii="Arial" w:hAnsi="Arial" w:cs="Arial"/>
          <w:b/>
          <w:sz w:val="18"/>
          <w:szCs w:val="18"/>
        </w:rPr>
      </w:pPr>
    </w:p>
    <w:p w14:paraId="2A955BA9"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r w:rsidRPr="008A1C65">
        <w:rPr>
          <w:rFonts w:ascii="Arial" w:hAnsi="Arial" w:cs="Arial"/>
          <w:b/>
          <w:sz w:val="18"/>
          <w:szCs w:val="18"/>
        </w:rPr>
        <w:t>1.3.3.</w:t>
      </w:r>
      <w:r w:rsidRPr="008A1C65">
        <w:rPr>
          <w:rFonts w:ascii="Arial" w:hAnsi="Arial" w:cs="Arial"/>
          <w:b/>
          <w:sz w:val="18"/>
          <w:szCs w:val="18"/>
        </w:rPr>
        <w:tab/>
        <w:t>Finanse - księgowość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6461"/>
        <w:gridCol w:w="1076"/>
        <w:gridCol w:w="1412"/>
      </w:tblGrid>
      <w:tr w:rsidR="008A1C65" w:rsidRPr="008A1C65" w14:paraId="621379CE" w14:textId="77777777" w:rsidTr="00683529">
        <w:trPr>
          <w:cantSplit/>
          <w:jc w:val="center"/>
        </w:trPr>
        <w:tc>
          <w:tcPr>
            <w:tcW w:w="759" w:type="dxa"/>
            <w:shd w:val="clear" w:color="auto" w:fill="auto"/>
            <w:tcMar>
              <w:top w:w="0" w:type="dxa"/>
              <w:left w:w="70" w:type="dxa"/>
              <w:bottom w:w="0" w:type="dxa"/>
              <w:right w:w="70" w:type="dxa"/>
            </w:tcMar>
            <w:vAlign w:val="center"/>
          </w:tcPr>
          <w:p w14:paraId="3EEA2348"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Lp.</w:t>
            </w:r>
          </w:p>
        </w:tc>
        <w:tc>
          <w:tcPr>
            <w:tcW w:w="7738" w:type="dxa"/>
            <w:shd w:val="clear" w:color="auto" w:fill="auto"/>
            <w:tcMar>
              <w:top w:w="0" w:type="dxa"/>
              <w:left w:w="70" w:type="dxa"/>
              <w:bottom w:w="0" w:type="dxa"/>
              <w:right w:w="70" w:type="dxa"/>
            </w:tcMar>
            <w:vAlign w:val="center"/>
          </w:tcPr>
          <w:p w14:paraId="37586689"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42" w:type="dxa"/>
            <w:shd w:val="clear" w:color="auto" w:fill="auto"/>
            <w:tcMar>
              <w:top w:w="0" w:type="dxa"/>
              <w:left w:w="70" w:type="dxa"/>
              <w:bottom w:w="0" w:type="dxa"/>
              <w:right w:w="70" w:type="dxa"/>
            </w:tcMar>
            <w:vAlign w:val="center"/>
          </w:tcPr>
          <w:p w14:paraId="55626664"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541" w:type="dxa"/>
          </w:tcPr>
          <w:p w14:paraId="3AFEF54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74EC63A8" w14:textId="77777777" w:rsidTr="00683529">
        <w:trPr>
          <w:cantSplit/>
          <w:jc w:val="center"/>
        </w:trPr>
        <w:tc>
          <w:tcPr>
            <w:tcW w:w="759" w:type="dxa"/>
            <w:shd w:val="clear" w:color="auto" w:fill="auto"/>
            <w:tcMar>
              <w:top w:w="0" w:type="dxa"/>
              <w:left w:w="70" w:type="dxa"/>
              <w:bottom w:w="0" w:type="dxa"/>
              <w:right w:w="70" w:type="dxa"/>
            </w:tcMar>
            <w:vAlign w:val="center"/>
          </w:tcPr>
          <w:p w14:paraId="2034C0B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2D1B6A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księgi głównej (konta syntetyczne), ksiąg pomocniczych (konta analityczne) i ewidencji pozabilansowej (konta pozabilansowe):</w:t>
            </w:r>
          </w:p>
        </w:tc>
        <w:tc>
          <w:tcPr>
            <w:tcW w:w="1142" w:type="dxa"/>
            <w:shd w:val="clear" w:color="auto" w:fill="auto"/>
            <w:tcMar>
              <w:top w:w="0" w:type="dxa"/>
              <w:left w:w="70" w:type="dxa"/>
              <w:bottom w:w="0" w:type="dxa"/>
              <w:right w:w="70" w:type="dxa"/>
            </w:tcMar>
            <w:vAlign w:val="center"/>
          </w:tcPr>
          <w:p w14:paraId="6259B2EF" w14:textId="77777777" w:rsidR="004C44CC" w:rsidRPr="008A1C65" w:rsidRDefault="004C44CC" w:rsidP="008A1C65">
            <w:pPr>
              <w:spacing w:line="240" w:lineRule="auto"/>
              <w:jc w:val="center"/>
              <w:rPr>
                <w:rFonts w:ascii="Arial" w:eastAsia="Calibri" w:hAnsi="Arial" w:cs="Arial"/>
                <w:bCs/>
                <w:sz w:val="18"/>
                <w:szCs w:val="18"/>
              </w:rPr>
            </w:pPr>
            <w:r w:rsidRPr="008A1C65">
              <w:rPr>
                <w:rFonts w:ascii="Arial" w:eastAsia="Calibri" w:hAnsi="Arial" w:cs="Arial"/>
                <w:bCs/>
                <w:sz w:val="18"/>
                <w:szCs w:val="18"/>
              </w:rPr>
              <w:t>TAK</w:t>
            </w:r>
          </w:p>
        </w:tc>
        <w:tc>
          <w:tcPr>
            <w:tcW w:w="1541" w:type="dxa"/>
          </w:tcPr>
          <w:p w14:paraId="26325B7C"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039BAE8" w14:textId="77777777" w:rsidTr="00683529">
        <w:trPr>
          <w:cantSplit/>
          <w:jc w:val="center"/>
        </w:trPr>
        <w:tc>
          <w:tcPr>
            <w:tcW w:w="759" w:type="dxa"/>
            <w:shd w:val="clear" w:color="auto" w:fill="auto"/>
            <w:tcMar>
              <w:top w:w="0" w:type="dxa"/>
              <w:left w:w="70" w:type="dxa"/>
              <w:bottom w:w="0" w:type="dxa"/>
              <w:right w:w="70" w:type="dxa"/>
            </w:tcMar>
            <w:vAlign w:val="center"/>
          </w:tcPr>
          <w:p w14:paraId="2BB82C6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38C355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sposobu budowy kodów kont analitycznych (budowy segmentów kont) dla poszczególnych kont syntetycznych,</w:t>
            </w:r>
          </w:p>
        </w:tc>
        <w:tc>
          <w:tcPr>
            <w:tcW w:w="1142" w:type="dxa"/>
            <w:shd w:val="clear" w:color="auto" w:fill="auto"/>
            <w:tcMar>
              <w:top w:w="0" w:type="dxa"/>
              <w:left w:w="70" w:type="dxa"/>
              <w:bottom w:w="0" w:type="dxa"/>
              <w:right w:w="70" w:type="dxa"/>
            </w:tcMar>
            <w:vAlign w:val="center"/>
          </w:tcPr>
          <w:p w14:paraId="44E8621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206F6E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D8520CC" w14:textId="77777777" w:rsidTr="00683529">
        <w:trPr>
          <w:cantSplit/>
          <w:jc w:val="center"/>
        </w:trPr>
        <w:tc>
          <w:tcPr>
            <w:tcW w:w="759" w:type="dxa"/>
            <w:shd w:val="clear" w:color="auto" w:fill="auto"/>
            <w:tcMar>
              <w:top w:w="0" w:type="dxa"/>
              <w:left w:w="70" w:type="dxa"/>
              <w:bottom w:w="0" w:type="dxa"/>
              <w:right w:w="70" w:type="dxa"/>
            </w:tcMar>
            <w:vAlign w:val="center"/>
          </w:tcPr>
          <w:p w14:paraId="41C40D5B"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94122F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liczby i długości segmentów kont analitycznych,</w:t>
            </w:r>
          </w:p>
        </w:tc>
        <w:tc>
          <w:tcPr>
            <w:tcW w:w="1142" w:type="dxa"/>
            <w:shd w:val="clear" w:color="auto" w:fill="auto"/>
            <w:tcMar>
              <w:top w:w="0" w:type="dxa"/>
              <w:left w:w="70" w:type="dxa"/>
              <w:bottom w:w="0" w:type="dxa"/>
              <w:right w:w="70" w:type="dxa"/>
            </w:tcMar>
            <w:vAlign w:val="center"/>
          </w:tcPr>
          <w:p w14:paraId="72E6595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9FDED4C"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B08F0DD" w14:textId="77777777" w:rsidTr="00683529">
        <w:trPr>
          <w:cantSplit/>
          <w:jc w:val="center"/>
        </w:trPr>
        <w:tc>
          <w:tcPr>
            <w:tcW w:w="759" w:type="dxa"/>
            <w:shd w:val="clear" w:color="auto" w:fill="auto"/>
            <w:tcMar>
              <w:top w:w="0" w:type="dxa"/>
              <w:left w:w="70" w:type="dxa"/>
              <w:bottom w:w="0" w:type="dxa"/>
              <w:right w:w="70" w:type="dxa"/>
            </w:tcMar>
            <w:vAlign w:val="center"/>
          </w:tcPr>
          <w:p w14:paraId="2748280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6352A9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ręcznego okodowania segmentów kont analitycznych,</w:t>
            </w:r>
          </w:p>
        </w:tc>
        <w:tc>
          <w:tcPr>
            <w:tcW w:w="1142" w:type="dxa"/>
            <w:shd w:val="clear" w:color="auto" w:fill="auto"/>
            <w:tcMar>
              <w:top w:w="0" w:type="dxa"/>
              <w:left w:w="70" w:type="dxa"/>
              <w:bottom w:w="0" w:type="dxa"/>
              <w:right w:w="70" w:type="dxa"/>
            </w:tcMar>
            <w:vAlign w:val="center"/>
          </w:tcPr>
          <w:p w14:paraId="10B0326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28A9F2A"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FC7C433" w14:textId="77777777" w:rsidTr="00683529">
        <w:trPr>
          <w:cantSplit/>
          <w:jc w:val="center"/>
        </w:trPr>
        <w:tc>
          <w:tcPr>
            <w:tcW w:w="759" w:type="dxa"/>
            <w:shd w:val="clear" w:color="auto" w:fill="auto"/>
            <w:tcMar>
              <w:top w:w="0" w:type="dxa"/>
              <w:left w:w="70" w:type="dxa"/>
              <w:bottom w:w="0" w:type="dxa"/>
              <w:right w:w="70" w:type="dxa"/>
            </w:tcMar>
            <w:vAlign w:val="center"/>
          </w:tcPr>
          <w:p w14:paraId="110D29A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102A2B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automatycznego okodowania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c>
          <w:tcPr>
            <w:tcW w:w="1142" w:type="dxa"/>
            <w:shd w:val="clear" w:color="auto" w:fill="auto"/>
            <w:tcMar>
              <w:top w:w="0" w:type="dxa"/>
              <w:left w:w="70" w:type="dxa"/>
              <w:bottom w:w="0" w:type="dxa"/>
              <w:right w:w="70" w:type="dxa"/>
            </w:tcMar>
            <w:vAlign w:val="center"/>
          </w:tcPr>
          <w:p w14:paraId="1D28F3D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71E484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68845F5" w14:textId="77777777" w:rsidTr="00683529">
        <w:trPr>
          <w:cantSplit/>
          <w:jc w:val="center"/>
        </w:trPr>
        <w:tc>
          <w:tcPr>
            <w:tcW w:w="759" w:type="dxa"/>
            <w:shd w:val="clear" w:color="auto" w:fill="auto"/>
            <w:tcMar>
              <w:top w:w="0" w:type="dxa"/>
              <w:left w:w="70" w:type="dxa"/>
              <w:bottom w:w="0" w:type="dxa"/>
              <w:right w:w="70" w:type="dxa"/>
            </w:tcMar>
            <w:vAlign w:val="center"/>
          </w:tcPr>
          <w:p w14:paraId="5DBED4C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CF4F69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bieżąca informacja o obrotach i stanie konta, z możliwością uwzględnienia obrotów niezaksięgowanych,</w:t>
            </w:r>
          </w:p>
        </w:tc>
        <w:tc>
          <w:tcPr>
            <w:tcW w:w="1142" w:type="dxa"/>
            <w:shd w:val="clear" w:color="auto" w:fill="auto"/>
            <w:tcMar>
              <w:top w:w="0" w:type="dxa"/>
              <w:left w:w="70" w:type="dxa"/>
              <w:bottom w:w="0" w:type="dxa"/>
              <w:right w:w="70" w:type="dxa"/>
            </w:tcMar>
            <w:vAlign w:val="center"/>
          </w:tcPr>
          <w:p w14:paraId="5CA59A3C"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81AC87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EA826B0" w14:textId="77777777" w:rsidTr="00683529">
        <w:trPr>
          <w:cantSplit/>
          <w:jc w:val="center"/>
        </w:trPr>
        <w:tc>
          <w:tcPr>
            <w:tcW w:w="759" w:type="dxa"/>
            <w:shd w:val="clear" w:color="auto" w:fill="auto"/>
            <w:tcMar>
              <w:top w:w="0" w:type="dxa"/>
              <w:left w:w="70" w:type="dxa"/>
              <w:bottom w:w="0" w:type="dxa"/>
              <w:right w:w="70" w:type="dxa"/>
            </w:tcMar>
            <w:vAlign w:val="center"/>
          </w:tcPr>
          <w:p w14:paraId="04F0969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CCE808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automatyczne przenoszenie i aktualizacja bilansu otwarcia kont księgi głównej nowego roku obrotowego na podstawie bilansu zamknięcia poprzedniego roku, </w:t>
            </w:r>
          </w:p>
        </w:tc>
        <w:tc>
          <w:tcPr>
            <w:tcW w:w="1142" w:type="dxa"/>
            <w:shd w:val="clear" w:color="auto" w:fill="auto"/>
            <w:tcMar>
              <w:top w:w="0" w:type="dxa"/>
              <w:left w:w="70" w:type="dxa"/>
              <w:bottom w:w="0" w:type="dxa"/>
              <w:right w:w="70" w:type="dxa"/>
            </w:tcMar>
            <w:vAlign w:val="center"/>
          </w:tcPr>
          <w:p w14:paraId="39260BD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3A2266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333CBD5" w14:textId="77777777" w:rsidTr="00683529">
        <w:trPr>
          <w:cantSplit/>
          <w:jc w:val="center"/>
        </w:trPr>
        <w:tc>
          <w:tcPr>
            <w:tcW w:w="759" w:type="dxa"/>
            <w:shd w:val="clear" w:color="auto" w:fill="auto"/>
            <w:tcMar>
              <w:top w:w="0" w:type="dxa"/>
              <w:left w:w="70" w:type="dxa"/>
              <w:bottom w:w="0" w:type="dxa"/>
              <w:right w:w="70" w:type="dxa"/>
            </w:tcMar>
            <w:vAlign w:val="center"/>
          </w:tcPr>
          <w:p w14:paraId="13E1360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1E1BF2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definiowania grup kont dla potrzeb sprawozdawczości, </w:t>
            </w:r>
          </w:p>
        </w:tc>
        <w:tc>
          <w:tcPr>
            <w:tcW w:w="1142" w:type="dxa"/>
            <w:shd w:val="clear" w:color="auto" w:fill="auto"/>
            <w:tcMar>
              <w:top w:w="0" w:type="dxa"/>
              <w:left w:w="70" w:type="dxa"/>
              <w:bottom w:w="0" w:type="dxa"/>
              <w:right w:w="70" w:type="dxa"/>
            </w:tcMar>
            <w:vAlign w:val="center"/>
          </w:tcPr>
          <w:p w14:paraId="0C6FC9A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798279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62A1A2C" w14:textId="77777777" w:rsidTr="00683529">
        <w:trPr>
          <w:cantSplit/>
          <w:jc w:val="center"/>
        </w:trPr>
        <w:tc>
          <w:tcPr>
            <w:tcW w:w="759" w:type="dxa"/>
            <w:shd w:val="clear" w:color="auto" w:fill="auto"/>
            <w:tcMar>
              <w:top w:w="0" w:type="dxa"/>
              <w:left w:w="70" w:type="dxa"/>
              <w:bottom w:w="0" w:type="dxa"/>
              <w:right w:w="70" w:type="dxa"/>
            </w:tcMar>
            <w:vAlign w:val="center"/>
          </w:tcPr>
          <w:p w14:paraId="551F8D8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68499F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planów kont, grup kont Księgi głównej dla celów budżetowania,</w:t>
            </w:r>
          </w:p>
        </w:tc>
        <w:tc>
          <w:tcPr>
            <w:tcW w:w="1142" w:type="dxa"/>
            <w:shd w:val="clear" w:color="auto" w:fill="auto"/>
            <w:tcMar>
              <w:top w:w="0" w:type="dxa"/>
              <w:left w:w="70" w:type="dxa"/>
              <w:bottom w:w="0" w:type="dxa"/>
              <w:right w:w="70" w:type="dxa"/>
            </w:tcMar>
            <w:vAlign w:val="center"/>
          </w:tcPr>
          <w:p w14:paraId="1813FF4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23569D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22898DD" w14:textId="77777777" w:rsidTr="00683529">
        <w:trPr>
          <w:cantSplit/>
          <w:jc w:val="center"/>
        </w:trPr>
        <w:tc>
          <w:tcPr>
            <w:tcW w:w="759" w:type="dxa"/>
            <w:shd w:val="clear" w:color="auto" w:fill="auto"/>
            <w:tcMar>
              <w:top w:w="0" w:type="dxa"/>
              <w:left w:w="70" w:type="dxa"/>
              <w:bottom w:w="0" w:type="dxa"/>
              <w:right w:w="70" w:type="dxa"/>
            </w:tcMar>
            <w:vAlign w:val="center"/>
          </w:tcPr>
          <w:p w14:paraId="783AE53E"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67984D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miesięczne prowadzenie dziennika obrotów z możliwością prowadzenia dzienników cząstkowych (rejestrów dokumentów):</w:t>
            </w:r>
          </w:p>
        </w:tc>
        <w:tc>
          <w:tcPr>
            <w:tcW w:w="1142" w:type="dxa"/>
            <w:shd w:val="clear" w:color="auto" w:fill="auto"/>
            <w:tcMar>
              <w:top w:w="0" w:type="dxa"/>
              <w:left w:w="70" w:type="dxa"/>
              <w:bottom w:w="0" w:type="dxa"/>
              <w:right w:w="70" w:type="dxa"/>
            </w:tcMar>
            <w:vAlign w:val="center"/>
          </w:tcPr>
          <w:p w14:paraId="7EEB108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AE65A7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1D5B4BB" w14:textId="77777777" w:rsidTr="00683529">
        <w:trPr>
          <w:cantSplit/>
          <w:jc w:val="center"/>
        </w:trPr>
        <w:tc>
          <w:tcPr>
            <w:tcW w:w="759" w:type="dxa"/>
            <w:shd w:val="clear" w:color="auto" w:fill="auto"/>
            <w:tcMar>
              <w:top w:w="0" w:type="dxa"/>
              <w:left w:w="70" w:type="dxa"/>
              <w:bottom w:w="0" w:type="dxa"/>
              <w:right w:w="70" w:type="dxa"/>
            </w:tcMar>
            <w:vAlign w:val="center"/>
          </w:tcPr>
          <w:p w14:paraId="3A7D1AC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C78D22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dokumentów z ręcznym określeniem sposobu dekretacji,</w:t>
            </w:r>
          </w:p>
        </w:tc>
        <w:tc>
          <w:tcPr>
            <w:tcW w:w="1142" w:type="dxa"/>
            <w:shd w:val="clear" w:color="auto" w:fill="auto"/>
            <w:tcMar>
              <w:top w:w="0" w:type="dxa"/>
              <w:left w:w="70" w:type="dxa"/>
              <w:bottom w:w="0" w:type="dxa"/>
              <w:right w:w="70" w:type="dxa"/>
            </w:tcMar>
            <w:vAlign w:val="center"/>
          </w:tcPr>
          <w:p w14:paraId="7223132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6A2E27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E7E2B20" w14:textId="77777777" w:rsidTr="00683529">
        <w:trPr>
          <w:cantSplit/>
          <w:jc w:val="center"/>
        </w:trPr>
        <w:tc>
          <w:tcPr>
            <w:tcW w:w="759" w:type="dxa"/>
            <w:shd w:val="clear" w:color="auto" w:fill="auto"/>
            <w:tcMar>
              <w:top w:w="0" w:type="dxa"/>
              <w:left w:w="70" w:type="dxa"/>
              <w:bottom w:w="0" w:type="dxa"/>
              <w:right w:w="70" w:type="dxa"/>
            </w:tcMar>
            <w:vAlign w:val="center"/>
          </w:tcPr>
          <w:p w14:paraId="2E83662B"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1F3396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dokumentów z automatycznym określeniem sposobu dekretacji, poprzez zdefiniowane przez użytkownika schematy księgowania dokumentów dla określonych kategorii operacji gospodarczych,</w:t>
            </w:r>
          </w:p>
        </w:tc>
        <w:tc>
          <w:tcPr>
            <w:tcW w:w="1142" w:type="dxa"/>
            <w:shd w:val="clear" w:color="auto" w:fill="auto"/>
            <w:tcMar>
              <w:top w:w="0" w:type="dxa"/>
              <w:left w:w="70" w:type="dxa"/>
              <w:bottom w:w="0" w:type="dxa"/>
              <w:right w:w="70" w:type="dxa"/>
            </w:tcMar>
            <w:vAlign w:val="center"/>
          </w:tcPr>
          <w:p w14:paraId="6AED8CE3"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642DF5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6E9A270" w14:textId="77777777" w:rsidTr="00683529">
        <w:trPr>
          <w:cantSplit/>
          <w:jc w:val="center"/>
        </w:trPr>
        <w:tc>
          <w:tcPr>
            <w:tcW w:w="759" w:type="dxa"/>
            <w:shd w:val="clear" w:color="auto" w:fill="auto"/>
            <w:tcMar>
              <w:top w:w="0" w:type="dxa"/>
              <w:left w:w="70" w:type="dxa"/>
              <w:bottom w:w="0" w:type="dxa"/>
              <w:right w:w="70" w:type="dxa"/>
            </w:tcMar>
            <w:vAlign w:val="center"/>
          </w:tcPr>
          <w:p w14:paraId="0949386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9058FB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kontrola kompletności wprowadzonych dokumentów zgodnie z zasadą podwójnego zapisu,</w:t>
            </w:r>
          </w:p>
        </w:tc>
        <w:tc>
          <w:tcPr>
            <w:tcW w:w="1142" w:type="dxa"/>
            <w:shd w:val="clear" w:color="auto" w:fill="auto"/>
            <w:tcMar>
              <w:top w:w="0" w:type="dxa"/>
              <w:left w:w="70" w:type="dxa"/>
              <w:bottom w:w="0" w:type="dxa"/>
              <w:right w:w="70" w:type="dxa"/>
            </w:tcMar>
            <w:vAlign w:val="center"/>
          </w:tcPr>
          <w:p w14:paraId="456790E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12F194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53F8C55" w14:textId="77777777" w:rsidTr="00683529">
        <w:trPr>
          <w:cantSplit/>
          <w:jc w:val="center"/>
        </w:trPr>
        <w:tc>
          <w:tcPr>
            <w:tcW w:w="759" w:type="dxa"/>
            <w:shd w:val="clear" w:color="auto" w:fill="auto"/>
            <w:tcMar>
              <w:top w:w="0" w:type="dxa"/>
              <w:left w:w="70" w:type="dxa"/>
              <w:bottom w:w="0" w:type="dxa"/>
              <w:right w:w="70" w:type="dxa"/>
            </w:tcMar>
            <w:vAlign w:val="center"/>
          </w:tcPr>
          <w:p w14:paraId="7C09A73B"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9618F1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mechanizmy ułatwiające wprowadzanie dokumentów:</w:t>
            </w:r>
          </w:p>
        </w:tc>
        <w:tc>
          <w:tcPr>
            <w:tcW w:w="1142" w:type="dxa"/>
            <w:shd w:val="clear" w:color="auto" w:fill="auto"/>
            <w:tcMar>
              <w:top w:w="0" w:type="dxa"/>
              <w:left w:w="70" w:type="dxa"/>
              <w:bottom w:w="0" w:type="dxa"/>
              <w:right w:w="70" w:type="dxa"/>
            </w:tcMar>
            <w:vAlign w:val="center"/>
          </w:tcPr>
          <w:p w14:paraId="4EBAA37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91EFF9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98F244C" w14:textId="77777777" w:rsidTr="00683529">
        <w:trPr>
          <w:cantSplit/>
          <w:jc w:val="center"/>
        </w:trPr>
        <w:tc>
          <w:tcPr>
            <w:tcW w:w="759" w:type="dxa"/>
            <w:shd w:val="clear" w:color="auto" w:fill="auto"/>
            <w:tcMar>
              <w:top w:w="0" w:type="dxa"/>
              <w:left w:w="70" w:type="dxa"/>
              <w:bottom w:w="0" w:type="dxa"/>
              <w:right w:w="70" w:type="dxa"/>
            </w:tcMar>
            <w:vAlign w:val="center"/>
          </w:tcPr>
          <w:p w14:paraId="51F7823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F4BD3B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tworzenie pozycji dokumentu na podstawie pozycji wcześniej wprowadzonej,</w:t>
            </w:r>
          </w:p>
        </w:tc>
        <w:tc>
          <w:tcPr>
            <w:tcW w:w="1142" w:type="dxa"/>
            <w:shd w:val="clear" w:color="auto" w:fill="auto"/>
            <w:tcMar>
              <w:top w:w="0" w:type="dxa"/>
              <w:left w:w="70" w:type="dxa"/>
              <w:bottom w:w="0" w:type="dxa"/>
              <w:right w:w="70" w:type="dxa"/>
            </w:tcMar>
            <w:vAlign w:val="center"/>
          </w:tcPr>
          <w:p w14:paraId="3B0716B6"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9FF132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EB3CEE1" w14:textId="77777777" w:rsidTr="00683529">
        <w:trPr>
          <w:cantSplit/>
          <w:jc w:val="center"/>
        </w:trPr>
        <w:tc>
          <w:tcPr>
            <w:tcW w:w="759" w:type="dxa"/>
            <w:shd w:val="clear" w:color="auto" w:fill="auto"/>
            <w:tcMar>
              <w:top w:w="0" w:type="dxa"/>
              <w:left w:w="70" w:type="dxa"/>
              <w:bottom w:w="0" w:type="dxa"/>
              <w:right w:w="70" w:type="dxa"/>
            </w:tcMar>
            <w:vAlign w:val="center"/>
          </w:tcPr>
          <w:p w14:paraId="337062F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9921C2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tworzenie dekretów na podstawie zaewidencjonowanych rozrachunków (rozliczenie rozrachunków),</w:t>
            </w:r>
          </w:p>
        </w:tc>
        <w:tc>
          <w:tcPr>
            <w:tcW w:w="1142" w:type="dxa"/>
            <w:shd w:val="clear" w:color="auto" w:fill="auto"/>
            <w:tcMar>
              <w:top w:w="0" w:type="dxa"/>
              <w:left w:w="70" w:type="dxa"/>
              <w:bottom w:w="0" w:type="dxa"/>
              <w:right w:w="70" w:type="dxa"/>
            </w:tcMar>
            <w:vAlign w:val="center"/>
          </w:tcPr>
          <w:p w14:paraId="7550319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08AFA5F"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7E74C23" w14:textId="77777777" w:rsidTr="00683529">
        <w:trPr>
          <w:cantSplit/>
          <w:jc w:val="center"/>
        </w:trPr>
        <w:tc>
          <w:tcPr>
            <w:tcW w:w="759" w:type="dxa"/>
            <w:shd w:val="clear" w:color="auto" w:fill="auto"/>
            <w:tcMar>
              <w:top w:w="0" w:type="dxa"/>
              <w:left w:w="70" w:type="dxa"/>
              <w:bottom w:w="0" w:type="dxa"/>
              <w:right w:w="70" w:type="dxa"/>
            </w:tcMar>
            <w:vAlign w:val="center"/>
          </w:tcPr>
          <w:p w14:paraId="2314425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B41CAB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automatyczne przeksięgowanie obrotów wybranych kont, </w:t>
            </w:r>
          </w:p>
        </w:tc>
        <w:tc>
          <w:tcPr>
            <w:tcW w:w="1142" w:type="dxa"/>
            <w:shd w:val="clear" w:color="auto" w:fill="auto"/>
            <w:tcMar>
              <w:top w:w="0" w:type="dxa"/>
              <w:left w:w="70" w:type="dxa"/>
              <w:bottom w:w="0" w:type="dxa"/>
              <w:right w:w="70" w:type="dxa"/>
            </w:tcMar>
            <w:vAlign w:val="center"/>
          </w:tcPr>
          <w:p w14:paraId="060A906C"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E532CB7"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53BAF88" w14:textId="77777777" w:rsidTr="00683529">
        <w:trPr>
          <w:cantSplit/>
          <w:jc w:val="center"/>
        </w:trPr>
        <w:tc>
          <w:tcPr>
            <w:tcW w:w="759" w:type="dxa"/>
            <w:shd w:val="clear" w:color="auto" w:fill="auto"/>
            <w:tcMar>
              <w:top w:w="0" w:type="dxa"/>
              <w:left w:w="70" w:type="dxa"/>
              <w:bottom w:w="0" w:type="dxa"/>
              <w:right w:w="70" w:type="dxa"/>
            </w:tcMar>
            <w:vAlign w:val="center"/>
          </w:tcPr>
          <w:p w14:paraId="3F60A48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99458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automatyczne rozksięgowanie kosztów na konta ośrodków powstawania kosztów zgodnie z określonym kluczem rozdziału,</w:t>
            </w:r>
          </w:p>
        </w:tc>
        <w:tc>
          <w:tcPr>
            <w:tcW w:w="1142" w:type="dxa"/>
            <w:shd w:val="clear" w:color="auto" w:fill="auto"/>
            <w:tcMar>
              <w:top w:w="0" w:type="dxa"/>
              <w:left w:w="70" w:type="dxa"/>
              <w:bottom w:w="0" w:type="dxa"/>
              <w:right w:w="70" w:type="dxa"/>
            </w:tcMar>
            <w:vAlign w:val="center"/>
          </w:tcPr>
          <w:p w14:paraId="4B24A1C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75EA70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77CA06D" w14:textId="77777777" w:rsidTr="00683529">
        <w:trPr>
          <w:cantSplit/>
          <w:jc w:val="center"/>
        </w:trPr>
        <w:tc>
          <w:tcPr>
            <w:tcW w:w="759" w:type="dxa"/>
            <w:shd w:val="clear" w:color="auto" w:fill="auto"/>
            <w:tcMar>
              <w:top w:w="0" w:type="dxa"/>
              <w:left w:w="70" w:type="dxa"/>
              <w:bottom w:w="0" w:type="dxa"/>
              <w:right w:w="70" w:type="dxa"/>
            </w:tcMar>
            <w:vAlign w:val="center"/>
          </w:tcPr>
          <w:p w14:paraId="3DC9E061"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4B1B94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automatyczne przeksięgowanie kosztów z kont układu kalkulacyjnego na konta sprzedaży zgodnie ze zdefiniowanym sposobem rozdziału kosztów,</w:t>
            </w:r>
          </w:p>
        </w:tc>
        <w:tc>
          <w:tcPr>
            <w:tcW w:w="1142" w:type="dxa"/>
            <w:shd w:val="clear" w:color="auto" w:fill="auto"/>
            <w:tcMar>
              <w:top w:w="0" w:type="dxa"/>
              <w:left w:w="70" w:type="dxa"/>
              <w:bottom w:w="0" w:type="dxa"/>
              <w:right w:w="70" w:type="dxa"/>
            </w:tcMar>
            <w:vAlign w:val="center"/>
          </w:tcPr>
          <w:p w14:paraId="311D18E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4504BE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4D9BC7D" w14:textId="77777777" w:rsidTr="00683529">
        <w:trPr>
          <w:cantSplit/>
          <w:jc w:val="center"/>
        </w:trPr>
        <w:tc>
          <w:tcPr>
            <w:tcW w:w="759" w:type="dxa"/>
            <w:shd w:val="clear" w:color="auto" w:fill="auto"/>
            <w:tcMar>
              <w:top w:w="0" w:type="dxa"/>
              <w:left w:w="70" w:type="dxa"/>
              <w:bottom w:w="0" w:type="dxa"/>
              <w:right w:w="70" w:type="dxa"/>
            </w:tcMar>
            <w:vAlign w:val="center"/>
          </w:tcPr>
          <w:p w14:paraId="632368B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07401C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wspomaganie tworzenia dokumentów związanych z międzyokresowymi rozliczeniami kosztów.</w:t>
            </w:r>
          </w:p>
        </w:tc>
        <w:tc>
          <w:tcPr>
            <w:tcW w:w="1142" w:type="dxa"/>
            <w:shd w:val="clear" w:color="auto" w:fill="auto"/>
            <w:tcMar>
              <w:top w:w="0" w:type="dxa"/>
              <w:left w:w="70" w:type="dxa"/>
              <w:bottom w:w="0" w:type="dxa"/>
              <w:right w:w="70" w:type="dxa"/>
            </w:tcMar>
            <w:vAlign w:val="center"/>
          </w:tcPr>
          <w:p w14:paraId="5D7500F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CB2DD1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FAECA94" w14:textId="77777777" w:rsidTr="00683529">
        <w:trPr>
          <w:cantSplit/>
          <w:jc w:val="center"/>
        </w:trPr>
        <w:tc>
          <w:tcPr>
            <w:tcW w:w="759" w:type="dxa"/>
            <w:shd w:val="clear" w:color="auto" w:fill="auto"/>
            <w:tcMar>
              <w:top w:w="0" w:type="dxa"/>
              <w:left w:w="70" w:type="dxa"/>
              <w:bottom w:w="0" w:type="dxa"/>
              <w:right w:w="70" w:type="dxa"/>
            </w:tcMar>
            <w:vAlign w:val="center"/>
          </w:tcPr>
          <w:p w14:paraId="5020D329"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651BE3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wykorzystania dodatkowych słowników nie stanowiących analityki kont przy dekretacji dokumentów (np. do ewidencji kosztów wg samochodów służbowych, urządzeń medycznych),</w:t>
            </w:r>
          </w:p>
        </w:tc>
        <w:tc>
          <w:tcPr>
            <w:tcW w:w="1142" w:type="dxa"/>
            <w:shd w:val="clear" w:color="auto" w:fill="auto"/>
            <w:tcMar>
              <w:top w:w="0" w:type="dxa"/>
              <w:left w:w="70" w:type="dxa"/>
              <w:bottom w:w="0" w:type="dxa"/>
              <w:right w:w="70" w:type="dxa"/>
            </w:tcMar>
            <w:vAlign w:val="center"/>
          </w:tcPr>
          <w:p w14:paraId="58FBE4A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280BBB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C40278C" w14:textId="77777777" w:rsidTr="00683529">
        <w:trPr>
          <w:cantSplit/>
          <w:jc w:val="center"/>
        </w:trPr>
        <w:tc>
          <w:tcPr>
            <w:tcW w:w="759" w:type="dxa"/>
            <w:shd w:val="clear" w:color="auto" w:fill="auto"/>
            <w:tcMar>
              <w:top w:w="0" w:type="dxa"/>
              <w:left w:w="70" w:type="dxa"/>
              <w:bottom w:w="0" w:type="dxa"/>
              <w:right w:w="70" w:type="dxa"/>
            </w:tcMar>
            <w:vAlign w:val="center"/>
          </w:tcPr>
          <w:p w14:paraId="5F9E5AD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90FEA7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księgowanie dokumentów wprowadzonych (zadekretowanych). </w:t>
            </w:r>
          </w:p>
        </w:tc>
        <w:tc>
          <w:tcPr>
            <w:tcW w:w="1142" w:type="dxa"/>
            <w:shd w:val="clear" w:color="auto" w:fill="auto"/>
            <w:tcMar>
              <w:top w:w="0" w:type="dxa"/>
              <w:left w:w="70" w:type="dxa"/>
              <w:bottom w:w="0" w:type="dxa"/>
              <w:right w:w="70" w:type="dxa"/>
            </w:tcMar>
            <w:vAlign w:val="center"/>
          </w:tcPr>
          <w:p w14:paraId="52A26A1D"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BCDABAF"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5F093DB" w14:textId="77777777" w:rsidTr="00683529">
        <w:trPr>
          <w:cantSplit/>
          <w:jc w:val="center"/>
        </w:trPr>
        <w:tc>
          <w:tcPr>
            <w:tcW w:w="759" w:type="dxa"/>
            <w:shd w:val="clear" w:color="auto" w:fill="auto"/>
            <w:tcMar>
              <w:top w:w="0" w:type="dxa"/>
              <w:left w:w="70" w:type="dxa"/>
              <w:bottom w:w="0" w:type="dxa"/>
              <w:right w:w="70" w:type="dxa"/>
            </w:tcMar>
            <w:vAlign w:val="center"/>
          </w:tcPr>
          <w:p w14:paraId="243A10E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2A869F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uproszczonej obsługi kasowej:</w:t>
            </w:r>
          </w:p>
        </w:tc>
        <w:tc>
          <w:tcPr>
            <w:tcW w:w="1142" w:type="dxa"/>
            <w:shd w:val="clear" w:color="auto" w:fill="auto"/>
            <w:tcMar>
              <w:top w:w="0" w:type="dxa"/>
              <w:left w:w="70" w:type="dxa"/>
              <w:bottom w:w="0" w:type="dxa"/>
              <w:right w:w="70" w:type="dxa"/>
            </w:tcMar>
            <w:vAlign w:val="center"/>
          </w:tcPr>
          <w:p w14:paraId="71F59A4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62C20B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B1A899B" w14:textId="77777777" w:rsidTr="00683529">
        <w:trPr>
          <w:cantSplit/>
          <w:jc w:val="center"/>
        </w:trPr>
        <w:tc>
          <w:tcPr>
            <w:tcW w:w="759" w:type="dxa"/>
            <w:shd w:val="clear" w:color="auto" w:fill="auto"/>
            <w:tcMar>
              <w:top w:w="0" w:type="dxa"/>
              <w:left w:w="70" w:type="dxa"/>
              <w:bottom w:w="0" w:type="dxa"/>
              <w:right w:w="70" w:type="dxa"/>
            </w:tcMar>
            <w:vAlign w:val="center"/>
          </w:tcPr>
          <w:p w14:paraId="4964FE0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271C7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wyodrębnienie dziennika cząstkowego do prowadzenia obsługi kasowej,</w:t>
            </w:r>
          </w:p>
        </w:tc>
        <w:tc>
          <w:tcPr>
            <w:tcW w:w="1142" w:type="dxa"/>
            <w:shd w:val="clear" w:color="auto" w:fill="auto"/>
            <w:tcMar>
              <w:top w:w="0" w:type="dxa"/>
              <w:left w:w="70" w:type="dxa"/>
              <w:bottom w:w="0" w:type="dxa"/>
              <w:right w:w="70" w:type="dxa"/>
            </w:tcMar>
            <w:vAlign w:val="center"/>
          </w:tcPr>
          <w:p w14:paraId="220ECAB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C831071"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ABD9F2B" w14:textId="77777777" w:rsidTr="00683529">
        <w:trPr>
          <w:cantSplit/>
          <w:jc w:val="center"/>
        </w:trPr>
        <w:tc>
          <w:tcPr>
            <w:tcW w:w="759" w:type="dxa"/>
            <w:shd w:val="clear" w:color="auto" w:fill="auto"/>
            <w:tcMar>
              <w:top w:w="0" w:type="dxa"/>
              <w:left w:w="70" w:type="dxa"/>
              <w:bottom w:w="0" w:type="dxa"/>
              <w:right w:w="70" w:type="dxa"/>
            </w:tcMar>
            <w:vAlign w:val="center"/>
          </w:tcPr>
          <w:p w14:paraId="041DCEE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6968A3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operacji kasowych (dekretacja operacji kasowych),</w:t>
            </w:r>
          </w:p>
        </w:tc>
        <w:tc>
          <w:tcPr>
            <w:tcW w:w="1142" w:type="dxa"/>
            <w:shd w:val="clear" w:color="auto" w:fill="auto"/>
            <w:tcMar>
              <w:top w:w="0" w:type="dxa"/>
              <w:left w:w="70" w:type="dxa"/>
              <w:bottom w:w="0" w:type="dxa"/>
              <w:right w:w="70" w:type="dxa"/>
            </w:tcMar>
            <w:vAlign w:val="center"/>
          </w:tcPr>
          <w:p w14:paraId="58406EB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AE33D9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0217F19" w14:textId="77777777" w:rsidTr="00683529">
        <w:trPr>
          <w:cantSplit/>
          <w:jc w:val="center"/>
        </w:trPr>
        <w:tc>
          <w:tcPr>
            <w:tcW w:w="759" w:type="dxa"/>
            <w:shd w:val="clear" w:color="auto" w:fill="auto"/>
            <w:tcMar>
              <w:top w:w="0" w:type="dxa"/>
              <w:left w:w="70" w:type="dxa"/>
              <w:bottom w:w="0" w:type="dxa"/>
              <w:right w:w="70" w:type="dxa"/>
            </w:tcMar>
            <w:vAlign w:val="center"/>
          </w:tcPr>
          <w:p w14:paraId="17901701"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DCF47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raportu kasowego.</w:t>
            </w:r>
          </w:p>
        </w:tc>
        <w:tc>
          <w:tcPr>
            <w:tcW w:w="1142" w:type="dxa"/>
            <w:shd w:val="clear" w:color="auto" w:fill="auto"/>
            <w:tcMar>
              <w:top w:w="0" w:type="dxa"/>
              <w:left w:w="70" w:type="dxa"/>
              <w:bottom w:w="0" w:type="dxa"/>
              <w:right w:w="70" w:type="dxa"/>
            </w:tcMar>
            <w:vAlign w:val="center"/>
          </w:tcPr>
          <w:p w14:paraId="64022D0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2876B05"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F89AAF3" w14:textId="77777777" w:rsidTr="00683529">
        <w:trPr>
          <w:cantSplit/>
          <w:jc w:val="center"/>
        </w:trPr>
        <w:tc>
          <w:tcPr>
            <w:tcW w:w="759" w:type="dxa"/>
            <w:shd w:val="clear" w:color="auto" w:fill="auto"/>
            <w:tcMar>
              <w:top w:w="0" w:type="dxa"/>
              <w:left w:w="70" w:type="dxa"/>
              <w:bottom w:w="0" w:type="dxa"/>
              <w:right w:w="70" w:type="dxa"/>
            </w:tcMar>
            <w:vAlign w:val="center"/>
          </w:tcPr>
          <w:p w14:paraId="0015CB9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F2FE36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o stanie rozrachunków z kontrahentami i ich obsługa:</w:t>
            </w:r>
          </w:p>
        </w:tc>
        <w:tc>
          <w:tcPr>
            <w:tcW w:w="1142" w:type="dxa"/>
            <w:shd w:val="clear" w:color="auto" w:fill="auto"/>
            <w:tcMar>
              <w:top w:w="0" w:type="dxa"/>
              <w:left w:w="70" w:type="dxa"/>
              <w:bottom w:w="0" w:type="dxa"/>
              <w:right w:w="70" w:type="dxa"/>
            </w:tcMar>
            <w:vAlign w:val="center"/>
          </w:tcPr>
          <w:p w14:paraId="4B32C852"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63BCF3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833C154" w14:textId="77777777" w:rsidTr="00683529">
        <w:trPr>
          <w:cantSplit/>
          <w:jc w:val="center"/>
        </w:trPr>
        <w:tc>
          <w:tcPr>
            <w:tcW w:w="759" w:type="dxa"/>
            <w:shd w:val="clear" w:color="auto" w:fill="auto"/>
            <w:tcMar>
              <w:top w:w="0" w:type="dxa"/>
              <w:left w:w="70" w:type="dxa"/>
              <w:bottom w:w="0" w:type="dxa"/>
              <w:right w:w="70" w:type="dxa"/>
            </w:tcMar>
            <w:vAlign w:val="center"/>
          </w:tcPr>
          <w:p w14:paraId="0F70263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C75C74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mechanizm transakcji (szczegółowej identyfikacji rozrachunków z kontrahentem),</w:t>
            </w:r>
          </w:p>
        </w:tc>
        <w:tc>
          <w:tcPr>
            <w:tcW w:w="1142" w:type="dxa"/>
            <w:shd w:val="clear" w:color="auto" w:fill="auto"/>
            <w:tcMar>
              <w:top w:w="0" w:type="dxa"/>
              <w:left w:w="70" w:type="dxa"/>
              <w:bottom w:w="0" w:type="dxa"/>
              <w:right w:w="70" w:type="dxa"/>
            </w:tcMar>
            <w:vAlign w:val="center"/>
          </w:tcPr>
          <w:p w14:paraId="2D6B698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CBB4ADD"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F13E299" w14:textId="77777777" w:rsidTr="00683529">
        <w:trPr>
          <w:cantSplit/>
          <w:jc w:val="center"/>
        </w:trPr>
        <w:tc>
          <w:tcPr>
            <w:tcW w:w="759" w:type="dxa"/>
            <w:shd w:val="clear" w:color="auto" w:fill="auto"/>
            <w:tcMar>
              <w:top w:w="0" w:type="dxa"/>
              <w:left w:w="70" w:type="dxa"/>
              <w:bottom w:w="0" w:type="dxa"/>
              <w:right w:w="70" w:type="dxa"/>
            </w:tcMar>
            <w:vAlign w:val="center"/>
          </w:tcPr>
          <w:p w14:paraId="448C5A1B"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769863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identyfikacyjnych kontrahentów (kartoteka kontrahentów),</w:t>
            </w:r>
          </w:p>
        </w:tc>
        <w:tc>
          <w:tcPr>
            <w:tcW w:w="1142" w:type="dxa"/>
            <w:shd w:val="clear" w:color="auto" w:fill="auto"/>
            <w:tcMar>
              <w:top w:w="0" w:type="dxa"/>
              <w:left w:w="70" w:type="dxa"/>
              <w:bottom w:w="0" w:type="dxa"/>
              <w:right w:w="70" w:type="dxa"/>
            </w:tcMar>
            <w:vAlign w:val="center"/>
          </w:tcPr>
          <w:p w14:paraId="064DCB1D"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175CBAF"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C30E44D" w14:textId="77777777" w:rsidTr="00683529">
        <w:trPr>
          <w:cantSplit/>
          <w:jc w:val="center"/>
        </w:trPr>
        <w:tc>
          <w:tcPr>
            <w:tcW w:w="759" w:type="dxa"/>
            <w:shd w:val="clear" w:color="auto" w:fill="auto"/>
            <w:tcMar>
              <w:top w:w="0" w:type="dxa"/>
              <w:left w:w="70" w:type="dxa"/>
              <w:bottom w:w="0" w:type="dxa"/>
              <w:right w:w="70" w:type="dxa"/>
            </w:tcMar>
            <w:vAlign w:val="center"/>
          </w:tcPr>
          <w:p w14:paraId="48E8E25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93F3C5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współpracy z bazami CEIDG/REGON w zakresie pobrania danych o kontrahencie</w:t>
            </w:r>
          </w:p>
        </w:tc>
        <w:tc>
          <w:tcPr>
            <w:tcW w:w="1142" w:type="dxa"/>
            <w:shd w:val="clear" w:color="auto" w:fill="auto"/>
            <w:tcMar>
              <w:top w:w="0" w:type="dxa"/>
              <w:left w:w="70" w:type="dxa"/>
              <w:bottom w:w="0" w:type="dxa"/>
              <w:right w:w="70" w:type="dxa"/>
            </w:tcMar>
            <w:vAlign w:val="center"/>
          </w:tcPr>
          <w:p w14:paraId="79FB3D5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66DC525"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89E1C1E" w14:textId="77777777" w:rsidTr="00683529">
        <w:trPr>
          <w:cantSplit/>
          <w:jc w:val="center"/>
        </w:trPr>
        <w:tc>
          <w:tcPr>
            <w:tcW w:w="759" w:type="dxa"/>
            <w:shd w:val="clear" w:color="auto" w:fill="auto"/>
            <w:tcMar>
              <w:top w:w="0" w:type="dxa"/>
              <w:left w:w="70" w:type="dxa"/>
              <w:bottom w:w="0" w:type="dxa"/>
              <w:right w:w="70" w:type="dxa"/>
            </w:tcMar>
            <w:vAlign w:val="center"/>
          </w:tcPr>
          <w:p w14:paraId="6AB318DD"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3CDCDA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weryfikacji aktywnego płatnika VAT</w:t>
            </w:r>
          </w:p>
        </w:tc>
        <w:tc>
          <w:tcPr>
            <w:tcW w:w="1142" w:type="dxa"/>
            <w:shd w:val="clear" w:color="auto" w:fill="auto"/>
            <w:tcMar>
              <w:top w:w="0" w:type="dxa"/>
              <w:left w:w="70" w:type="dxa"/>
              <w:bottom w:w="0" w:type="dxa"/>
              <w:right w:w="70" w:type="dxa"/>
            </w:tcMar>
            <w:vAlign w:val="center"/>
          </w:tcPr>
          <w:p w14:paraId="39571A5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D9A6EE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91B34E4" w14:textId="77777777" w:rsidTr="00683529">
        <w:trPr>
          <w:cantSplit/>
          <w:jc w:val="center"/>
        </w:trPr>
        <w:tc>
          <w:tcPr>
            <w:tcW w:w="759" w:type="dxa"/>
            <w:shd w:val="clear" w:color="auto" w:fill="auto"/>
            <w:tcMar>
              <w:top w:w="0" w:type="dxa"/>
              <w:left w:w="70" w:type="dxa"/>
              <w:bottom w:w="0" w:type="dxa"/>
              <w:right w:w="70" w:type="dxa"/>
            </w:tcMar>
            <w:vAlign w:val="center"/>
          </w:tcPr>
          <w:p w14:paraId="34A9703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3427BC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syntetycznej informacji o stanie transakcji z kontrahentem (kartoteka kontrahenta), </w:t>
            </w:r>
          </w:p>
        </w:tc>
        <w:tc>
          <w:tcPr>
            <w:tcW w:w="1142" w:type="dxa"/>
            <w:shd w:val="clear" w:color="auto" w:fill="auto"/>
            <w:tcMar>
              <w:top w:w="0" w:type="dxa"/>
              <w:left w:w="70" w:type="dxa"/>
              <w:bottom w:w="0" w:type="dxa"/>
              <w:right w:w="70" w:type="dxa"/>
            </w:tcMar>
            <w:vAlign w:val="center"/>
          </w:tcPr>
          <w:p w14:paraId="0892F83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949A3BD"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15282B4" w14:textId="77777777" w:rsidTr="00683529">
        <w:trPr>
          <w:cantSplit/>
          <w:jc w:val="center"/>
        </w:trPr>
        <w:tc>
          <w:tcPr>
            <w:tcW w:w="759" w:type="dxa"/>
            <w:shd w:val="clear" w:color="auto" w:fill="auto"/>
            <w:tcMar>
              <w:top w:w="0" w:type="dxa"/>
              <w:left w:w="70" w:type="dxa"/>
              <w:bottom w:w="0" w:type="dxa"/>
              <w:right w:w="70" w:type="dxa"/>
            </w:tcMar>
            <w:vAlign w:val="center"/>
          </w:tcPr>
          <w:p w14:paraId="53C9079D"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235E46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analitycznej informacji o stanie transakcji z kontrahentem (zapisy szczegółowe kartoteki kontrahenta),</w:t>
            </w:r>
          </w:p>
        </w:tc>
        <w:tc>
          <w:tcPr>
            <w:tcW w:w="1142" w:type="dxa"/>
            <w:shd w:val="clear" w:color="auto" w:fill="auto"/>
            <w:tcMar>
              <w:top w:w="0" w:type="dxa"/>
              <w:left w:w="70" w:type="dxa"/>
              <w:bottom w:w="0" w:type="dxa"/>
              <w:right w:w="70" w:type="dxa"/>
            </w:tcMar>
            <w:vAlign w:val="center"/>
          </w:tcPr>
          <w:p w14:paraId="48874EF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9EDC2B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5A4A1CA" w14:textId="77777777" w:rsidTr="00683529">
        <w:trPr>
          <w:cantSplit/>
          <w:jc w:val="center"/>
        </w:trPr>
        <w:tc>
          <w:tcPr>
            <w:tcW w:w="759" w:type="dxa"/>
            <w:shd w:val="clear" w:color="auto" w:fill="auto"/>
            <w:tcMar>
              <w:top w:w="0" w:type="dxa"/>
              <w:left w:w="70" w:type="dxa"/>
              <w:bottom w:w="0" w:type="dxa"/>
              <w:right w:w="70" w:type="dxa"/>
            </w:tcMar>
            <w:vAlign w:val="center"/>
          </w:tcPr>
          <w:p w14:paraId="556CDFA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CCDB0B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przeglądu stanu i historii poszczególnych transakcji z kontrahentem,</w:t>
            </w:r>
          </w:p>
        </w:tc>
        <w:tc>
          <w:tcPr>
            <w:tcW w:w="1142" w:type="dxa"/>
            <w:shd w:val="clear" w:color="auto" w:fill="auto"/>
            <w:tcMar>
              <w:top w:w="0" w:type="dxa"/>
              <w:left w:w="70" w:type="dxa"/>
              <w:bottom w:w="0" w:type="dxa"/>
              <w:right w:w="70" w:type="dxa"/>
            </w:tcMar>
            <w:vAlign w:val="center"/>
          </w:tcPr>
          <w:p w14:paraId="0A020D2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BBEE6B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75A8AAB" w14:textId="77777777" w:rsidTr="00683529">
        <w:trPr>
          <w:cantSplit/>
          <w:jc w:val="center"/>
        </w:trPr>
        <w:tc>
          <w:tcPr>
            <w:tcW w:w="759" w:type="dxa"/>
            <w:shd w:val="clear" w:color="auto" w:fill="auto"/>
            <w:tcMar>
              <w:top w:w="0" w:type="dxa"/>
              <w:left w:w="70" w:type="dxa"/>
              <w:bottom w:w="0" w:type="dxa"/>
              <w:right w:w="70" w:type="dxa"/>
            </w:tcMar>
            <w:vAlign w:val="center"/>
          </w:tcPr>
          <w:p w14:paraId="07DF9089"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6B89C8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dokumentu potwierdzenia sald dla kontrahenta,</w:t>
            </w:r>
          </w:p>
        </w:tc>
        <w:tc>
          <w:tcPr>
            <w:tcW w:w="1142" w:type="dxa"/>
            <w:shd w:val="clear" w:color="auto" w:fill="auto"/>
            <w:tcMar>
              <w:top w:w="0" w:type="dxa"/>
              <w:left w:w="70" w:type="dxa"/>
              <w:bottom w:w="0" w:type="dxa"/>
              <w:right w:w="70" w:type="dxa"/>
            </w:tcMar>
            <w:vAlign w:val="center"/>
          </w:tcPr>
          <w:p w14:paraId="135AC3B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C11F11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9EA7AC1" w14:textId="77777777" w:rsidTr="00683529">
        <w:trPr>
          <w:cantSplit/>
          <w:jc w:val="center"/>
        </w:trPr>
        <w:tc>
          <w:tcPr>
            <w:tcW w:w="759" w:type="dxa"/>
            <w:shd w:val="clear" w:color="auto" w:fill="auto"/>
            <w:tcMar>
              <w:top w:w="0" w:type="dxa"/>
              <w:left w:w="70" w:type="dxa"/>
              <w:bottom w:w="0" w:type="dxa"/>
              <w:right w:w="70" w:type="dxa"/>
            </w:tcMar>
            <w:vAlign w:val="center"/>
          </w:tcPr>
          <w:p w14:paraId="6786AC5E"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48F81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naliczenia odsetek i wydruku dokumentu noty odsetkowej dla wybranych należności od kontrahenta (w szczególności wszystkich), </w:t>
            </w:r>
          </w:p>
        </w:tc>
        <w:tc>
          <w:tcPr>
            <w:tcW w:w="1142" w:type="dxa"/>
            <w:shd w:val="clear" w:color="auto" w:fill="auto"/>
            <w:tcMar>
              <w:top w:w="0" w:type="dxa"/>
              <w:left w:w="70" w:type="dxa"/>
              <w:bottom w:w="0" w:type="dxa"/>
              <w:right w:w="70" w:type="dxa"/>
            </w:tcMar>
            <w:vAlign w:val="center"/>
          </w:tcPr>
          <w:p w14:paraId="0075F4D3"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83DE79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D66FAF5" w14:textId="77777777" w:rsidTr="00683529">
        <w:trPr>
          <w:cantSplit/>
          <w:jc w:val="center"/>
        </w:trPr>
        <w:tc>
          <w:tcPr>
            <w:tcW w:w="759" w:type="dxa"/>
            <w:shd w:val="clear" w:color="auto" w:fill="auto"/>
            <w:tcMar>
              <w:top w:w="0" w:type="dxa"/>
              <w:left w:w="70" w:type="dxa"/>
              <w:bottom w:w="0" w:type="dxa"/>
              <w:right w:w="70" w:type="dxa"/>
            </w:tcMar>
            <w:vAlign w:val="center"/>
          </w:tcPr>
          <w:p w14:paraId="0373F67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2C2D72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automatycznego generowania dokumentu naliczenia odsetek,</w:t>
            </w:r>
          </w:p>
        </w:tc>
        <w:tc>
          <w:tcPr>
            <w:tcW w:w="1142" w:type="dxa"/>
            <w:shd w:val="clear" w:color="auto" w:fill="auto"/>
            <w:tcMar>
              <w:top w:w="0" w:type="dxa"/>
              <w:left w:w="70" w:type="dxa"/>
              <w:bottom w:w="0" w:type="dxa"/>
              <w:right w:w="70" w:type="dxa"/>
            </w:tcMar>
            <w:vAlign w:val="center"/>
          </w:tcPr>
          <w:p w14:paraId="57C39A53"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60448BC"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5052E97" w14:textId="77777777" w:rsidTr="00683529">
        <w:trPr>
          <w:cantSplit/>
          <w:jc w:val="center"/>
        </w:trPr>
        <w:tc>
          <w:tcPr>
            <w:tcW w:w="759" w:type="dxa"/>
            <w:shd w:val="clear" w:color="auto" w:fill="auto"/>
            <w:tcMar>
              <w:top w:w="0" w:type="dxa"/>
              <w:left w:w="70" w:type="dxa"/>
              <w:bottom w:w="0" w:type="dxa"/>
              <w:right w:w="70" w:type="dxa"/>
            </w:tcMar>
            <w:vAlign w:val="center"/>
          </w:tcPr>
          <w:p w14:paraId="22B67EB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E281A1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wydruku dokumentu wezwania do zapłaty, </w:t>
            </w:r>
          </w:p>
        </w:tc>
        <w:tc>
          <w:tcPr>
            <w:tcW w:w="1142" w:type="dxa"/>
            <w:shd w:val="clear" w:color="auto" w:fill="auto"/>
            <w:tcMar>
              <w:top w:w="0" w:type="dxa"/>
              <w:left w:w="70" w:type="dxa"/>
              <w:bottom w:w="0" w:type="dxa"/>
              <w:right w:w="70" w:type="dxa"/>
            </w:tcMar>
            <w:vAlign w:val="center"/>
          </w:tcPr>
          <w:p w14:paraId="737E5FA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228DF2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14D21B3" w14:textId="77777777" w:rsidTr="00683529">
        <w:trPr>
          <w:cantSplit/>
          <w:jc w:val="center"/>
        </w:trPr>
        <w:tc>
          <w:tcPr>
            <w:tcW w:w="759" w:type="dxa"/>
            <w:shd w:val="clear" w:color="auto" w:fill="auto"/>
            <w:tcMar>
              <w:top w:w="0" w:type="dxa"/>
              <w:left w:w="70" w:type="dxa"/>
              <w:bottom w:w="0" w:type="dxa"/>
              <w:right w:w="70" w:type="dxa"/>
            </w:tcMar>
            <w:vAlign w:val="center"/>
          </w:tcPr>
          <w:p w14:paraId="32D90769"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AFE159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rejestracji cesji </w:t>
            </w:r>
          </w:p>
        </w:tc>
        <w:tc>
          <w:tcPr>
            <w:tcW w:w="1142" w:type="dxa"/>
            <w:shd w:val="clear" w:color="auto" w:fill="auto"/>
            <w:tcMar>
              <w:top w:w="0" w:type="dxa"/>
              <w:left w:w="70" w:type="dxa"/>
              <w:bottom w:w="0" w:type="dxa"/>
              <w:right w:w="70" w:type="dxa"/>
            </w:tcMar>
            <w:vAlign w:val="center"/>
          </w:tcPr>
          <w:p w14:paraId="108F48E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3EB9F5A"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825B1A4" w14:textId="77777777" w:rsidTr="00683529">
        <w:trPr>
          <w:cantSplit/>
          <w:jc w:val="center"/>
        </w:trPr>
        <w:tc>
          <w:tcPr>
            <w:tcW w:w="759" w:type="dxa"/>
            <w:shd w:val="clear" w:color="auto" w:fill="auto"/>
            <w:tcMar>
              <w:top w:w="0" w:type="dxa"/>
              <w:left w:w="70" w:type="dxa"/>
              <w:bottom w:w="0" w:type="dxa"/>
              <w:right w:w="70" w:type="dxa"/>
            </w:tcMar>
            <w:vAlign w:val="center"/>
          </w:tcPr>
          <w:p w14:paraId="6712C05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569D48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przeksięgowania wierzytelności z kontrahenta na kontrahenta,</w:t>
            </w:r>
          </w:p>
        </w:tc>
        <w:tc>
          <w:tcPr>
            <w:tcW w:w="1142" w:type="dxa"/>
            <w:shd w:val="clear" w:color="auto" w:fill="auto"/>
            <w:tcMar>
              <w:top w:w="0" w:type="dxa"/>
              <w:left w:w="70" w:type="dxa"/>
              <w:bottom w:w="0" w:type="dxa"/>
              <w:right w:w="70" w:type="dxa"/>
            </w:tcMar>
            <w:vAlign w:val="center"/>
          </w:tcPr>
          <w:p w14:paraId="580AE96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5A7F9C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DB4B4B3" w14:textId="77777777" w:rsidTr="00683529">
        <w:trPr>
          <w:cantSplit/>
          <w:jc w:val="center"/>
        </w:trPr>
        <w:tc>
          <w:tcPr>
            <w:tcW w:w="759" w:type="dxa"/>
            <w:shd w:val="clear" w:color="auto" w:fill="auto"/>
            <w:tcMar>
              <w:top w:w="0" w:type="dxa"/>
              <w:left w:w="70" w:type="dxa"/>
              <w:bottom w:w="0" w:type="dxa"/>
              <w:right w:w="70" w:type="dxa"/>
            </w:tcMar>
            <w:vAlign w:val="center"/>
          </w:tcPr>
          <w:p w14:paraId="291CA77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B512D4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zmiany terminu płatności transakcji.</w:t>
            </w:r>
          </w:p>
        </w:tc>
        <w:tc>
          <w:tcPr>
            <w:tcW w:w="1142" w:type="dxa"/>
            <w:shd w:val="clear" w:color="auto" w:fill="auto"/>
            <w:tcMar>
              <w:top w:w="0" w:type="dxa"/>
              <w:left w:w="70" w:type="dxa"/>
              <w:bottom w:w="0" w:type="dxa"/>
              <w:right w:w="70" w:type="dxa"/>
            </w:tcMar>
            <w:vAlign w:val="center"/>
          </w:tcPr>
          <w:p w14:paraId="0442438D"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D26346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2B688E3" w14:textId="77777777" w:rsidTr="00683529">
        <w:trPr>
          <w:cantSplit/>
          <w:jc w:val="center"/>
        </w:trPr>
        <w:tc>
          <w:tcPr>
            <w:tcW w:w="759" w:type="dxa"/>
            <w:shd w:val="clear" w:color="auto" w:fill="auto"/>
            <w:tcMar>
              <w:top w:w="0" w:type="dxa"/>
              <w:left w:w="70" w:type="dxa"/>
              <w:bottom w:w="0" w:type="dxa"/>
              <w:right w:w="70" w:type="dxa"/>
            </w:tcMar>
            <w:vAlign w:val="center"/>
          </w:tcPr>
          <w:p w14:paraId="5884FEE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133055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o stanie rozrachunków z pracownikami i ich obsługa:</w:t>
            </w:r>
          </w:p>
        </w:tc>
        <w:tc>
          <w:tcPr>
            <w:tcW w:w="1142" w:type="dxa"/>
            <w:shd w:val="clear" w:color="auto" w:fill="auto"/>
            <w:tcMar>
              <w:top w:w="0" w:type="dxa"/>
              <w:left w:w="70" w:type="dxa"/>
              <w:bottom w:w="0" w:type="dxa"/>
              <w:right w:w="70" w:type="dxa"/>
            </w:tcMar>
            <w:vAlign w:val="center"/>
          </w:tcPr>
          <w:p w14:paraId="1D616B6C"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D62CF4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3FDA2B0" w14:textId="77777777" w:rsidTr="00683529">
        <w:trPr>
          <w:cantSplit/>
          <w:jc w:val="center"/>
        </w:trPr>
        <w:tc>
          <w:tcPr>
            <w:tcW w:w="759" w:type="dxa"/>
            <w:shd w:val="clear" w:color="auto" w:fill="auto"/>
            <w:tcMar>
              <w:top w:w="0" w:type="dxa"/>
              <w:left w:w="70" w:type="dxa"/>
              <w:bottom w:w="0" w:type="dxa"/>
              <w:right w:w="70" w:type="dxa"/>
            </w:tcMar>
            <w:vAlign w:val="center"/>
          </w:tcPr>
          <w:p w14:paraId="7FAE1D2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5A1D70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mechanizm szczegółowej identyfikacji rozrachunków z pracownikami,</w:t>
            </w:r>
          </w:p>
        </w:tc>
        <w:tc>
          <w:tcPr>
            <w:tcW w:w="1142" w:type="dxa"/>
            <w:shd w:val="clear" w:color="auto" w:fill="auto"/>
            <w:tcMar>
              <w:top w:w="0" w:type="dxa"/>
              <w:left w:w="70" w:type="dxa"/>
              <w:bottom w:w="0" w:type="dxa"/>
              <w:right w:w="70" w:type="dxa"/>
            </w:tcMar>
            <w:vAlign w:val="center"/>
          </w:tcPr>
          <w:p w14:paraId="3CC2403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3266BA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A51A322" w14:textId="77777777" w:rsidTr="00683529">
        <w:trPr>
          <w:cantSplit/>
          <w:jc w:val="center"/>
        </w:trPr>
        <w:tc>
          <w:tcPr>
            <w:tcW w:w="759" w:type="dxa"/>
            <w:shd w:val="clear" w:color="auto" w:fill="auto"/>
            <w:tcMar>
              <w:top w:w="0" w:type="dxa"/>
              <w:left w:w="70" w:type="dxa"/>
              <w:bottom w:w="0" w:type="dxa"/>
              <w:right w:w="70" w:type="dxa"/>
            </w:tcMar>
            <w:vAlign w:val="center"/>
          </w:tcPr>
          <w:p w14:paraId="645727C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E9E1F8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identyfikacyjnych pracowników (kartoteka pracowników),</w:t>
            </w:r>
          </w:p>
        </w:tc>
        <w:tc>
          <w:tcPr>
            <w:tcW w:w="1142" w:type="dxa"/>
            <w:shd w:val="clear" w:color="auto" w:fill="auto"/>
            <w:tcMar>
              <w:top w:w="0" w:type="dxa"/>
              <w:left w:w="70" w:type="dxa"/>
              <w:bottom w:w="0" w:type="dxa"/>
              <w:right w:w="70" w:type="dxa"/>
            </w:tcMar>
            <w:vAlign w:val="center"/>
          </w:tcPr>
          <w:p w14:paraId="132BC81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1A822F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77D31B7" w14:textId="77777777" w:rsidTr="00683529">
        <w:trPr>
          <w:cantSplit/>
          <w:jc w:val="center"/>
        </w:trPr>
        <w:tc>
          <w:tcPr>
            <w:tcW w:w="759" w:type="dxa"/>
            <w:shd w:val="clear" w:color="auto" w:fill="auto"/>
            <w:tcMar>
              <w:top w:w="0" w:type="dxa"/>
              <w:left w:w="70" w:type="dxa"/>
              <w:bottom w:w="0" w:type="dxa"/>
              <w:right w:w="70" w:type="dxa"/>
            </w:tcMar>
            <w:vAlign w:val="center"/>
          </w:tcPr>
          <w:p w14:paraId="28EC4DE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C758F2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syntetycznej informacji o stanie rozrachunków z pracownikiem (kartoteka pracownika),</w:t>
            </w:r>
          </w:p>
        </w:tc>
        <w:tc>
          <w:tcPr>
            <w:tcW w:w="1142" w:type="dxa"/>
            <w:shd w:val="clear" w:color="auto" w:fill="auto"/>
            <w:tcMar>
              <w:top w:w="0" w:type="dxa"/>
              <w:left w:w="70" w:type="dxa"/>
              <w:bottom w:w="0" w:type="dxa"/>
              <w:right w:w="70" w:type="dxa"/>
            </w:tcMar>
            <w:vAlign w:val="center"/>
          </w:tcPr>
          <w:p w14:paraId="15029FA5"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0B33EC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FD0D05A" w14:textId="77777777" w:rsidTr="00683529">
        <w:trPr>
          <w:cantSplit/>
          <w:jc w:val="center"/>
        </w:trPr>
        <w:tc>
          <w:tcPr>
            <w:tcW w:w="759" w:type="dxa"/>
            <w:shd w:val="clear" w:color="auto" w:fill="auto"/>
            <w:tcMar>
              <w:top w:w="0" w:type="dxa"/>
              <w:left w:w="70" w:type="dxa"/>
              <w:bottom w:w="0" w:type="dxa"/>
              <w:right w:w="70" w:type="dxa"/>
            </w:tcMar>
            <w:vAlign w:val="center"/>
          </w:tcPr>
          <w:p w14:paraId="38E8FAE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CEDEC9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analitycznej informacji o stanie rozrachunków z pracownikiem (zapisy szczegółowe kartoteki pracownika),</w:t>
            </w:r>
          </w:p>
        </w:tc>
        <w:tc>
          <w:tcPr>
            <w:tcW w:w="1142" w:type="dxa"/>
            <w:shd w:val="clear" w:color="auto" w:fill="auto"/>
            <w:tcMar>
              <w:top w:w="0" w:type="dxa"/>
              <w:left w:w="70" w:type="dxa"/>
              <w:bottom w:w="0" w:type="dxa"/>
              <w:right w:w="70" w:type="dxa"/>
            </w:tcMar>
            <w:vAlign w:val="center"/>
          </w:tcPr>
          <w:p w14:paraId="2E9B69E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B3A8A1A"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3CB7A9F" w14:textId="77777777" w:rsidTr="00683529">
        <w:trPr>
          <w:cantSplit/>
          <w:jc w:val="center"/>
        </w:trPr>
        <w:tc>
          <w:tcPr>
            <w:tcW w:w="759" w:type="dxa"/>
            <w:shd w:val="clear" w:color="auto" w:fill="auto"/>
            <w:tcMar>
              <w:top w:w="0" w:type="dxa"/>
              <w:left w:w="70" w:type="dxa"/>
              <w:bottom w:w="0" w:type="dxa"/>
              <w:right w:w="70" w:type="dxa"/>
            </w:tcMar>
            <w:vAlign w:val="center"/>
          </w:tcPr>
          <w:p w14:paraId="78D5DC6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F75D8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przeglądu stanu i historii poszczególnych rozrachunków z pracownikiem,</w:t>
            </w:r>
          </w:p>
        </w:tc>
        <w:tc>
          <w:tcPr>
            <w:tcW w:w="1142" w:type="dxa"/>
            <w:shd w:val="clear" w:color="auto" w:fill="auto"/>
            <w:tcMar>
              <w:top w:w="0" w:type="dxa"/>
              <w:left w:w="70" w:type="dxa"/>
              <w:bottom w:w="0" w:type="dxa"/>
              <w:right w:w="70" w:type="dxa"/>
            </w:tcMar>
            <w:vAlign w:val="center"/>
          </w:tcPr>
          <w:p w14:paraId="270EDC4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02558C7"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A773D3E" w14:textId="77777777" w:rsidTr="00683529">
        <w:trPr>
          <w:cantSplit/>
          <w:jc w:val="center"/>
        </w:trPr>
        <w:tc>
          <w:tcPr>
            <w:tcW w:w="759" w:type="dxa"/>
            <w:shd w:val="clear" w:color="auto" w:fill="auto"/>
            <w:tcMar>
              <w:top w:w="0" w:type="dxa"/>
              <w:left w:w="70" w:type="dxa"/>
              <w:bottom w:w="0" w:type="dxa"/>
              <w:right w:w="70" w:type="dxa"/>
            </w:tcMar>
            <w:vAlign w:val="center"/>
          </w:tcPr>
          <w:p w14:paraId="202C05A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3E26C8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naliczenia odsetek i wydruku noty odsetkowej,</w:t>
            </w:r>
          </w:p>
        </w:tc>
        <w:tc>
          <w:tcPr>
            <w:tcW w:w="1142" w:type="dxa"/>
            <w:shd w:val="clear" w:color="auto" w:fill="auto"/>
            <w:tcMar>
              <w:top w:w="0" w:type="dxa"/>
              <w:left w:w="70" w:type="dxa"/>
              <w:bottom w:w="0" w:type="dxa"/>
              <w:right w:w="70" w:type="dxa"/>
            </w:tcMar>
            <w:vAlign w:val="center"/>
          </w:tcPr>
          <w:p w14:paraId="306A571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A9C550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AB39E91" w14:textId="77777777" w:rsidTr="00683529">
        <w:trPr>
          <w:cantSplit/>
          <w:jc w:val="center"/>
        </w:trPr>
        <w:tc>
          <w:tcPr>
            <w:tcW w:w="759" w:type="dxa"/>
            <w:shd w:val="clear" w:color="auto" w:fill="auto"/>
            <w:tcMar>
              <w:top w:w="0" w:type="dxa"/>
              <w:left w:w="70" w:type="dxa"/>
              <w:bottom w:w="0" w:type="dxa"/>
              <w:right w:w="70" w:type="dxa"/>
            </w:tcMar>
            <w:vAlign w:val="center"/>
          </w:tcPr>
          <w:p w14:paraId="2B7560D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11118D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zmiany terminu płatności rozrachunku.</w:t>
            </w:r>
          </w:p>
        </w:tc>
        <w:tc>
          <w:tcPr>
            <w:tcW w:w="1142" w:type="dxa"/>
            <w:shd w:val="clear" w:color="auto" w:fill="auto"/>
            <w:tcMar>
              <w:top w:w="0" w:type="dxa"/>
              <w:left w:w="70" w:type="dxa"/>
              <w:bottom w:w="0" w:type="dxa"/>
              <w:right w:w="70" w:type="dxa"/>
            </w:tcMar>
            <w:vAlign w:val="center"/>
          </w:tcPr>
          <w:p w14:paraId="17F27F7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D10DB2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3956895" w14:textId="77777777" w:rsidTr="00683529">
        <w:trPr>
          <w:cantSplit/>
          <w:jc w:val="center"/>
        </w:trPr>
        <w:tc>
          <w:tcPr>
            <w:tcW w:w="759" w:type="dxa"/>
            <w:shd w:val="clear" w:color="auto" w:fill="auto"/>
            <w:tcMar>
              <w:top w:w="0" w:type="dxa"/>
              <w:left w:w="70" w:type="dxa"/>
              <w:bottom w:w="0" w:type="dxa"/>
              <w:right w:w="70" w:type="dxa"/>
            </w:tcMar>
            <w:vAlign w:val="center"/>
          </w:tcPr>
          <w:p w14:paraId="77D6D3C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7874E7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informacji kosztowych dla potrzeb rachunku kosztów w układzie rodzajowym i kalkulacyjnym:</w:t>
            </w:r>
          </w:p>
        </w:tc>
        <w:tc>
          <w:tcPr>
            <w:tcW w:w="1142" w:type="dxa"/>
            <w:shd w:val="clear" w:color="auto" w:fill="auto"/>
            <w:tcMar>
              <w:top w:w="0" w:type="dxa"/>
              <w:left w:w="70" w:type="dxa"/>
              <w:bottom w:w="0" w:type="dxa"/>
              <w:right w:w="70" w:type="dxa"/>
            </w:tcMar>
            <w:vAlign w:val="center"/>
          </w:tcPr>
          <w:p w14:paraId="6CDAD91D"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2C8273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84562AC" w14:textId="77777777" w:rsidTr="00683529">
        <w:trPr>
          <w:cantSplit/>
          <w:jc w:val="center"/>
        </w:trPr>
        <w:tc>
          <w:tcPr>
            <w:tcW w:w="759" w:type="dxa"/>
            <w:shd w:val="clear" w:color="auto" w:fill="auto"/>
            <w:tcMar>
              <w:top w:w="0" w:type="dxa"/>
              <w:left w:w="70" w:type="dxa"/>
              <w:bottom w:w="0" w:type="dxa"/>
              <w:right w:w="70" w:type="dxa"/>
            </w:tcMar>
            <w:vAlign w:val="center"/>
          </w:tcPr>
          <w:p w14:paraId="45DA02C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7A986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o schemacie organizacyjnym zakładu – ośrodkach powstawania kosztów (katalog Ośrodków Powstawania Kosztów),</w:t>
            </w:r>
          </w:p>
        </w:tc>
        <w:tc>
          <w:tcPr>
            <w:tcW w:w="1142" w:type="dxa"/>
            <w:shd w:val="clear" w:color="auto" w:fill="auto"/>
            <w:tcMar>
              <w:top w:w="0" w:type="dxa"/>
              <w:left w:w="70" w:type="dxa"/>
              <w:bottom w:w="0" w:type="dxa"/>
              <w:right w:w="70" w:type="dxa"/>
            </w:tcMar>
            <w:vAlign w:val="center"/>
          </w:tcPr>
          <w:p w14:paraId="1DA53FA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7872FE5"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BCA0FAA" w14:textId="77777777" w:rsidTr="00683529">
        <w:trPr>
          <w:cantSplit/>
          <w:jc w:val="center"/>
        </w:trPr>
        <w:tc>
          <w:tcPr>
            <w:tcW w:w="759" w:type="dxa"/>
            <w:shd w:val="clear" w:color="auto" w:fill="auto"/>
            <w:tcMar>
              <w:top w:w="0" w:type="dxa"/>
              <w:left w:w="70" w:type="dxa"/>
              <w:bottom w:w="0" w:type="dxa"/>
              <w:right w:w="70" w:type="dxa"/>
            </w:tcMar>
            <w:vAlign w:val="center"/>
          </w:tcPr>
          <w:p w14:paraId="28E72B5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7766DB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ewidencji kosztów na kontach księgi głównej i ksiąg pomocniczych w układzie rodzajowym,</w:t>
            </w:r>
          </w:p>
        </w:tc>
        <w:tc>
          <w:tcPr>
            <w:tcW w:w="1142" w:type="dxa"/>
            <w:shd w:val="clear" w:color="auto" w:fill="auto"/>
            <w:tcMar>
              <w:top w:w="0" w:type="dxa"/>
              <w:left w:w="70" w:type="dxa"/>
              <w:bottom w:w="0" w:type="dxa"/>
              <w:right w:w="70" w:type="dxa"/>
            </w:tcMar>
            <w:vAlign w:val="center"/>
          </w:tcPr>
          <w:p w14:paraId="255AE4E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B0C8EA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8C0581F" w14:textId="77777777" w:rsidTr="00683529">
        <w:trPr>
          <w:cantSplit/>
          <w:jc w:val="center"/>
        </w:trPr>
        <w:tc>
          <w:tcPr>
            <w:tcW w:w="759" w:type="dxa"/>
            <w:shd w:val="clear" w:color="auto" w:fill="auto"/>
            <w:tcMar>
              <w:top w:w="0" w:type="dxa"/>
              <w:left w:w="70" w:type="dxa"/>
              <w:bottom w:w="0" w:type="dxa"/>
              <w:right w:w="70" w:type="dxa"/>
            </w:tcMar>
            <w:vAlign w:val="center"/>
          </w:tcPr>
          <w:p w14:paraId="31C7A28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2B40B7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ewidencji kosztów na kontach księgi głównej i ksiąg pomocniczych w układzie kalkulacyjnym,</w:t>
            </w:r>
          </w:p>
        </w:tc>
        <w:tc>
          <w:tcPr>
            <w:tcW w:w="1142" w:type="dxa"/>
            <w:shd w:val="clear" w:color="auto" w:fill="auto"/>
            <w:tcMar>
              <w:top w:w="0" w:type="dxa"/>
              <w:left w:w="70" w:type="dxa"/>
              <w:bottom w:w="0" w:type="dxa"/>
              <w:right w:w="70" w:type="dxa"/>
            </w:tcMar>
            <w:vAlign w:val="center"/>
          </w:tcPr>
          <w:p w14:paraId="60287A9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BF3F31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6ECF4B6" w14:textId="77777777" w:rsidTr="00683529">
        <w:trPr>
          <w:cantSplit/>
          <w:jc w:val="center"/>
        </w:trPr>
        <w:tc>
          <w:tcPr>
            <w:tcW w:w="759" w:type="dxa"/>
            <w:shd w:val="clear" w:color="auto" w:fill="auto"/>
            <w:tcMar>
              <w:top w:w="0" w:type="dxa"/>
              <w:left w:w="70" w:type="dxa"/>
              <w:bottom w:w="0" w:type="dxa"/>
              <w:right w:w="70" w:type="dxa"/>
            </w:tcMar>
            <w:vAlign w:val="center"/>
          </w:tcPr>
          <w:p w14:paraId="760176A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131B2E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uszczegółowienia ewidencji kosztów bez konieczności rozbudowy planu kont (prowadzenie kartotek kosztów szczegółowych dla kont układu kalkulacyjnego),</w:t>
            </w:r>
          </w:p>
        </w:tc>
        <w:tc>
          <w:tcPr>
            <w:tcW w:w="1142" w:type="dxa"/>
            <w:shd w:val="clear" w:color="auto" w:fill="auto"/>
            <w:tcMar>
              <w:top w:w="0" w:type="dxa"/>
              <w:left w:w="70" w:type="dxa"/>
              <w:bottom w:w="0" w:type="dxa"/>
              <w:right w:w="70" w:type="dxa"/>
            </w:tcMar>
            <w:vAlign w:val="center"/>
          </w:tcPr>
          <w:p w14:paraId="5AA8C6F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7E4FDE5"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0042199" w14:textId="77777777" w:rsidTr="00683529">
        <w:trPr>
          <w:cantSplit/>
          <w:jc w:val="center"/>
        </w:trPr>
        <w:tc>
          <w:tcPr>
            <w:tcW w:w="759" w:type="dxa"/>
            <w:shd w:val="clear" w:color="auto" w:fill="auto"/>
            <w:tcMar>
              <w:top w:w="0" w:type="dxa"/>
              <w:left w:w="70" w:type="dxa"/>
              <w:bottom w:w="0" w:type="dxa"/>
              <w:right w:w="70" w:type="dxa"/>
            </w:tcMar>
            <w:vAlign w:val="center"/>
          </w:tcPr>
          <w:p w14:paraId="0B74BEA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8C248D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bieżącej i okresowej informacji o poziomie kosztów poszczególnych OPK (kartoteka OPK),</w:t>
            </w:r>
          </w:p>
        </w:tc>
        <w:tc>
          <w:tcPr>
            <w:tcW w:w="1142" w:type="dxa"/>
            <w:shd w:val="clear" w:color="auto" w:fill="auto"/>
            <w:tcMar>
              <w:top w:w="0" w:type="dxa"/>
              <w:left w:w="70" w:type="dxa"/>
              <w:bottom w:w="0" w:type="dxa"/>
              <w:right w:w="70" w:type="dxa"/>
            </w:tcMar>
            <w:vAlign w:val="center"/>
          </w:tcPr>
          <w:p w14:paraId="7071EAFF"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D5138FD"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138C832" w14:textId="77777777" w:rsidTr="00683529">
        <w:trPr>
          <w:cantSplit/>
          <w:jc w:val="center"/>
        </w:trPr>
        <w:tc>
          <w:tcPr>
            <w:tcW w:w="759" w:type="dxa"/>
            <w:shd w:val="clear" w:color="auto" w:fill="auto"/>
            <w:tcMar>
              <w:top w:w="0" w:type="dxa"/>
              <w:left w:w="70" w:type="dxa"/>
              <w:bottom w:w="0" w:type="dxa"/>
              <w:right w:w="70" w:type="dxa"/>
            </w:tcMar>
            <w:vAlign w:val="center"/>
          </w:tcPr>
          <w:p w14:paraId="09899C5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F3F5A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bieżącej i okresowej informacji o poziomie kosztów dowolnej grupy ośrodków powstawania kosztów (możliwość tworzenia grup OPK).</w:t>
            </w:r>
          </w:p>
        </w:tc>
        <w:tc>
          <w:tcPr>
            <w:tcW w:w="1142" w:type="dxa"/>
            <w:shd w:val="clear" w:color="auto" w:fill="auto"/>
            <w:tcMar>
              <w:top w:w="0" w:type="dxa"/>
              <w:left w:w="70" w:type="dxa"/>
              <w:bottom w:w="0" w:type="dxa"/>
              <w:right w:w="70" w:type="dxa"/>
            </w:tcMar>
            <w:vAlign w:val="center"/>
          </w:tcPr>
          <w:p w14:paraId="3C70362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7DAD561"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67B6B3E" w14:textId="77777777" w:rsidTr="00683529">
        <w:trPr>
          <w:cantSplit/>
          <w:jc w:val="center"/>
        </w:trPr>
        <w:tc>
          <w:tcPr>
            <w:tcW w:w="759" w:type="dxa"/>
            <w:shd w:val="clear" w:color="auto" w:fill="auto"/>
            <w:tcMar>
              <w:top w:w="0" w:type="dxa"/>
              <w:left w:w="70" w:type="dxa"/>
              <w:bottom w:w="0" w:type="dxa"/>
              <w:right w:w="70" w:type="dxa"/>
            </w:tcMar>
            <w:vAlign w:val="center"/>
          </w:tcPr>
          <w:p w14:paraId="5A651DD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436049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emisja zestawień i sprawozdań określonych w ustawie o rachunkowości oraz zestawień i sprawozdań dla potrzeb Zamawiającego:</w:t>
            </w:r>
          </w:p>
        </w:tc>
        <w:tc>
          <w:tcPr>
            <w:tcW w:w="1142" w:type="dxa"/>
            <w:shd w:val="clear" w:color="auto" w:fill="auto"/>
            <w:tcMar>
              <w:top w:w="0" w:type="dxa"/>
              <w:left w:w="70" w:type="dxa"/>
              <w:bottom w:w="0" w:type="dxa"/>
              <w:right w:w="70" w:type="dxa"/>
            </w:tcMar>
            <w:vAlign w:val="center"/>
          </w:tcPr>
          <w:p w14:paraId="5759EB2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F9EB46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F9A4CA0" w14:textId="77777777" w:rsidTr="00683529">
        <w:trPr>
          <w:cantSplit/>
          <w:jc w:val="center"/>
        </w:trPr>
        <w:tc>
          <w:tcPr>
            <w:tcW w:w="759" w:type="dxa"/>
            <w:shd w:val="clear" w:color="auto" w:fill="auto"/>
            <w:tcMar>
              <w:top w:w="0" w:type="dxa"/>
              <w:left w:w="70" w:type="dxa"/>
              <w:bottom w:w="0" w:type="dxa"/>
              <w:right w:w="70" w:type="dxa"/>
            </w:tcMar>
            <w:vAlign w:val="center"/>
          </w:tcPr>
          <w:p w14:paraId="77CE209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9C4E6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dziennika obrotów lub dzienników cząstkowych,</w:t>
            </w:r>
          </w:p>
        </w:tc>
        <w:tc>
          <w:tcPr>
            <w:tcW w:w="1142" w:type="dxa"/>
            <w:shd w:val="clear" w:color="auto" w:fill="auto"/>
            <w:tcMar>
              <w:top w:w="0" w:type="dxa"/>
              <w:left w:w="70" w:type="dxa"/>
              <w:bottom w:w="0" w:type="dxa"/>
              <w:right w:w="70" w:type="dxa"/>
            </w:tcMar>
            <w:vAlign w:val="center"/>
          </w:tcPr>
          <w:p w14:paraId="51BC0B32"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6066D4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3BA454A" w14:textId="77777777" w:rsidTr="00683529">
        <w:trPr>
          <w:cantSplit/>
          <w:jc w:val="center"/>
        </w:trPr>
        <w:tc>
          <w:tcPr>
            <w:tcW w:w="759" w:type="dxa"/>
            <w:shd w:val="clear" w:color="auto" w:fill="auto"/>
            <w:tcMar>
              <w:top w:w="0" w:type="dxa"/>
              <w:left w:w="70" w:type="dxa"/>
              <w:bottom w:w="0" w:type="dxa"/>
              <w:right w:w="70" w:type="dxa"/>
            </w:tcMar>
            <w:vAlign w:val="center"/>
          </w:tcPr>
          <w:p w14:paraId="4D7A732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DA1C2D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księgi głównej (zestawienie stanu kont),</w:t>
            </w:r>
          </w:p>
        </w:tc>
        <w:tc>
          <w:tcPr>
            <w:tcW w:w="1142" w:type="dxa"/>
            <w:shd w:val="clear" w:color="auto" w:fill="auto"/>
            <w:tcMar>
              <w:top w:w="0" w:type="dxa"/>
              <w:left w:w="70" w:type="dxa"/>
              <w:bottom w:w="0" w:type="dxa"/>
              <w:right w:w="70" w:type="dxa"/>
            </w:tcMar>
            <w:vAlign w:val="center"/>
          </w:tcPr>
          <w:p w14:paraId="71BC9A1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B70DC2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EBDEEC8" w14:textId="77777777" w:rsidTr="00683529">
        <w:trPr>
          <w:cantSplit/>
          <w:jc w:val="center"/>
        </w:trPr>
        <w:tc>
          <w:tcPr>
            <w:tcW w:w="759" w:type="dxa"/>
            <w:shd w:val="clear" w:color="auto" w:fill="auto"/>
            <w:tcMar>
              <w:top w:w="0" w:type="dxa"/>
              <w:left w:w="70" w:type="dxa"/>
              <w:bottom w:w="0" w:type="dxa"/>
              <w:right w:w="70" w:type="dxa"/>
            </w:tcMar>
            <w:vAlign w:val="center"/>
          </w:tcPr>
          <w:p w14:paraId="7C011D9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1D937C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zestawienia obrotów i sald księgi głównej,</w:t>
            </w:r>
          </w:p>
        </w:tc>
        <w:tc>
          <w:tcPr>
            <w:tcW w:w="1142" w:type="dxa"/>
            <w:shd w:val="clear" w:color="auto" w:fill="auto"/>
            <w:tcMar>
              <w:top w:w="0" w:type="dxa"/>
              <w:left w:w="70" w:type="dxa"/>
              <w:bottom w:w="0" w:type="dxa"/>
              <w:right w:w="70" w:type="dxa"/>
            </w:tcMar>
            <w:vAlign w:val="center"/>
          </w:tcPr>
          <w:p w14:paraId="153D5B9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DF0176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A7A5614" w14:textId="77777777" w:rsidTr="00683529">
        <w:trPr>
          <w:cantSplit/>
          <w:jc w:val="center"/>
        </w:trPr>
        <w:tc>
          <w:tcPr>
            <w:tcW w:w="759" w:type="dxa"/>
            <w:shd w:val="clear" w:color="auto" w:fill="auto"/>
            <w:tcMar>
              <w:top w:w="0" w:type="dxa"/>
              <w:left w:w="70" w:type="dxa"/>
              <w:bottom w:w="0" w:type="dxa"/>
              <w:right w:w="70" w:type="dxa"/>
            </w:tcMar>
            <w:vAlign w:val="center"/>
          </w:tcPr>
          <w:p w14:paraId="477E42F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1DB4B6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zestawienia obrotów i sald ksiąg pomocniczych,</w:t>
            </w:r>
          </w:p>
        </w:tc>
        <w:tc>
          <w:tcPr>
            <w:tcW w:w="1142" w:type="dxa"/>
            <w:shd w:val="clear" w:color="auto" w:fill="auto"/>
            <w:tcMar>
              <w:top w:w="0" w:type="dxa"/>
              <w:left w:w="70" w:type="dxa"/>
              <w:bottom w:w="0" w:type="dxa"/>
              <w:right w:w="70" w:type="dxa"/>
            </w:tcMar>
            <w:vAlign w:val="center"/>
          </w:tcPr>
          <w:p w14:paraId="64E79FAD"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4E5AF1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7FF0781" w14:textId="77777777" w:rsidTr="00683529">
        <w:trPr>
          <w:cantSplit/>
          <w:jc w:val="center"/>
        </w:trPr>
        <w:tc>
          <w:tcPr>
            <w:tcW w:w="759" w:type="dxa"/>
            <w:shd w:val="clear" w:color="auto" w:fill="auto"/>
            <w:tcMar>
              <w:top w:w="0" w:type="dxa"/>
              <w:left w:w="70" w:type="dxa"/>
              <w:bottom w:w="0" w:type="dxa"/>
              <w:right w:w="70" w:type="dxa"/>
            </w:tcMar>
            <w:vAlign w:val="center"/>
          </w:tcPr>
          <w:p w14:paraId="6244FF8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C0AC13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wydruku sprawozdań rocznych: </w:t>
            </w:r>
          </w:p>
        </w:tc>
        <w:tc>
          <w:tcPr>
            <w:tcW w:w="1142" w:type="dxa"/>
            <w:shd w:val="clear" w:color="auto" w:fill="auto"/>
            <w:tcMar>
              <w:top w:w="0" w:type="dxa"/>
              <w:left w:w="70" w:type="dxa"/>
              <w:bottom w:w="0" w:type="dxa"/>
              <w:right w:w="70" w:type="dxa"/>
            </w:tcMar>
            <w:vAlign w:val="center"/>
          </w:tcPr>
          <w:p w14:paraId="13A3548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BEE1741"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8D91B0C" w14:textId="77777777" w:rsidTr="00683529">
        <w:trPr>
          <w:cantSplit/>
          <w:jc w:val="center"/>
        </w:trPr>
        <w:tc>
          <w:tcPr>
            <w:tcW w:w="759" w:type="dxa"/>
            <w:shd w:val="clear" w:color="auto" w:fill="auto"/>
            <w:tcMar>
              <w:top w:w="0" w:type="dxa"/>
              <w:left w:w="70" w:type="dxa"/>
              <w:bottom w:w="0" w:type="dxa"/>
              <w:right w:w="70" w:type="dxa"/>
            </w:tcMar>
            <w:vAlign w:val="center"/>
          </w:tcPr>
          <w:p w14:paraId="0DCFD97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9D6C94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bilansu,</w:t>
            </w:r>
          </w:p>
        </w:tc>
        <w:tc>
          <w:tcPr>
            <w:tcW w:w="1142" w:type="dxa"/>
            <w:shd w:val="clear" w:color="auto" w:fill="auto"/>
            <w:tcMar>
              <w:top w:w="0" w:type="dxa"/>
              <w:left w:w="70" w:type="dxa"/>
              <w:bottom w:w="0" w:type="dxa"/>
              <w:right w:w="70" w:type="dxa"/>
            </w:tcMar>
            <w:vAlign w:val="center"/>
          </w:tcPr>
          <w:p w14:paraId="3FF580B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857BC21"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B1BF140" w14:textId="77777777" w:rsidTr="00683529">
        <w:trPr>
          <w:cantSplit/>
          <w:jc w:val="center"/>
        </w:trPr>
        <w:tc>
          <w:tcPr>
            <w:tcW w:w="759" w:type="dxa"/>
            <w:shd w:val="clear" w:color="auto" w:fill="auto"/>
            <w:tcMar>
              <w:top w:w="0" w:type="dxa"/>
              <w:left w:w="70" w:type="dxa"/>
              <w:bottom w:w="0" w:type="dxa"/>
              <w:right w:w="70" w:type="dxa"/>
            </w:tcMar>
            <w:vAlign w:val="center"/>
          </w:tcPr>
          <w:p w14:paraId="6BEF8C2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FDF8FA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sprawozdania z przepływu środków pieniężnych, </w:t>
            </w:r>
          </w:p>
        </w:tc>
        <w:tc>
          <w:tcPr>
            <w:tcW w:w="1142" w:type="dxa"/>
            <w:shd w:val="clear" w:color="auto" w:fill="auto"/>
            <w:tcMar>
              <w:top w:w="0" w:type="dxa"/>
              <w:left w:w="70" w:type="dxa"/>
              <w:bottom w:w="0" w:type="dxa"/>
              <w:right w:w="70" w:type="dxa"/>
            </w:tcMar>
            <w:vAlign w:val="center"/>
          </w:tcPr>
          <w:p w14:paraId="1E95CB76"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3AB3BA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D6FF74B" w14:textId="77777777" w:rsidTr="00683529">
        <w:trPr>
          <w:cantSplit/>
          <w:jc w:val="center"/>
        </w:trPr>
        <w:tc>
          <w:tcPr>
            <w:tcW w:w="759" w:type="dxa"/>
            <w:shd w:val="clear" w:color="auto" w:fill="auto"/>
            <w:tcMar>
              <w:top w:w="0" w:type="dxa"/>
              <w:left w:w="70" w:type="dxa"/>
              <w:bottom w:w="0" w:type="dxa"/>
              <w:right w:w="70" w:type="dxa"/>
            </w:tcMar>
            <w:vAlign w:val="center"/>
          </w:tcPr>
          <w:p w14:paraId="4A02E2A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BBE795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rachunku zysków i strat (metodą kalkulacyjną i porównawczą),</w:t>
            </w:r>
          </w:p>
        </w:tc>
        <w:tc>
          <w:tcPr>
            <w:tcW w:w="1142" w:type="dxa"/>
            <w:shd w:val="clear" w:color="auto" w:fill="auto"/>
            <w:tcMar>
              <w:top w:w="0" w:type="dxa"/>
              <w:left w:w="70" w:type="dxa"/>
              <w:bottom w:w="0" w:type="dxa"/>
              <w:right w:w="70" w:type="dxa"/>
            </w:tcMar>
            <w:vAlign w:val="center"/>
          </w:tcPr>
          <w:p w14:paraId="0542A3F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8987FE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A85780F" w14:textId="77777777" w:rsidTr="00683529">
        <w:trPr>
          <w:cantSplit/>
          <w:jc w:val="center"/>
        </w:trPr>
        <w:tc>
          <w:tcPr>
            <w:tcW w:w="759" w:type="dxa"/>
            <w:shd w:val="clear" w:color="auto" w:fill="auto"/>
            <w:tcMar>
              <w:top w:w="0" w:type="dxa"/>
              <w:left w:w="70" w:type="dxa"/>
              <w:bottom w:w="0" w:type="dxa"/>
              <w:right w:w="70" w:type="dxa"/>
            </w:tcMar>
            <w:vAlign w:val="center"/>
          </w:tcPr>
          <w:p w14:paraId="0B6ED66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62520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zestawienie zmian w kapitale (funduszu) własnym,</w:t>
            </w:r>
          </w:p>
        </w:tc>
        <w:tc>
          <w:tcPr>
            <w:tcW w:w="1142" w:type="dxa"/>
            <w:shd w:val="clear" w:color="auto" w:fill="auto"/>
            <w:tcMar>
              <w:top w:w="0" w:type="dxa"/>
              <w:left w:w="70" w:type="dxa"/>
              <w:bottom w:w="0" w:type="dxa"/>
              <w:right w:w="70" w:type="dxa"/>
            </w:tcMar>
            <w:vAlign w:val="center"/>
          </w:tcPr>
          <w:p w14:paraId="494FBBC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2E4B1C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D364CFE" w14:textId="77777777" w:rsidTr="00683529">
        <w:trPr>
          <w:cantSplit/>
          <w:jc w:val="center"/>
        </w:trPr>
        <w:tc>
          <w:tcPr>
            <w:tcW w:w="759" w:type="dxa"/>
            <w:shd w:val="clear" w:color="auto" w:fill="auto"/>
            <w:tcMar>
              <w:top w:w="0" w:type="dxa"/>
              <w:left w:w="70" w:type="dxa"/>
              <w:bottom w:w="0" w:type="dxa"/>
              <w:right w:w="70" w:type="dxa"/>
            </w:tcMar>
            <w:vAlign w:val="center"/>
          </w:tcPr>
          <w:p w14:paraId="1D5BC3F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478F55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tworzenia z poziomu aplikacji FK pism według szablonów zdefiniowanych w MS Office lub Open Office bazujących na informacjach zawartych w księdze głównej oraz rozrachunkach kontrahenta</w:t>
            </w:r>
          </w:p>
        </w:tc>
        <w:tc>
          <w:tcPr>
            <w:tcW w:w="1142" w:type="dxa"/>
            <w:shd w:val="clear" w:color="auto" w:fill="auto"/>
            <w:tcMar>
              <w:top w:w="0" w:type="dxa"/>
              <w:left w:w="70" w:type="dxa"/>
              <w:bottom w:w="0" w:type="dxa"/>
              <w:right w:w="70" w:type="dxa"/>
            </w:tcMar>
            <w:vAlign w:val="center"/>
          </w:tcPr>
          <w:p w14:paraId="0F6960C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8B1848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59FB82F" w14:textId="77777777" w:rsidTr="00683529">
        <w:trPr>
          <w:cantSplit/>
          <w:jc w:val="center"/>
        </w:trPr>
        <w:tc>
          <w:tcPr>
            <w:tcW w:w="759" w:type="dxa"/>
            <w:shd w:val="clear" w:color="auto" w:fill="auto"/>
            <w:tcMar>
              <w:top w:w="0" w:type="dxa"/>
              <w:left w:w="70" w:type="dxa"/>
              <w:bottom w:w="0" w:type="dxa"/>
              <w:right w:w="70" w:type="dxa"/>
            </w:tcMar>
            <w:vAlign w:val="center"/>
          </w:tcPr>
          <w:p w14:paraId="1734823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4745E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tworzenie bieżących i okresowych zestawień definiowanych dla potrzeb użytkownika z możliwością zapisu w formacie .xls i .csv.</w:t>
            </w:r>
          </w:p>
        </w:tc>
        <w:tc>
          <w:tcPr>
            <w:tcW w:w="1142" w:type="dxa"/>
            <w:shd w:val="clear" w:color="auto" w:fill="auto"/>
            <w:tcMar>
              <w:top w:w="0" w:type="dxa"/>
              <w:left w:w="70" w:type="dxa"/>
              <w:bottom w:w="0" w:type="dxa"/>
              <w:right w:w="70" w:type="dxa"/>
            </w:tcMar>
            <w:vAlign w:val="center"/>
          </w:tcPr>
          <w:p w14:paraId="0F6AC055"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D6137A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7BE8031" w14:textId="77777777" w:rsidTr="00683529">
        <w:trPr>
          <w:cantSplit/>
          <w:jc w:val="center"/>
        </w:trPr>
        <w:tc>
          <w:tcPr>
            <w:tcW w:w="759" w:type="dxa"/>
            <w:shd w:val="clear" w:color="auto" w:fill="auto"/>
            <w:tcMar>
              <w:top w:w="0" w:type="dxa"/>
              <w:left w:w="70" w:type="dxa"/>
              <w:bottom w:w="0" w:type="dxa"/>
              <w:right w:w="70" w:type="dxa"/>
            </w:tcMar>
            <w:vAlign w:val="center"/>
          </w:tcPr>
          <w:p w14:paraId="3B69D2B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5C5A9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rejestrów i deklaracji VAT:</w:t>
            </w:r>
          </w:p>
        </w:tc>
        <w:tc>
          <w:tcPr>
            <w:tcW w:w="1142" w:type="dxa"/>
            <w:shd w:val="clear" w:color="auto" w:fill="auto"/>
            <w:tcMar>
              <w:top w:w="0" w:type="dxa"/>
              <w:left w:w="70" w:type="dxa"/>
              <w:bottom w:w="0" w:type="dxa"/>
              <w:right w:w="70" w:type="dxa"/>
            </w:tcMar>
            <w:vAlign w:val="center"/>
          </w:tcPr>
          <w:p w14:paraId="6AF300C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771E72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BB8342F" w14:textId="77777777" w:rsidTr="00683529">
        <w:trPr>
          <w:cantSplit/>
          <w:jc w:val="center"/>
        </w:trPr>
        <w:tc>
          <w:tcPr>
            <w:tcW w:w="759" w:type="dxa"/>
            <w:shd w:val="clear" w:color="auto" w:fill="auto"/>
            <w:tcMar>
              <w:top w:w="0" w:type="dxa"/>
              <w:left w:w="70" w:type="dxa"/>
              <w:bottom w:w="0" w:type="dxa"/>
              <w:right w:w="70" w:type="dxa"/>
            </w:tcMar>
            <w:vAlign w:val="center"/>
          </w:tcPr>
          <w:p w14:paraId="22489F49"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71371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dzienników cząstkowych (rejestrów dokumentów) dla dokumentów VAT zakupu i sprzedaży,</w:t>
            </w:r>
          </w:p>
        </w:tc>
        <w:tc>
          <w:tcPr>
            <w:tcW w:w="1142" w:type="dxa"/>
            <w:shd w:val="clear" w:color="auto" w:fill="auto"/>
            <w:tcMar>
              <w:top w:w="0" w:type="dxa"/>
              <w:left w:w="70" w:type="dxa"/>
              <w:bottom w:w="0" w:type="dxa"/>
              <w:right w:w="70" w:type="dxa"/>
            </w:tcMar>
            <w:vAlign w:val="center"/>
          </w:tcPr>
          <w:p w14:paraId="2006C36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E84122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814117C" w14:textId="77777777" w:rsidTr="00683529">
        <w:trPr>
          <w:cantSplit/>
          <w:jc w:val="center"/>
        </w:trPr>
        <w:tc>
          <w:tcPr>
            <w:tcW w:w="759" w:type="dxa"/>
            <w:shd w:val="clear" w:color="auto" w:fill="auto"/>
            <w:tcMar>
              <w:top w:w="0" w:type="dxa"/>
              <w:left w:w="70" w:type="dxa"/>
              <w:bottom w:w="0" w:type="dxa"/>
              <w:right w:w="70" w:type="dxa"/>
            </w:tcMar>
            <w:vAlign w:val="center"/>
          </w:tcPr>
          <w:p w14:paraId="14B6D1C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499BB7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sposobu dekretacji dla poszczególnych stawek VAT w rejestrze VAT,</w:t>
            </w:r>
          </w:p>
        </w:tc>
        <w:tc>
          <w:tcPr>
            <w:tcW w:w="1142" w:type="dxa"/>
            <w:shd w:val="clear" w:color="auto" w:fill="auto"/>
            <w:tcMar>
              <w:top w:w="0" w:type="dxa"/>
              <w:left w:w="70" w:type="dxa"/>
              <w:bottom w:w="0" w:type="dxa"/>
              <w:right w:w="70" w:type="dxa"/>
            </w:tcMar>
            <w:vAlign w:val="center"/>
          </w:tcPr>
          <w:p w14:paraId="58BABD9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F0759F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DE484FA" w14:textId="77777777" w:rsidTr="00683529">
        <w:trPr>
          <w:cantSplit/>
          <w:jc w:val="center"/>
        </w:trPr>
        <w:tc>
          <w:tcPr>
            <w:tcW w:w="759" w:type="dxa"/>
            <w:shd w:val="clear" w:color="auto" w:fill="auto"/>
            <w:tcMar>
              <w:top w:w="0" w:type="dxa"/>
              <w:left w:w="70" w:type="dxa"/>
              <w:bottom w:w="0" w:type="dxa"/>
              <w:right w:w="70" w:type="dxa"/>
            </w:tcMar>
            <w:vAlign w:val="center"/>
          </w:tcPr>
          <w:p w14:paraId="24EF7BF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2739C3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definicja pól deklaracji VAT (dla zakupu i sprzedaży),</w:t>
            </w:r>
          </w:p>
        </w:tc>
        <w:tc>
          <w:tcPr>
            <w:tcW w:w="1142" w:type="dxa"/>
            <w:shd w:val="clear" w:color="auto" w:fill="auto"/>
            <w:tcMar>
              <w:top w:w="0" w:type="dxa"/>
              <w:left w:w="70" w:type="dxa"/>
              <w:bottom w:w="0" w:type="dxa"/>
              <w:right w:w="70" w:type="dxa"/>
            </w:tcMar>
            <w:vAlign w:val="center"/>
          </w:tcPr>
          <w:p w14:paraId="783D53A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3C028A7"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8B77DCF" w14:textId="77777777" w:rsidTr="00683529">
        <w:trPr>
          <w:cantSplit/>
          <w:jc w:val="center"/>
        </w:trPr>
        <w:tc>
          <w:tcPr>
            <w:tcW w:w="759" w:type="dxa"/>
            <w:shd w:val="clear" w:color="auto" w:fill="auto"/>
            <w:tcMar>
              <w:top w:w="0" w:type="dxa"/>
              <w:left w:w="70" w:type="dxa"/>
              <w:bottom w:w="0" w:type="dxa"/>
              <w:right w:w="70" w:type="dxa"/>
            </w:tcMar>
            <w:vAlign w:val="center"/>
          </w:tcPr>
          <w:p w14:paraId="22CE63C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2D5C36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dekretacja zakupów i sprzedaży VAT z określeniem pól deklaracji VAT dla poszczególnych zapisów, z możliwością określenia miesiąca rozliczenia VAT,</w:t>
            </w:r>
          </w:p>
        </w:tc>
        <w:tc>
          <w:tcPr>
            <w:tcW w:w="1142" w:type="dxa"/>
            <w:shd w:val="clear" w:color="auto" w:fill="auto"/>
            <w:tcMar>
              <w:top w:w="0" w:type="dxa"/>
              <w:left w:w="70" w:type="dxa"/>
              <w:bottom w:w="0" w:type="dxa"/>
              <w:right w:w="70" w:type="dxa"/>
            </w:tcMar>
            <w:vAlign w:val="center"/>
          </w:tcPr>
          <w:p w14:paraId="3DB5E33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5D99F0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D5FC8D9" w14:textId="77777777" w:rsidTr="00683529">
        <w:trPr>
          <w:cantSplit/>
          <w:jc w:val="center"/>
        </w:trPr>
        <w:tc>
          <w:tcPr>
            <w:tcW w:w="759" w:type="dxa"/>
            <w:shd w:val="clear" w:color="auto" w:fill="auto"/>
            <w:tcMar>
              <w:top w:w="0" w:type="dxa"/>
              <w:left w:w="70" w:type="dxa"/>
              <w:bottom w:w="0" w:type="dxa"/>
              <w:right w:w="70" w:type="dxa"/>
            </w:tcMar>
            <w:vAlign w:val="center"/>
          </w:tcPr>
          <w:p w14:paraId="026217A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8318CD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procentowej struktury sprzedaży VAT pozwalającej na wyznaczenie wysokości VAT z zakupów z podziałem na VAT do odliczenia i nie podlegający odliczeniu</w:t>
            </w:r>
          </w:p>
        </w:tc>
        <w:tc>
          <w:tcPr>
            <w:tcW w:w="1142" w:type="dxa"/>
            <w:shd w:val="clear" w:color="auto" w:fill="auto"/>
            <w:tcMar>
              <w:top w:w="0" w:type="dxa"/>
              <w:left w:w="70" w:type="dxa"/>
              <w:bottom w:w="0" w:type="dxa"/>
              <w:right w:w="70" w:type="dxa"/>
            </w:tcMar>
            <w:vAlign w:val="center"/>
          </w:tcPr>
          <w:p w14:paraId="6FF5495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00C27C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7EEF767" w14:textId="77777777" w:rsidTr="00683529">
        <w:trPr>
          <w:cantSplit/>
          <w:jc w:val="center"/>
        </w:trPr>
        <w:tc>
          <w:tcPr>
            <w:tcW w:w="759" w:type="dxa"/>
            <w:shd w:val="clear" w:color="auto" w:fill="auto"/>
            <w:tcMar>
              <w:top w:w="0" w:type="dxa"/>
              <w:left w:w="70" w:type="dxa"/>
              <w:bottom w:w="0" w:type="dxa"/>
              <w:right w:w="70" w:type="dxa"/>
            </w:tcMar>
            <w:vAlign w:val="center"/>
          </w:tcPr>
          <w:p w14:paraId="3EA923D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9CFF3D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rejestru zakupów VAT,</w:t>
            </w:r>
          </w:p>
        </w:tc>
        <w:tc>
          <w:tcPr>
            <w:tcW w:w="1142" w:type="dxa"/>
            <w:shd w:val="clear" w:color="auto" w:fill="auto"/>
            <w:tcMar>
              <w:top w:w="0" w:type="dxa"/>
              <w:left w:w="70" w:type="dxa"/>
              <w:bottom w:w="0" w:type="dxa"/>
              <w:right w:w="70" w:type="dxa"/>
            </w:tcMar>
            <w:vAlign w:val="center"/>
          </w:tcPr>
          <w:p w14:paraId="39CAAD6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F6A9BFD"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C27EBE8" w14:textId="77777777" w:rsidTr="00683529">
        <w:trPr>
          <w:cantSplit/>
          <w:jc w:val="center"/>
        </w:trPr>
        <w:tc>
          <w:tcPr>
            <w:tcW w:w="759" w:type="dxa"/>
            <w:shd w:val="clear" w:color="auto" w:fill="auto"/>
            <w:tcMar>
              <w:top w:w="0" w:type="dxa"/>
              <w:left w:w="70" w:type="dxa"/>
              <w:bottom w:w="0" w:type="dxa"/>
              <w:right w:w="70" w:type="dxa"/>
            </w:tcMar>
            <w:vAlign w:val="center"/>
          </w:tcPr>
          <w:p w14:paraId="1595F0A1"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43D0B8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rejestru sprzedaży VAT,</w:t>
            </w:r>
          </w:p>
        </w:tc>
        <w:tc>
          <w:tcPr>
            <w:tcW w:w="1142" w:type="dxa"/>
            <w:shd w:val="clear" w:color="auto" w:fill="auto"/>
            <w:tcMar>
              <w:top w:w="0" w:type="dxa"/>
              <w:left w:w="70" w:type="dxa"/>
              <w:bottom w:w="0" w:type="dxa"/>
              <w:right w:w="70" w:type="dxa"/>
            </w:tcMar>
            <w:vAlign w:val="center"/>
          </w:tcPr>
          <w:p w14:paraId="24F03F5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FBACBC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A486B59" w14:textId="77777777" w:rsidTr="00683529">
        <w:trPr>
          <w:cantSplit/>
          <w:jc w:val="center"/>
        </w:trPr>
        <w:tc>
          <w:tcPr>
            <w:tcW w:w="759" w:type="dxa"/>
            <w:shd w:val="clear" w:color="auto" w:fill="auto"/>
            <w:tcMar>
              <w:top w:w="0" w:type="dxa"/>
              <w:left w:w="70" w:type="dxa"/>
              <w:bottom w:w="0" w:type="dxa"/>
              <w:right w:w="70" w:type="dxa"/>
            </w:tcMar>
            <w:vAlign w:val="center"/>
          </w:tcPr>
          <w:p w14:paraId="1291E49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1FC6A3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danych do deklaracji (zestawienia) VAT dla sprzedaży,</w:t>
            </w:r>
          </w:p>
        </w:tc>
        <w:tc>
          <w:tcPr>
            <w:tcW w:w="1142" w:type="dxa"/>
            <w:shd w:val="clear" w:color="auto" w:fill="auto"/>
            <w:tcMar>
              <w:top w:w="0" w:type="dxa"/>
              <w:left w:w="70" w:type="dxa"/>
              <w:bottom w:w="0" w:type="dxa"/>
              <w:right w:w="70" w:type="dxa"/>
            </w:tcMar>
            <w:vAlign w:val="center"/>
          </w:tcPr>
          <w:p w14:paraId="4B83EAF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ED9F2E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12661A2" w14:textId="77777777" w:rsidTr="00683529">
        <w:trPr>
          <w:cantSplit/>
          <w:jc w:val="center"/>
        </w:trPr>
        <w:tc>
          <w:tcPr>
            <w:tcW w:w="759" w:type="dxa"/>
            <w:shd w:val="clear" w:color="auto" w:fill="auto"/>
            <w:tcMar>
              <w:top w:w="0" w:type="dxa"/>
              <w:left w:w="70" w:type="dxa"/>
              <w:bottom w:w="0" w:type="dxa"/>
              <w:right w:w="70" w:type="dxa"/>
            </w:tcMar>
            <w:vAlign w:val="center"/>
          </w:tcPr>
          <w:p w14:paraId="374B109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5C87A3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danych do deklaracji (zestawienia) VAT dla zakupów.</w:t>
            </w:r>
          </w:p>
        </w:tc>
        <w:tc>
          <w:tcPr>
            <w:tcW w:w="1142" w:type="dxa"/>
            <w:shd w:val="clear" w:color="auto" w:fill="auto"/>
            <w:tcMar>
              <w:top w:w="0" w:type="dxa"/>
              <w:left w:w="70" w:type="dxa"/>
              <w:bottom w:w="0" w:type="dxa"/>
              <w:right w:w="70" w:type="dxa"/>
            </w:tcMar>
            <w:vAlign w:val="center"/>
          </w:tcPr>
          <w:p w14:paraId="0704CE5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E6CDB4F"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BFB0A32" w14:textId="77777777" w:rsidTr="00683529">
        <w:trPr>
          <w:cantSplit/>
          <w:jc w:val="center"/>
        </w:trPr>
        <w:tc>
          <w:tcPr>
            <w:tcW w:w="759" w:type="dxa"/>
            <w:shd w:val="clear" w:color="auto" w:fill="auto"/>
            <w:tcMar>
              <w:top w:w="0" w:type="dxa"/>
              <w:left w:w="70" w:type="dxa"/>
              <w:bottom w:w="0" w:type="dxa"/>
              <w:right w:w="70" w:type="dxa"/>
            </w:tcMar>
            <w:vAlign w:val="center"/>
          </w:tcPr>
          <w:p w14:paraId="087C47F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2E1867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bankowa:</w:t>
            </w:r>
          </w:p>
        </w:tc>
        <w:tc>
          <w:tcPr>
            <w:tcW w:w="1142" w:type="dxa"/>
            <w:shd w:val="clear" w:color="auto" w:fill="auto"/>
            <w:tcMar>
              <w:top w:w="0" w:type="dxa"/>
              <w:left w:w="70" w:type="dxa"/>
              <w:bottom w:w="0" w:type="dxa"/>
              <w:right w:w="70" w:type="dxa"/>
            </w:tcMar>
            <w:vAlign w:val="center"/>
          </w:tcPr>
          <w:p w14:paraId="40F0D58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23D7D41"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677619A" w14:textId="77777777" w:rsidTr="00683529">
        <w:trPr>
          <w:cantSplit/>
          <w:jc w:val="center"/>
        </w:trPr>
        <w:tc>
          <w:tcPr>
            <w:tcW w:w="759" w:type="dxa"/>
            <w:shd w:val="clear" w:color="auto" w:fill="auto"/>
            <w:tcMar>
              <w:top w:w="0" w:type="dxa"/>
              <w:left w:w="70" w:type="dxa"/>
              <w:bottom w:w="0" w:type="dxa"/>
              <w:right w:w="70" w:type="dxa"/>
            </w:tcMar>
            <w:vAlign w:val="center"/>
          </w:tcPr>
          <w:p w14:paraId="28C2E31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78E319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emisji (wydruku) przelewów w formie papierowej:</w:t>
            </w:r>
          </w:p>
        </w:tc>
        <w:tc>
          <w:tcPr>
            <w:tcW w:w="1142" w:type="dxa"/>
            <w:shd w:val="clear" w:color="auto" w:fill="auto"/>
            <w:tcMar>
              <w:top w:w="0" w:type="dxa"/>
              <w:left w:w="70" w:type="dxa"/>
              <w:bottom w:w="0" w:type="dxa"/>
              <w:right w:w="70" w:type="dxa"/>
            </w:tcMar>
            <w:vAlign w:val="center"/>
          </w:tcPr>
          <w:p w14:paraId="0512021F"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EE8079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319FF94" w14:textId="77777777" w:rsidTr="00683529">
        <w:trPr>
          <w:cantSplit/>
          <w:jc w:val="center"/>
        </w:trPr>
        <w:tc>
          <w:tcPr>
            <w:tcW w:w="759" w:type="dxa"/>
            <w:shd w:val="clear" w:color="auto" w:fill="auto"/>
            <w:tcMar>
              <w:top w:w="0" w:type="dxa"/>
              <w:left w:w="70" w:type="dxa"/>
              <w:bottom w:w="0" w:type="dxa"/>
              <w:right w:w="70" w:type="dxa"/>
            </w:tcMar>
            <w:vAlign w:val="center"/>
          </w:tcPr>
          <w:p w14:paraId="6CE82A8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1B5931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wyboru przed wydrukiem konta bankowego zleceniodawcy (możliwość obsługi wielu kont Zamawiającego),</w:t>
            </w:r>
          </w:p>
        </w:tc>
        <w:tc>
          <w:tcPr>
            <w:tcW w:w="1142" w:type="dxa"/>
            <w:shd w:val="clear" w:color="auto" w:fill="auto"/>
            <w:tcMar>
              <w:top w:w="0" w:type="dxa"/>
              <w:left w:w="70" w:type="dxa"/>
              <w:bottom w:w="0" w:type="dxa"/>
              <w:right w:w="70" w:type="dxa"/>
            </w:tcMar>
            <w:vAlign w:val="center"/>
          </w:tcPr>
          <w:p w14:paraId="4DD84C1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DEC08C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9658F8E" w14:textId="77777777" w:rsidTr="00683529">
        <w:trPr>
          <w:cantSplit/>
          <w:jc w:val="center"/>
        </w:trPr>
        <w:tc>
          <w:tcPr>
            <w:tcW w:w="759" w:type="dxa"/>
            <w:shd w:val="clear" w:color="auto" w:fill="auto"/>
            <w:tcMar>
              <w:top w:w="0" w:type="dxa"/>
              <w:left w:w="70" w:type="dxa"/>
              <w:bottom w:w="0" w:type="dxa"/>
              <w:right w:w="70" w:type="dxa"/>
            </w:tcMar>
            <w:vAlign w:val="center"/>
          </w:tcPr>
          <w:p w14:paraId="776EB4A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D14FCA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wydruku przelewów zbiorczych dla kontrahenta/pracownika.</w:t>
            </w:r>
          </w:p>
        </w:tc>
        <w:tc>
          <w:tcPr>
            <w:tcW w:w="1142" w:type="dxa"/>
            <w:shd w:val="clear" w:color="auto" w:fill="auto"/>
            <w:tcMar>
              <w:top w:w="0" w:type="dxa"/>
              <w:left w:w="70" w:type="dxa"/>
              <w:bottom w:w="0" w:type="dxa"/>
              <w:right w:w="70" w:type="dxa"/>
            </w:tcMar>
            <w:vAlign w:val="center"/>
          </w:tcPr>
          <w:p w14:paraId="592D5CEC"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3C52A3E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07E7238" w14:textId="77777777" w:rsidTr="00683529">
        <w:trPr>
          <w:cantSplit/>
          <w:jc w:val="center"/>
        </w:trPr>
        <w:tc>
          <w:tcPr>
            <w:tcW w:w="759" w:type="dxa"/>
            <w:shd w:val="clear" w:color="auto" w:fill="auto"/>
            <w:tcMar>
              <w:top w:w="0" w:type="dxa"/>
              <w:left w:w="70" w:type="dxa"/>
              <w:bottom w:w="0" w:type="dxa"/>
              <w:right w:w="70" w:type="dxa"/>
            </w:tcMar>
            <w:vAlign w:val="center"/>
          </w:tcPr>
          <w:p w14:paraId="584129D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6EF864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emisji (eksportu) przelewów w formie elektronicznej poprzez system bankowości elektronicznej:</w:t>
            </w:r>
          </w:p>
        </w:tc>
        <w:tc>
          <w:tcPr>
            <w:tcW w:w="1142" w:type="dxa"/>
            <w:shd w:val="clear" w:color="auto" w:fill="auto"/>
            <w:tcMar>
              <w:top w:w="0" w:type="dxa"/>
              <w:left w:w="70" w:type="dxa"/>
              <w:bottom w:w="0" w:type="dxa"/>
              <w:right w:w="70" w:type="dxa"/>
            </w:tcMar>
            <w:vAlign w:val="center"/>
          </w:tcPr>
          <w:p w14:paraId="3DFF5C3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88063B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10375DD" w14:textId="77777777" w:rsidTr="00683529">
        <w:trPr>
          <w:cantSplit/>
          <w:jc w:val="center"/>
        </w:trPr>
        <w:tc>
          <w:tcPr>
            <w:tcW w:w="759" w:type="dxa"/>
            <w:shd w:val="clear" w:color="auto" w:fill="auto"/>
            <w:tcMar>
              <w:top w:w="0" w:type="dxa"/>
              <w:left w:w="70" w:type="dxa"/>
              <w:bottom w:w="0" w:type="dxa"/>
              <w:right w:w="70" w:type="dxa"/>
            </w:tcMar>
            <w:vAlign w:val="center"/>
          </w:tcPr>
          <w:p w14:paraId="4DF0A92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496431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elastycznego definiowania elektronicznego formatu przelewu,</w:t>
            </w:r>
          </w:p>
        </w:tc>
        <w:tc>
          <w:tcPr>
            <w:tcW w:w="1142" w:type="dxa"/>
            <w:shd w:val="clear" w:color="auto" w:fill="auto"/>
            <w:tcMar>
              <w:top w:w="0" w:type="dxa"/>
              <w:left w:w="70" w:type="dxa"/>
              <w:bottom w:w="0" w:type="dxa"/>
              <w:right w:w="70" w:type="dxa"/>
            </w:tcMar>
            <w:vAlign w:val="center"/>
          </w:tcPr>
          <w:p w14:paraId="3397AD5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CE24F27"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A370E15" w14:textId="77777777" w:rsidTr="00683529">
        <w:trPr>
          <w:cantSplit/>
          <w:jc w:val="center"/>
        </w:trPr>
        <w:tc>
          <w:tcPr>
            <w:tcW w:w="759" w:type="dxa"/>
            <w:shd w:val="clear" w:color="auto" w:fill="auto"/>
            <w:tcMar>
              <w:top w:w="0" w:type="dxa"/>
              <w:left w:w="70" w:type="dxa"/>
              <w:bottom w:w="0" w:type="dxa"/>
              <w:right w:w="70" w:type="dxa"/>
            </w:tcMar>
            <w:vAlign w:val="center"/>
          </w:tcPr>
          <w:p w14:paraId="2CCD924D"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57266E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określenia formatu przelewu dla kont użytkownika,</w:t>
            </w:r>
          </w:p>
        </w:tc>
        <w:tc>
          <w:tcPr>
            <w:tcW w:w="1142" w:type="dxa"/>
            <w:shd w:val="clear" w:color="auto" w:fill="auto"/>
            <w:tcMar>
              <w:top w:w="0" w:type="dxa"/>
              <w:left w:w="70" w:type="dxa"/>
              <w:bottom w:w="0" w:type="dxa"/>
              <w:right w:w="70" w:type="dxa"/>
            </w:tcMar>
            <w:vAlign w:val="center"/>
          </w:tcPr>
          <w:p w14:paraId="70E3222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4A1473F"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BFD01BF" w14:textId="77777777" w:rsidTr="00683529">
        <w:trPr>
          <w:cantSplit/>
          <w:jc w:val="center"/>
        </w:trPr>
        <w:tc>
          <w:tcPr>
            <w:tcW w:w="759" w:type="dxa"/>
            <w:shd w:val="clear" w:color="auto" w:fill="auto"/>
            <w:tcMar>
              <w:top w:w="0" w:type="dxa"/>
              <w:left w:w="70" w:type="dxa"/>
              <w:bottom w:w="0" w:type="dxa"/>
              <w:right w:w="70" w:type="dxa"/>
            </w:tcMar>
            <w:vAlign w:val="center"/>
          </w:tcPr>
          <w:p w14:paraId="3D241F6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DD6BD1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wyboru przed eksportem konta bankowego zleceniodawcy (możliwość obsługi wielu kont zakładu).</w:t>
            </w:r>
          </w:p>
        </w:tc>
        <w:tc>
          <w:tcPr>
            <w:tcW w:w="1142" w:type="dxa"/>
            <w:shd w:val="clear" w:color="auto" w:fill="auto"/>
            <w:tcMar>
              <w:top w:w="0" w:type="dxa"/>
              <w:left w:w="70" w:type="dxa"/>
              <w:bottom w:w="0" w:type="dxa"/>
              <w:right w:w="70" w:type="dxa"/>
            </w:tcMar>
            <w:vAlign w:val="center"/>
          </w:tcPr>
          <w:p w14:paraId="2220038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13511E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54D54B80" w14:textId="77777777" w:rsidTr="00683529">
        <w:trPr>
          <w:cantSplit/>
          <w:jc w:val="center"/>
        </w:trPr>
        <w:tc>
          <w:tcPr>
            <w:tcW w:w="759" w:type="dxa"/>
            <w:shd w:val="clear" w:color="auto" w:fill="auto"/>
            <w:tcMar>
              <w:top w:w="0" w:type="dxa"/>
              <w:left w:w="70" w:type="dxa"/>
              <w:bottom w:w="0" w:type="dxa"/>
              <w:right w:w="70" w:type="dxa"/>
            </w:tcMar>
            <w:vAlign w:val="center"/>
          </w:tcPr>
          <w:p w14:paraId="2438B7A8"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EEA758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możliwość weryfikacji rachunków bankowych kontrahenta z białą listą podatników</w:t>
            </w:r>
          </w:p>
        </w:tc>
        <w:tc>
          <w:tcPr>
            <w:tcW w:w="1142" w:type="dxa"/>
            <w:shd w:val="clear" w:color="auto" w:fill="auto"/>
            <w:tcMar>
              <w:top w:w="0" w:type="dxa"/>
              <w:left w:w="70" w:type="dxa"/>
              <w:bottom w:w="0" w:type="dxa"/>
              <w:right w:w="70" w:type="dxa"/>
            </w:tcMar>
            <w:vAlign w:val="center"/>
          </w:tcPr>
          <w:p w14:paraId="73AACF05"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AD4E800"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7625466" w14:textId="77777777" w:rsidTr="00683529">
        <w:trPr>
          <w:cantSplit/>
          <w:jc w:val="center"/>
        </w:trPr>
        <w:tc>
          <w:tcPr>
            <w:tcW w:w="759" w:type="dxa"/>
            <w:shd w:val="clear" w:color="auto" w:fill="auto"/>
            <w:tcMar>
              <w:top w:w="0" w:type="dxa"/>
              <w:left w:w="70" w:type="dxa"/>
              <w:bottom w:w="0" w:type="dxa"/>
              <w:right w:w="70" w:type="dxa"/>
            </w:tcMar>
            <w:vAlign w:val="center"/>
          </w:tcPr>
          <w:p w14:paraId="15BE3EF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E81B4C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ręcznego wprowadzania dokumentów wyciągów bankowych do dziennika FK,</w:t>
            </w:r>
          </w:p>
        </w:tc>
        <w:tc>
          <w:tcPr>
            <w:tcW w:w="1142" w:type="dxa"/>
            <w:shd w:val="clear" w:color="auto" w:fill="auto"/>
            <w:tcMar>
              <w:top w:w="0" w:type="dxa"/>
              <w:left w:w="70" w:type="dxa"/>
              <w:bottom w:w="0" w:type="dxa"/>
              <w:right w:w="70" w:type="dxa"/>
            </w:tcMar>
            <w:vAlign w:val="center"/>
          </w:tcPr>
          <w:p w14:paraId="1100776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9F28197"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7365CEA" w14:textId="77777777" w:rsidTr="00683529">
        <w:trPr>
          <w:cantSplit/>
          <w:jc w:val="center"/>
        </w:trPr>
        <w:tc>
          <w:tcPr>
            <w:tcW w:w="759" w:type="dxa"/>
            <w:shd w:val="clear" w:color="auto" w:fill="auto"/>
            <w:tcMar>
              <w:top w:w="0" w:type="dxa"/>
              <w:left w:w="70" w:type="dxa"/>
              <w:bottom w:w="0" w:type="dxa"/>
              <w:right w:w="70" w:type="dxa"/>
            </w:tcMar>
            <w:vAlign w:val="center"/>
          </w:tcPr>
          <w:p w14:paraId="224C9F0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07D9E7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importu wyciągów bankowych w formie elektronicznej poprzez system bankowości elektronicznej,</w:t>
            </w:r>
          </w:p>
        </w:tc>
        <w:tc>
          <w:tcPr>
            <w:tcW w:w="1142" w:type="dxa"/>
            <w:shd w:val="clear" w:color="auto" w:fill="auto"/>
            <w:tcMar>
              <w:top w:w="0" w:type="dxa"/>
              <w:left w:w="70" w:type="dxa"/>
              <w:bottom w:w="0" w:type="dxa"/>
              <w:right w:w="70" w:type="dxa"/>
            </w:tcMar>
            <w:vAlign w:val="center"/>
          </w:tcPr>
          <w:p w14:paraId="1E343928"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548180C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0140395" w14:textId="77777777" w:rsidTr="00683529">
        <w:trPr>
          <w:cantSplit/>
          <w:jc w:val="center"/>
        </w:trPr>
        <w:tc>
          <w:tcPr>
            <w:tcW w:w="759" w:type="dxa"/>
            <w:shd w:val="clear" w:color="auto" w:fill="auto"/>
            <w:tcMar>
              <w:top w:w="0" w:type="dxa"/>
              <w:left w:w="70" w:type="dxa"/>
              <w:bottom w:w="0" w:type="dxa"/>
              <w:right w:w="70" w:type="dxa"/>
            </w:tcMar>
            <w:vAlign w:val="center"/>
          </w:tcPr>
          <w:p w14:paraId="4B9731D5"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025F946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ręcznego lub automatycznego (poprzez import wyciągów w formie elektronicznej) potwierdzania przelewów,</w:t>
            </w:r>
          </w:p>
        </w:tc>
        <w:tc>
          <w:tcPr>
            <w:tcW w:w="1142" w:type="dxa"/>
            <w:shd w:val="clear" w:color="auto" w:fill="auto"/>
            <w:tcMar>
              <w:top w:w="0" w:type="dxa"/>
              <w:left w:w="70" w:type="dxa"/>
              <w:bottom w:w="0" w:type="dxa"/>
              <w:right w:w="70" w:type="dxa"/>
            </w:tcMar>
            <w:vAlign w:val="center"/>
          </w:tcPr>
          <w:p w14:paraId="27CC9C4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F93B1AC"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EB211D7" w14:textId="77777777" w:rsidTr="00683529">
        <w:trPr>
          <w:cantSplit/>
          <w:jc w:val="center"/>
        </w:trPr>
        <w:tc>
          <w:tcPr>
            <w:tcW w:w="759" w:type="dxa"/>
            <w:shd w:val="clear" w:color="auto" w:fill="auto"/>
            <w:tcMar>
              <w:top w:w="0" w:type="dxa"/>
              <w:left w:w="70" w:type="dxa"/>
              <w:bottom w:w="0" w:type="dxa"/>
              <w:right w:w="70" w:type="dxa"/>
            </w:tcMar>
            <w:vAlign w:val="center"/>
          </w:tcPr>
          <w:p w14:paraId="6ADA146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B4E039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obsługi przelewów w formacie split-payment</w:t>
            </w:r>
          </w:p>
        </w:tc>
        <w:tc>
          <w:tcPr>
            <w:tcW w:w="1142" w:type="dxa"/>
            <w:shd w:val="clear" w:color="auto" w:fill="auto"/>
            <w:tcMar>
              <w:top w:w="0" w:type="dxa"/>
              <w:left w:w="70" w:type="dxa"/>
              <w:bottom w:w="0" w:type="dxa"/>
              <w:right w:w="70" w:type="dxa"/>
            </w:tcMar>
            <w:vAlign w:val="center"/>
          </w:tcPr>
          <w:p w14:paraId="0AEBC299"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19510CC"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E0F078D" w14:textId="77777777" w:rsidTr="00683529">
        <w:trPr>
          <w:cantSplit/>
          <w:jc w:val="center"/>
        </w:trPr>
        <w:tc>
          <w:tcPr>
            <w:tcW w:w="759" w:type="dxa"/>
            <w:shd w:val="clear" w:color="auto" w:fill="auto"/>
            <w:tcMar>
              <w:top w:w="0" w:type="dxa"/>
              <w:left w:w="70" w:type="dxa"/>
              <w:bottom w:w="0" w:type="dxa"/>
              <w:right w:w="70" w:type="dxa"/>
            </w:tcMar>
            <w:vAlign w:val="center"/>
          </w:tcPr>
          <w:p w14:paraId="306333A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8C08F1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integracja z innymi modułami systemu, realizującymi funkcjonalność następujących zakresów (na poziomie dekretów do księgi głównej): </w:t>
            </w:r>
          </w:p>
        </w:tc>
        <w:tc>
          <w:tcPr>
            <w:tcW w:w="1142" w:type="dxa"/>
            <w:shd w:val="clear" w:color="auto" w:fill="auto"/>
            <w:tcMar>
              <w:top w:w="0" w:type="dxa"/>
              <w:left w:w="70" w:type="dxa"/>
              <w:bottom w:w="0" w:type="dxa"/>
              <w:right w:w="70" w:type="dxa"/>
            </w:tcMar>
            <w:vAlign w:val="center"/>
          </w:tcPr>
          <w:p w14:paraId="3E3F2D6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8BD37B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13704EC" w14:textId="77777777" w:rsidTr="00683529">
        <w:trPr>
          <w:cantSplit/>
          <w:jc w:val="center"/>
        </w:trPr>
        <w:tc>
          <w:tcPr>
            <w:tcW w:w="759" w:type="dxa"/>
            <w:shd w:val="clear" w:color="auto" w:fill="auto"/>
            <w:tcMar>
              <w:top w:w="0" w:type="dxa"/>
              <w:left w:w="70" w:type="dxa"/>
              <w:bottom w:w="0" w:type="dxa"/>
              <w:right w:w="70" w:type="dxa"/>
            </w:tcMar>
            <w:vAlign w:val="center"/>
          </w:tcPr>
          <w:p w14:paraId="11A17C2D"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B25768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fakturowanie,</w:t>
            </w:r>
          </w:p>
        </w:tc>
        <w:tc>
          <w:tcPr>
            <w:tcW w:w="1142" w:type="dxa"/>
            <w:shd w:val="clear" w:color="auto" w:fill="auto"/>
            <w:tcMar>
              <w:top w:w="0" w:type="dxa"/>
              <w:left w:w="70" w:type="dxa"/>
              <w:bottom w:w="0" w:type="dxa"/>
              <w:right w:w="70" w:type="dxa"/>
            </w:tcMar>
            <w:vAlign w:val="center"/>
          </w:tcPr>
          <w:p w14:paraId="674205D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AE7FF38"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E059BE4" w14:textId="77777777" w:rsidTr="00683529">
        <w:trPr>
          <w:cantSplit/>
          <w:jc w:val="center"/>
        </w:trPr>
        <w:tc>
          <w:tcPr>
            <w:tcW w:w="759" w:type="dxa"/>
            <w:shd w:val="clear" w:color="auto" w:fill="auto"/>
            <w:tcMar>
              <w:top w:w="0" w:type="dxa"/>
              <w:left w:w="70" w:type="dxa"/>
              <w:bottom w:w="0" w:type="dxa"/>
              <w:right w:w="70" w:type="dxa"/>
            </w:tcMar>
            <w:vAlign w:val="center"/>
          </w:tcPr>
          <w:p w14:paraId="16C4BC0F"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46F5BA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kasy gotówkowej,</w:t>
            </w:r>
          </w:p>
        </w:tc>
        <w:tc>
          <w:tcPr>
            <w:tcW w:w="1142" w:type="dxa"/>
            <w:shd w:val="clear" w:color="auto" w:fill="auto"/>
            <w:tcMar>
              <w:top w:w="0" w:type="dxa"/>
              <w:left w:w="70" w:type="dxa"/>
              <w:bottom w:w="0" w:type="dxa"/>
              <w:right w:w="70" w:type="dxa"/>
            </w:tcMar>
            <w:vAlign w:val="center"/>
          </w:tcPr>
          <w:p w14:paraId="0F1ACA3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1CD5A15"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B7A1C0C" w14:textId="77777777" w:rsidTr="00683529">
        <w:trPr>
          <w:cantSplit/>
          <w:jc w:val="center"/>
        </w:trPr>
        <w:tc>
          <w:tcPr>
            <w:tcW w:w="759" w:type="dxa"/>
            <w:shd w:val="clear" w:color="auto" w:fill="auto"/>
            <w:tcMar>
              <w:top w:w="0" w:type="dxa"/>
              <w:left w:w="70" w:type="dxa"/>
              <w:bottom w:w="0" w:type="dxa"/>
              <w:right w:w="70" w:type="dxa"/>
            </w:tcMar>
            <w:vAlign w:val="center"/>
          </w:tcPr>
          <w:p w14:paraId="083A3F8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DA35B9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magazynu materiałów,</w:t>
            </w:r>
          </w:p>
        </w:tc>
        <w:tc>
          <w:tcPr>
            <w:tcW w:w="1142" w:type="dxa"/>
            <w:shd w:val="clear" w:color="auto" w:fill="auto"/>
            <w:tcMar>
              <w:top w:w="0" w:type="dxa"/>
              <w:left w:w="70" w:type="dxa"/>
              <w:bottom w:w="0" w:type="dxa"/>
              <w:right w:w="70" w:type="dxa"/>
            </w:tcMar>
            <w:vAlign w:val="center"/>
          </w:tcPr>
          <w:p w14:paraId="3EFD388C"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36F2F6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1E9DB4A" w14:textId="77777777" w:rsidTr="00683529">
        <w:trPr>
          <w:cantSplit/>
          <w:jc w:val="center"/>
        </w:trPr>
        <w:tc>
          <w:tcPr>
            <w:tcW w:w="759" w:type="dxa"/>
            <w:shd w:val="clear" w:color="auto" w:fill="auto"/>
            <w:tcMar>
              <w:top w:w="0" w:type="dxa"/>
              <w:left w:w="70" w:type="dxa"/>
              <w:bottom w:w="0" w:type="dxa"/>
              <w:right w:w="70" w:type="dxa"/>
            </w:tcMar>
            <w:vAlign w:val="center"/>
          </w:tcPr>
          <w:p w14:paraId="0692B07C"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4893A6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magazynu leków.</w:t>
            </w:r>
          </w:p>
        </w:tc>
        <w:tc>
          <w:tcPr>
            <w:tcW w:w="1142" w:type="dxa"/>
            <w:shd w:val="clear" w:color="auto" w:fill="auto"/>
            <w:tcMar>
              <w:top w:w="0" w:type="dxa"/>
              <w:left w:w="70" w:type="dxa"/>
              <w:bottom w:w="0" w:type="dxa"/>
              <w:right w:w="70" w:type="dxa"/>
            </w:tcMar>
            <w:vAlign w:val="center"/>
          </w:tcPr>
          <w:p w14:paraId="5F921B1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0327335B"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634FFE6" w14:textId="77777777" w:rsidTr="00683529">
        <w:trPr>
          <w:cantSplit/>
          <w:jc w:val="center"/>
        </w:trPr>
        <w:tc>
          <w:tcPr>
            <w:tcW w:w="759" w:type="dxa"/>
            <w:shd w:val="clear" w:color="auto" w:fill="auto"/>
            <w:tcMar>
              <w:top w:w="0" w:type="dxa"/>
              <w:left w:w="70" w:type="dxa"/>
              <w:bottom w:w="0" w:type="dxa"/>
              <w:right w:w="70" w:type="dxa"/>
            </w:tcMar>
            <w:vAlign w:val="center"/>
          </w:tcPr>
          <w:p w14:paraId="538E6653"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8F850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środków trwałych,</w:t>
            </w:r>
          </w:p>
        </w:tc>
        <w:tc>
          <w:tcPr>
            <w:tcW w:w="1142" w:type="dxa"/>
            <w:shd w:val="clear" w:color="auto" w:fill="auto"/>
            <w:tcMar>
              <w:top w:w="0" w:type="dxa"/>
              <w:left w:w="70" w:type="dxa"/>
              <w:bottom w:w="0" w:type="dxa"/>
              <w:right w:w="70" w:type="dxa"/>
            </w:tcMar>
            <w:vAlign w:val="center"/>
          </w:tcPr>
          <w:p w14:paraId="093DA97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D9C09E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A9358C7" w14:textId="77777777" w:rsidTr="00683529">
        <w:trPr>
          <w:cantSplit/>
          <w:jc w:val="center"/>
        </w:trPr>
        <w:tc>
          <w:tcPr>
            <w:tcW w:w="759" w:type="dxa"/>
            <w:shd w:val="clear" w:color="auto" w:fill="auto"/>
            <w:tcMar>
              <w:top w:w="0" w:type="dxa"/>
              <w:left w:w="70" w:type="dxa"/>
              <w:bottom w:w="0" w:type="dxa"/>
              <w:right w:w="70" w:type="dxa"/>
            </w:tcMar>
            <w:vAlign w:val="center"/>
          </w:tcPr>
          <w:p w14:paraId="3A49BC4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9C8993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wynagrodzeń.</w:t>
            </w:r>
          </w:p>
        </w:tc>
        <w:tc>
          <w:tcPr>
            <w:tcW w:w="1142" w:type="dxa"/>
            <w:shd w:val="clear" w:color="auto" w:fill="auto"/>
            <w:tcMar>
              <w:top w:w="0" w:type="dxa"/>
              <w:left w:w="70" w:type="dxa"/>
              <w:bottom w:w="0" w:type="dxa"/>
              <w:right w:w="70" w:type="dxa"/>
            </w:tcMar>
            <w:vAlign w:val="center"/>
          </w:tcPr>
          <w:p w14:paraId="5FAB311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458641B3"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6C5861E8" w14:textId="77777777" w:rsidTr="00683529">
        <w:trPr>
          <w:cantSplit/>
          <w:jc w:val="center"/>
        </w:trPr>
        <w:tc>
          <w:tcPr>
            <w:tcW w:w="759" w:type="dxa"/>
            <w:shd w:val="clear" w:color="auto" w:fill="auto"/>
            <w:tcMar>
              <w:top w:w="0" w:type="dxa"/>
              <w:left w:w="70" w:type="dxa"/>
              <w:bottom w:w="0" w:type="dxa"/>
              <w:right w:w="70" w:type="dxa"/>
            </w:tcMar>
            <w:vAlign w:val="center"/>
          </w:tcPr>
          <w:p w14:paraId="11C1A196"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C60C26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 wysyłka deklaracji elektronicznych: JPK_V7M, JPK_V7K, VAT-27, VAT-UE, VAT-UEK, CIT-8, CIT-ST</w:t>
            </w:r>
          </w:p>
        </w:tc>
        <w:tc>
          <w:tcPr>
            <w:tcW w:w="1142" w:type="dxa"/>
            <w:shd w:val="clear" w:color="auto" w:fill="auto"/>
            <w:tcMar>
              <w:top w:w="0" w:type="dxa"/>
              <w:left w:w="70" w:type="dxa"/>
              <w:bottom w:w="0" w:type="dxa"/>
              <w:right w:w="70" w:type="dxa"/>
            </w:tcMar>
            <w:vAlign w:val="center"/>
          </w:tcPr>
          <w:p w14:paraId="370F754A"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713595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8E4811D" w14:textId="77777777" w:rsidTr="00683529">
        <w:trPr>
          <w:cantSplit/>
          <w:jc w:val="center"/>
        </w:trPr>
        <w:tc>
          <w:tcPr>
            <w:tcW w:w="759" w:type="dxa"/>
            <w:shd w:val="clear" w:color="auto" w:fill="auto"/>
            <w:tcMar>
              <w:top w:w="0" w:type="dxa"/>
              <w:left w:w="70" w:type="dxa"/>
              <w:bottom w:w="0" w:type="dxa"/>
              <w:right w:w="70" w:type="dxa"/>
            </w:tcMar>
            <w:vAlign w:val="center"/>
          </w:tcPr>
          <w:p w14:paraId="15B0FDA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2002A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generowania pliku e-Sprawozdania Finansowego w formacie xml</w:t>
            </w:r>
          </w:p>
        </w:tc>
        <w:tc>
          <w:tcPr>
            <w:tcW w:w="1142" w:type="dxa"/>
            <w:shd w:val="clear" w:color="auto" w:fill="auto"/>
            <w:tcMar>
              <w:top w:w="0" w:type="dxa"/>
              <w:left w:w="70" w:type="dxa"/>
              <w:bottom w:w="0" w:type="dxa"/>
              <w:right w:w="70" w:type="dxa"/>
            </w:tcMar>
            <w:vAlign w:val="center"/>
          </w:tcPr>
          <w:p w14:paraId="1B642AD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6CCB28AE"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04B12E17" w14:textId="77777777" w:rsidTr="00683529">
        <w:trPr>
          <w:cantSplit/>
          <w:jc w:val="center"/>
        </w:trPr>
        <w:tc>
          <w:tcPr>
            <w:tcW w:w="759" w:type="dxa"/>
            <w:shd w:val="clear" w:color="auto" w:fill="auto"/>
            <w:tcMar>
              <w:top w:w="0" w:type="dxa"/>
              <w:left w:w="70" w:type="dxa"/>
              <w:bottom w:w="0" w:type="dxa"/>
              <w:right w:w="70" w:type="dxa"/>
            </w:tcMar>
            <w:vAlign w:val="center"/>
          </w:tcPr>
          <w:p w14:paraId="013A1094"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B9AA57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przygotowania sprawozdania Intrastat-Przywóz i Intrastat-Wywóz</w:t>
            </w:r>
          </w:p>
        </w:tc>
        <w:tc>
          <w:tcPr>
            <w:tcW w:w="1142" w:type="dxa"/>
            <w:shd w:val="clear" w:color="auto" w:fill="auto"/>
            <w:tcMar>
              <w:top w:w="0" w:type="dxa"/>
              <w:left w:w="70" w:type="dxa"/>
              <w:bottom w:w="0" w:type="dxa"/>
              <w:right w:w="70" w:type="dxa"/>
            </w:tcMar>
          </w:tcPr>
          <w:p w14:paraId="66CB1D80"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937973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833B46A" w14:textId="77777777" w:rsidTr="00683529">
        <w:trPr>
          <w:cantSplit/>
          <w:jc w:val="center"/>
        </w:trPr>
        <w:tc>
          <w:tcPr>
            <w:tcW w:w="759" w:type="dxa"/>
            <w:shd w:val="clear" w:color="auto" w:fill="auto"/>
            <w:tcMar>
              <w:top w:w="0" w:type="dxa"/>
              <w:left w:w="70" w:type="dxa"/>
              <w:bottom w:w="0" w:type="dxa"/>
              <w:right w:w="70" w:type="dxa"/>
            </w:tcMar>
            <w:vAlign w:val="center"/>
          </w:tcPr>
          <w:p w14:paraId="1C41EDAB"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8476D4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zapewnienie komunikacji w zakresie JPK, w szczególności:</w:t>
            </w:r>
          </w:p>
        </w:tc>
        <w:tc>
          <w:tcPr>
            <w:tcW w:w="1142" w:type="dxa"/>
            <w:shd w:val="clear" w:color="auto" w:fill="auto"/>
            <w:tcMar>
              <w:top w:w="0" w:type="dxa"/>
              <w:left w:w="70" w:type="dxa"/>
              <w:bottom w:w="0" w:type="dxa"/>
              <w:right w:w="70" w:type="dxa"/>
            </w:tcMar>
          </w:tcPr>
          <w:p w14:paraId="5737DA17"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14B67F0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A0C3CD4" w14:textId="77777777" w:rsidTr="00683529">
        <w:trPr>
          <w:cantSplit/>
          <w:jc w:val="center"/>
        </w:trPr>
        <w:tc>
          <w:tcPr>
            <w:tcW w:w="759" w:type="dxa"/>
            <w:shd w:val="clear" w:color="auto" w:fill="auto"/>
            <w:tcMar>
              <w:top w:w="0" w:type="dxa"/>
              <w:left w:w="70" w:type="dxa"/>
              <w:bottom w:w="0" w:type="dxa"/>
              <w:right w:w="70" w:type="dxa"/>
            </w:tcMar>
            <w:vAlign w:val="center"/>
          </w:tcPr>
          <w:p w14:paraId="329D18EE"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4FD234C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przygotowanie i wysłanie komunikatu JPK_KR</w:t>
            </w:r>
          </w:p>
        </w:tc>
        <w:tc>
          <w:tcPr>
            <w:tcW w:w="1142" w:type="dxa"/>
            <w:shd w:val="clear" w:color="auto" w:fill="auto"/>
            <w:tcMar>
              <w:top w:w="0" w:type="dxa"/>
              <w:left w:w="70" w:type="dxa"/>
              <w:bottom w:w="0" w:type="dxa"/>
              <w:right w:w="70" w:type="dxa"/>
            </w:tcMar>
          </w:tcPr>
          <w:p w14:paraId="4E40B494"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35C6144"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499EE511" w14:textId="77777777" w:rsidTr="00683529">
        <w:trPr>
          <w:cantSplit/>
          <w:jc w:val="center"/>
        </w:trPr>
        <w:tc>
          <w:tcPr>
            <w:tcW w:w="759" w:type="dxa"/>
            <w:shd w:val="clear" w:color="auto" w:fill="auto"/>
            <w:tcMar>
              <w:top w:w="0" w:type="dxa"/>
              <w:left w:w="70" w:type="dxa"/>
              <w:bottom w:w="0" w:type="dxa"/>
              <w:right w:w="70" w:type="dxa"/>
            </w:tcMar>
            <w:vAlign w:val="center"/>
          </w:tcPr>
          <w:p w14:paraId="328663AA"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68AA31A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przygotowanie i wysłanie komunikatu JPK_WB</w:t>
            </w:r>
          </w:p>
        </w:tc>
        <w:tc>
          <w:tcPr>
            <w:tcW w:w="1142" w:type="dxa"/>
            <w:shd w:val="clear" w:color="auto" w:fill="auto"/>
            <w:tcMar>
              <w:top w:w="0" w:type="dxa"/>
              <w:left w:w="70" w:type="dxa"/>
              <w:bottom w:w="0" w:type="dxa"/>
              <w:right w:w="70" w:type="dxa"/>
            </w:tcMar>
          </w:tcPr>
          <w:p w14:paraId="643F6C51"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702B5669"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189C8720" w14:textId="77777777" w:rsidTr="00683529">
        <w:trPr>
          <w:cantSplit/>
          <w:jc w:val="center"/>
        </w:trPr>
        <w:tc>
          <w:tcPr>
            <w:tcW w:w="759" w:type="dxa"/>
            <w:shd w:val="clear" w:color="auto" w:fill="auto"/>
            <w:tcMar>
              <w:top w:w="0" w:type="dxa"/>
              <w:left w:w="70" w:type="dxa"/>
              <w:bottom w:w="0" w:type="dxa"/>
              <w:right w:w="70" w:type="dxa"/>
            </w:tcMar>
            <w:vAlign w:val="center"/>
          </w:tcPr>
          <w:p w14:paraId="6FC69ECE"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31C738A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przygotowanie i wysłanie komunikatu JPK_VAT</w:t>
            </w:r>
          </w:p>
        </w:tc>
        <w:tc>
          <w:tcPr>
            <w:tcW w:w="1142" w:type="dxa"/>
            <w:shd w:val="clear" w:color="auto" w:fill="auto"/>
            <w:tcMar>
              <w:top w:w="0" w:type="dxa"/>
              <w:left w:w="70" w:type="dxa"/>
              <w:bottom w:w="0" w:type="dxa"/>
              <w:right w:w="70" w:type="dxa"/>
            </w:tcMar>
          </w:tcPr>
          <w:p w14:paraId="42D617CB"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A5BA38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756DCEB" w14:textId="77777777" w:rsidTr="00683529">
        <w:trPr>
          <w:cantSplit/>
          <w:jc w:val="center"/>
        </w:trPr>
        <w:tc>
          <w:tcPr>
            <w:tcW w:w="759" w:type="dxa"/>
            <w:shd w:val="clear" w:color="auto" w:fill="auto"/>
            <w:tcMar>
              <w:top w:w="0" w:type="dxa"/>
              <w:left w:w="70" w:type="dxa"/>
              <w:bottom w:w="0" w:type="dxa"/>
              <w:right w:w="70" w:type="dxa"/>
            </w:tcMar>
            <w:vAlign w:val="center"/>
          </w:tcPr>
          <w:p w14:paraId="47F88262"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23AEC67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odbiór potwierdzenia odbioru (UPO)</w:t>
            </w:r>
          </w:p>
        </w:tc>
        <w:tc>
          <w:tcPr>
            <w:tcW w:w="1142" w:type="dxa"/>
            <w:shd w:val="clear" w:color="auto" w:fill="auto"/>
            <w:tcMar>
              <w:top w:w="0" w:type="dxa"/>
              <w:left w:w="70" w:type="dxa"/>
              <w:bottom w:w="0" w:type="dxa"/>
              <w:right w:w="70" w:type="dxa"/>
            </w:tcMar>
          </w:tcPr>
          <w:p w14:paraId="02FF928E" w14:textId="77777777" w:rsidR="004C44CC" w:rsidRPr="008A1C65" w:rsidRDefault="004C44CC" w:rsidP="008A1C65">
            <w:pPr>
              <w:spacing w:line="240" w:lineRule="auto"/>
              <w:jc w:val="center"/>
              <w:rPr>
                <w:rFonts w:ascii="Arial" w:hAnsi="Arial" w:cs="Arial"/>
                <w:sz w:val="18"/>
                <w:szCs w:val="18"/>
              </w:rPr>
            </w:pPr>
            <w:r w:rsidRPr="008A1C65">
              <w:rPr>
                <w:rFonts w:ascii="Arial" w:eastAsia="Calibri" w:hAnsi="Arial" w:cs="Arial"/>
                <w:bCs/>
                <w:sz w:val="18"/>
                <w:szCs w:val="18"/>
              </w:rPr>
              <w:t>TAK</w:t>
            </w:r>
          </w:p>
        </w:tc>
        <w:tc>
          <w:tcPr>
            <w:tcW w:w="1541" w:type="dxa"/>
          </w:tcPr>
          <w:p w14:paraId="21A5F93A"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3D22D517" w14:textId="77777777" w:rsidTr="00683529">
        <w:trPr>
          <w:cantSplit/>
          <w:jc w:val="center"/>
        </w:trPr>
        <w:tc>
          <w:tcPr>
            <w:tcW w:w="759" w:type="dxa"/>
            <w:shd w:val="clear" w:color="auto" w:fill="auto"/>
            <w:tcMar>
              <w:top w:w="0" w:type="dxa"/>
              <w:left w:w="70" w:type="dxa"/>
              <w:bottom w:w="0" w:type="dxa"/>
              <w:right w:w="70" w:type="dxa"/>
            </w:tcMar>
            <w:vAlign w:val="center"/>
          </w:tcPr>
          <w:p w14:paraId="5A6612B7"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18E8CD5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możliwość weryfikacji generowanych plików XML ze schematami XSD dla deklaracji elektronicznych i plików JPK</w:t>
            </w:r>
          </w:p>
        </w:tc>
        <w:tc>
          <w:tcPr>
            <w:tcW w:w="1142" w:type="dxa"/>
            <w:shd w:val="clear" w:color="auto" w:fill="auto"/>
            <w:tcMar>
              <w:top w:w="0" w:type="dxa"/>
              <w:left w:w="70" w:type="dxa"/>
              <w:bottom w:w="0" w:type="dxa"/>
              <w:right w:w="70" w:type="dxa"/>
            </w:tcMar>
          </w:tcPr>
          <w:p w14:paraId="3619B0A3" w14:textId="77777777" w:rsidR="004C44CC" w:rsidRPr="008A1C65" w:rsidRDefault="004C44CC" w:rsidP="008A1C65">
            <w:pPr>
              <w:spacing w:line="240" w:lineRule="auto"/>
              <w:jc w:val="center"/>
              <w:rPr>
                <w:rFonts w:ascii="Arial" w:eastAsia="Calibri" w:hAnsi="Arial" w:cs="Arial"/>
                <w:bCs/>
                <w:sz w:val="18"/>
                <w:szCs w:val="18"/>
              </w:rPr>
            </w:pPr>
            <w:r w:rsidRPr="008A1C65">
              <w:rPr>
                <w:rFonts w:ascii="Arial" w:eastAsia="Calibri" w:hAnsi="Arial" w:cs="Arial"/>
                <w:bCs/>
                <w:sz w:val="18"/>
                <w:szCs w:val="18"/>
              </w:rPr>
              <w:t>TAK</w:t>
            </w:r>
          </w:p>
        </w:tc>
        <w:tc>
          <w:tcPr>
            <w:tcW w:w="1541" w:type="dxa"/>
          </w:tcPr>
          <w:p w14:paraId="129A1BA2"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70C8C3BB" w14:textId="77777777" w:rsidTr="00683529">
        <w:trPr>
          <w:cantSplit/>
          <w:jc w:val="center"/>
        </w:trPr>
        <w:tc>
          <w:tcPr>
            <w:tcW w:w="759" w:type="dxa"/>
            <w:shd w:val="clear" w:color="auto" w:fill="auto"/>
            <w:tcMar>
              <w:top w:w="0" w:type="dxa"/>
              <w:left w:w="70" w:type="dxa"/>
              <w:bottom w:w="0" w:type="dxa"/>
              <w:right w:w="70" w:type="dxa"/>
            </w:tcMar>
            <w:vAlign w:val="center"/>
          </w:tcPr>
          <w:p w14:paraId="7C55B8E1"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FA294A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tworzenia zestawień wykonanych przelewów dla kontrahentów i pracowników.</w:t>
            </w:r>
          </w:p>
        </w:tc>
        <w:tc>
          <w:tcPr>
            <w:tcW w:w="1142" w:type="dxa"/>
            <w:shd w:val="clear" w:color="auto" w:fill="auto"/>
            <w:tcMar>
              <w:top w:w="0" w:type="dxa"/>
              <w:left w:w="70" w:type="dxa"/>
              <w:bottom w:w="0" w:type="dxa"/>
              <w:right w:w="70" w:type="dxa"/>
            </w:tcMar>
          </w:tcPr>
          <w:p w14:paraId="1B2DFA3A" w14:textId="77777777" w:rsidR="004C44CC" w:rsidRPr="008A1C65" w:rsidRDefault="004C44CC" w:rsidP="008A1C65">
            <w:pPr>
              <w:spacing w:line="240" w:lineRule="auto"/>
              <w:jc w:val="center"/>
              <w:rPr>
                <w:rFonts w:ascii="Arial" w:eastAsia="Calibri" w:hAnsi="Arial" w:cs="Arial"/>
                <w:bCs/>
                <w:sz w:val="18"/>
                <w:szCs w:val="18"/>
              </w:rPr>
            </w:pPr>
            <w:r w:rsidRPr="008A1C65">
              <w:rPr>
                <w:rFonts w:ascii="Arial" w:eastAsia="Calibri" w:hAnsi="Arial" w:cs="Arial"/>
                <w:bCs/>
                <w:sz w:val="18"/>
                <w:szCs w:val="18"/>
              </w:rPr>
              <w:t>TAK</w:t>
            </w:r>
          </w:p>
        </w:tc>
        <w:tc>
          <w:tcPr>
            <w:tcW w:w="1541" w:type="dxa"/>
          </w:tcPr>
          <w:p w14:paraId="4DE54D06" w14:textId="77777777" w:rsidR="004C44CC" w:rsidRPr="008A1C65" w:rsidRDefault="004C44CC" w:rsidP="008A1C65">
            <w:pPr>
              <w:spacing w:line="240" w:lineRule="auto"/>
              <w:jc w:val="center"/>
              <w:rPr>
                <w:rFonts w:ascii="Arial" w:eastAsia="Calibri" w:hAnsi="Arial" w:cs="Arial"/>
                <w:bCs/>
                <w:sz w:val="18"/>
                <w:szCs w:val="18"/>
              </w:rPr>
            </w:pPr>
          </w:p>
        </w:tc>
      </w:tr>
      <w:tr w:rsidR="008A1C65" w:rsidRPr="008A1C65" w14:paraId="29E09A89" w14:textId="77777777" w:rsidTr="00683529">
        <w:trPr>
          <w:cantSplit/>
          <w:jc w:val="center"/>
        </w:trPr>
        <w:tc>
          <w:tcPr>
            <w:tcW w:w="759" w:type="dxa"/>
            <w:shd w:val="clear" w:color="auto" w:fill="auto"/>
            <w:tcMar>
              <w:top w:w="0" w:type="dxa"/>
              <w:left w:w="70" w:type="dxa"/>
              <w:bottom w:w="0" w:type="dxa"/>
              <w:right w:w="70" w:type="dxa"/>
            </w:tcMar>
            <w:vAlign w:val="center"/>
          </w:tcPr>
          <w:p w14:paraId="6109D3FE"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5116A93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Eksporty do księgowości z list pochodnych </w:t>
            </w:r>
          </w:p>
        </w:tc>
        <w:tc>
          <w:tcPr>
            <w:tcW w:w="1142" w:type="dxa"/>
            <w:shd w:val="clear" w:color="auto" w:fill="auto"/>
            <w:tcMar>
              <w:top w:w="0" w:type="dxa"/>
              <w:left w:w="70" w:type="dxa"/>
              <w:bottom w:w="0" w:type="dxa"/>
              <w:right w:w="70" w:type="dxa"/>
            </w:tcMar>
          </w:tcPr>
          <w:p w14:paraId="6D676D90" w14:textId="77777777" w:rsidR="004C44CC" w:rsidRPr="008A1C65" w:rsidRDefault="004C44CC" w:rsidP="008A1C65">
            <w:pPr>
              <w:spacing w:line="240" w:lineRule="auto"/>
              <w:jc w:val="center"/>
              <w:rPr>
                <w:rFonts w:ascii="Arial" w:eastAsia="Calibri" w:hAnsi="Arial" w:cs="Arial"/>
                <w:bCs/>
                <w:sz w:val="18"/>
                <w:szCs w:val="18"/>
              </w:rPr>
            </w:pPr>
            <w:r w:rsidRPr="008A1C65">
              <w:rPr>
                <w:rFonts w:ascii="Arial" w:eastAsia="Calibri" w:hAnsi="Arial" w:cs="Arial"/>
                <w:bCs/>
                <w:sz w:val="18"/>
                <w:szCs w:val="18"/>
              </w:rPr>
              <w:t>TAK</w:t>
            </w:r>
          </w:p>
        </w:tc>
        <w:tc>
          <w:tcPr>
            <w:tcW w:w="1541" w:type="dxa"/>
          </w:tcPr>
          <w:p w14:paraId="33E31670" w14:textId="77777777" w:rsidR="004C44CC" w:rsidRPr="008A1C65" w:rsidRDefault="004C44CC" w:rsidP="008A1C65">
            <w:pPr>
              <w:spacing w:line="240" w:lineRule="auto"/>
              <w:jc w:val="center"/>
              <w:rPr>
                <w:rFonts w:ascii="Arial" w:eastAsia="Calibri" w:hAnsi="Arial" w:cs="Arial"/>
                <w:bCs/>
                <w:sz w:val="18"/>
                <w:szCs w:val="18"/>
              </w:rPr>
            </w:pPr>
          </w:p>
        </w:tc>
      </w:tr>
      <w:tr w:rsidR="004C44CC" w:rsidRPr="008A1C65" w14:paraId="5B00CD78" w14:textId="77777777" w:rsidTr="00683529">
        <w:trPr>
          <w:cantSplit/>
          <w:jc w:val="center"/>
        </w:trPr>
        <w:tc>
          <w:tcPr>
            <w:tcW w:w="759" w:type="dxa"/>
            <w:shd w:val="clear" w:color="auto" w:fill="auto"/>
            <w:tcMar>
              <w:top w:w="0" w:type="dxa"/>
              <w:left w:w="70" w:type="dxa"/>
              <w:bottom w:w="0" w:type="dxa"/>
              <w:right w:w="70" w:type="dxa"/>
            </w:tcMar>
            <w:vAlign w:val="center"/>
          </w:tcPr>
          <w:p w14:paraId="28953710" w14:textId="77777777" w:rsidR="004C44CC" w:rsidRPr="008A1C65" w:rsidRDefault="004C44CC" w:rsidP="008A1C65">
            <w:pPr>
              <w:numPr>
                <w:ilvl w:val="0"/>
                <w:numId w:val="40"/>
              </w:numPr>
              <w:spacing w:line="240" w:lineRule="auto"/>
              <w:ind w:left="0" w:firstLine="0"/>
              <w:jc w:val="center"/>
              <w:rPr>
                <w:rFonts w:ascii="Arial" w:eastAsia="Calibri" w:hAnsi="Arial" w:cs="Arial"/>
                <w:bCs/>
                <w:sz w:val="18"/>
                <w:szCs w:val="18"/>
              </w:rPr>
            </w:pPr>
          </w:p>
        </w:tc>
        <w:tc>
          <w:tcPr>
            <w:tcW w:w="7738" w:type="dxa"/>
            <w:shd w:val="clear" w:color="auto" w:fill="auto"/>
            <w:tcMar>
              <w:top w:w="0" w:type="dxa"/>
              <w:left w:w="70" w:type="dxa"/>
              <w:bottom w:w="0" w:type="dxa"/>
              <w:right w:w="70" w:type="dxa"/>
            </w:tcMar>
          </w:tcPr>
          <w:p w14:paraId="7F6E2A9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Eksport do księgowości z podziałem kosztowym z dokładnością do godzin z grafików czasu pracy (definicja eksportu kosztów po godzinach czasu pracy )</w:t>
            </w:r>
          </w:p>
        </w:tc>
        <w:tc>
          <w:tcPr>
            <w:tcW w:w="1142" w:type="dxa"/>
            <w:shd w:val="clear" w:color="auto" w:fill="auto"/>
            <w:tcMar>
              <w:top w:w="0" w:type="dxa"/>
              <w:left w:w="70" w:type="dxa"/>
              <w:bottom w:w="0" w:type="dxa"/>
              <w:right w:w="70" w:type="dxa"/>
            </w:tcMar>
          </w:tcPr>
          <w:p w14:paraId="4065C604" w14:textId="77777777" w:rsidR="004C44CC" w:rsidRPr="008A1C65" w:rsidRDefault="004C44CC" w:rsidP="008A1C65">
            <w:pPr>
              <w:spacing w:line="240" w:lineRule="auto"/>
              <w:jc w:val="center"/>
              <w:rPr>
                <w:rFonts w:ascii="Arial" w:eastAsia="Calibri" w:hAnsi="Arial" w:cs="Arial"/>
                <w:bCs/>
                <w:sz w:val="18"/>
                <w:szCs w:val="18"/>
              </w:rPr>
            </w:pPr>
            <w:r w:rsidRPr="008A1C65">
              <w:rPr>
                <w:rFonts w:ascii="Arial" w:eastAsia="Calibri" w:hAnsi="Arial" w:cs="Arial"/>
                <w:bCs/>
                <w:sz w:val="18"/>
                <w:szCs w:val="18"/>
              </w:rPr>
              <w:t>TAK</w:t>
            </w:r>
          </w:p>
        </w:tc>
        <w:tc>
          <w:tcPr>
            <w:tcW w:w="1541" w:type="dxa"/>
          </w:tcPr>
          <w:p w14:paraId="1B6A6065" w14:textId="77777777" w:rsidR="004C44CC" w:rsidRPr="008A1C65" w:rsidRDefault="004C44CC" w:rsidP="008A1C65">
            <w:pPr>
              <w:spacing w:line="240" w:lineRule="auto"/>
              <w:jc w:val="center"/>
              <w:rPr>
                <w:rFonts w:ascii="Arial" w:eastAsia="Calibri" w:hAnsi="Arial" w:cs="Arial"/>
                <w:bCs/>
                <w:sz w:val="18"/>
                <w:szCs w:val="18"/>
              </w:rPr>
            </w:pPr>
          </w:p>
        </w:tc>
      </w:tr>
    </w:tbl>
    <w:p w14:paraId="48D75913" w14:textId="77777777" w:rsidR="004C44CC" w:rsidRPr="008A1C65" w:rsidRDefault="004C44CC" w:rsidP="008A1C65">
      <w:pPr>
        <w:pStyle w:val="Nagwek"/>
        <w:tabs>
          <w:tab w:val="clear" w:pos="4536"/>
          <w:tab w:val="clear" w:pos="9072"/>
        </w:tabs>
        <w:spacing w:line="240" w:lineRule="auto"/>
        <w:jc w:val="both"/>
        <w:rPr>
          <w:rFonts w:ascii="Arial" w:hAnsi="Arial" w:cs="Arial"/>
          <w:sz w:val="18"/>
          <w:szCs w:val="18"/>
        </w:rPr>
      </w:pPr>
    </w:p>
    <w:p w14:paraId="0880F7A3"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r w:rsidRPr="008A1C65">
        <w:rPr>
          <w:rFonts w:ascii="Arial" w:hAnsi="Arial" w:cs="Arial"/>
          <w:b/>
          <w:sz w:val="18"/>
          <w:szCs w:val="18"/>
        </w:rPr>
        <w:t>1.3.4.</w:t>
      </w:r>
      <w:r w:rsidRPr="008A1C65">
        <w:rPr>
          <w:rFonts w:ascii="Arial" w:hAnsi="Arial" w:cs="Arial"/>
          <w:b/>
          <w:sz w:val="18"/>
          <w:szCs w:val="18"/>
        </w:rPr>
        <w:tab/>
        <w:t>Windykacja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5936"/>
        <w:gridCol w:w="1626"/>
        <w:gridCol w:w="1307"/>
      </w:tblGrid>
      <w:tr w:rsidR="008A1C65" w:rsidRPr="008A1C65" w14:paraId="31C17705" w14:textId="77777777" w:rsidTr="00683529">
        <w:trPr>
          <w:jc w:val="center"/>
        </w:trPr>
        <w:tc>
          <w:tcPr>
            <w:tcW w:w="759" w:type="dxa"/>
            <w:shd w:val="clear" w:color="auto" w:fill="auto"/>
            <w:noWrap/>
            <w:vAlign w:val="center"/>
            <w:hideMark/>
          </w:tcPr>
          <w:p w14:paraId="56A8D18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011" w:type="dxa"/>
            <w:shd w:val="clear" w:color="auto" w:fill="auto"/>
            <w:vAlign w:val="center"/>
            <w:hideMark/>
          </w:tcPr>
          <w:p w14:paraId="2579F890"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626" w:type="dxa"/>
            <w:shd w:val="clear" w:color="auto" w:fill="auto"/>
            <w:noWrap/>
            <w:vAlign w:val="center"/>
            <w:hideMark/>
          </w:tcPr>
          <w:p w14:paraId="534176B7"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359" w:type="dxa"/>
            <w:vAlign w:val="center"/>
          </w:tcPr>
          <w:p w14:paraId="1174327C"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52991172"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5FFC897"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20BF378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prowadzenia rejestru kontaktów windykatorskich z wyszukiwaniem wg:</w:t>
            </w:r>
          </w:p>
        </w:tc>
        <w:tc>
          <w:tcPr>
            <w:tcW w:w="1626" w:type="dxa"/>
            <w:tcBorders>
              <w:top w:val="single" w:sz="4" w:space="0" w:color="auto"/>
              <w:left w:val="nil"/>
              <w:bottom w:val="single" w:sz="4" w:space="0" w:color="auto"/>
              <w:right w:val="single" w:sz="4" w:space="0" w:color="auto"/>
            </w:tcBorders>
            <w:vAlign w:val="center"/>
          </w:tcPr>
          <w:p w14:paraId="62C1F46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45C9323C" w14:textId="77777777" w:rsidR="004C44CC" w:rsidRPr="008A1C65" w:rsidRDefault="004C44CC" w:rsidP="008A1C65">
            <w:pPr>
              <w:spacing w:line="240" w:lineRule="auto"/>
              <w:jc w:val="center"/>
              <w:rPr>
                <w:rFonts w:ascii="Arial" w:hAnsi="Arial" w:cs="Arial"/>
                <w:sz w:val="18"/>
                <w:szCs w:val="18"/>
              </w:rPr>
            </w:pPr>
          </w:p>
        </w:tc>
      </w:tr>
      <w:tr w:rsidR="008A1C65" w:rsidRPr="008A1C65" w14:paraId="5E4C3209"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553F2099"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71D273C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symbolu faktury, której kontakt dotyczy, </w:t>
            </w:r>
          </w:p>
        </w:tc>
        <w:tc>
          <w:tcPr>
            <w:tcW w:w="1626" w:type="dxa"/>
            <w:tcBorders>
              <w:top w:val="single" w:sz="4" w:space="0" w:color="auto"/>
              <w:left w:val="nil"/>
              <w:bottom w:val="single" w:sz="4" w:space="0" w:color="auto"/>
              <w:right w:val="single" w:sz="4" w:space="0" w:color="auto"/>
            </w:tcBorders>
            <w:vAlign w:val="center"/>
          </w:tcPr>
          <w:p w14:paraId="31B0B69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6358BCB4" w14:textId="77777777" w:rsidR="004C44CC" w:rsidRPr="008A1C65" w:rsidRDefault="004C44CC" w:rsidP="008A1C65">
            <w:pPr>
              <w:spacing w:line="240" w:lineRule="auto"/>
              <w:jc w:val="center"/>
              <w:rPr>
                <w:rFonts w:ascii="Arial" w:hAnsi="Arial" w:cs="Arial"/>
                <w:sz w:val="18"/>
                <w:szCs w:val="18"/>
              </w:rPr>
            </w:pPr>
          </w:p>
        </w:tc>
      </w:tr>
      <w:tr w:rsidR="008A1C65" w:rsidRPr="008A1C65" w14:paraId="4221CC24"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2C286BA5"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25B673C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daty kontaktu, </w:t>
            </w:r>
          </w:p>
        </w:tc>
        <w:tc>
          <w:tcPr>
            <w:tcW w:w="1626" w:type="dxa"/>
            <w:tcBorders>
              <w:top w:val="single" w:sz="4" w:space="0" w:color="auto"/>
              <w:left w:val="nil"/>
              <w:bottom w:val="single" w:sz="4" w:space="0" w:color="auto"/>
              <w:right w:val="single" w:sz="4" w:space="0" w:color="auto"/>
            </w:tcBorders>
            <w:vAlign w:val="center"/>
          </w:tcPr>
          <w:p w14:paraId="638392A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499DB47C" w14:textId="77777777" w:rsidR="004C44CC" w:rsidRPr="008A1C65" w:rsidRDefault="004C44CC" w:rsidP="008A1C65">
            <w:pPr>
              <w:spacing w:line="240" w:lineRule="auto"/>
              <w:jc w:val="center"/>
              <w:rPr>
                <w:rFonts w:ascii="Arial" w:hAnsi="Arial" w:cs="Arial"/>
                <w:sz w:val="18"/>
                <w:szCs w:val="18"/>
              </w:rPr>
            </w:pPr>
          </w:p>
        </w:tc>
      </w:tr>
      <w:tr w:rsidR="008A1C65" w:rsidRPr="008A1C65" w14:paraId="72E15F93"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25A16BC7"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3CB07DF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kwalifikacji sprawy, </w:t>
            </w:r>
          </w:p>
        </w:tc>
        <w:tc>
          <w:tcPr>
            <w:tcW w:w="1626" w:type="dxa"/>
            <w:tcBorders>
              <w:top w:val="single" w:sz="4" w:space="0" w:color="auto"/>
              <w:left w:val="nil"/>
              <w:bottom w:val="single" w:sz="4" w:space="0" w:color="auto"/>
              <w:right w:val="single" w:sz="4" w:space="0" w:color="auto"/>
            </w:tcBorders>
            <w:vAlign w:val="center"/>
          </w:tcPr>
          <w:p w14:paraId="59DC7FC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7B1F17CF" w14:textId="77777777" w:rsidR="004C44CC" w:rsidRPr="008A1C65" w:rsidRDefault="004C44CC" w:rsidP="008A1C65">
            <w:pPr>
              <w:spacing w:line="240" w:lineRule="auto"/>
              <w:jc w:val="center"/>
              <w:rPr>
                <w:rFonts w:ascii="Arial" w:hAnsi="Arial" w:cs="Arial"/>
                <w:sz w:val="18"/>
                <w:szCs w:val="18"/>
              </w:rPr>
            </w:pPr>
          </w:p>
        </w:tc>
      </w:tr>
      <w:tr w:rsidR="008A1C65" w:rsidRPr="008A1C65" w14:paraId="4EB74897"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4B1C8283"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1FC7BC0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planowanej daty następnego kontaktu, </w:t>
            </w:r>
          </w:p>
        </w:tc>
        <w:tc>
          <w:tcPr>
            <w:tcW w:w="1626" w:type="dxa"/>
            <w:tcBorders>
              <w:top w:val="single" w:sz="4" w:space="0" w:color="auto"/>
              <w:left w:val="nil"/>
              <w:bottom w:val="single" w:sz="4" w:space="0" w:color="auto"/>
              <w:right w:val="single" w:sz="4" w:space="0" w:color="auto"/>
            </w:tcBorders>
            <w:vAlign w:val="center"/>
          </w:tcPr>
          <w:p w14:paraId="4C85034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25DA9C9F" w14:textId="77777777" w:rsidR="004C44CC" w:rsidRPr="008A1C65" w:rsidRDefault="004C44CC" w:rsidP="008A1C65">
            <w:pPr>
              <w:spacing w:line="240" w:lineRule="auto"/>
              <w:jc w:val="center"/>
              <w:rPr>
                <w:rFonts w:ascii="Arial" w:hAnsi="Arial" w:cs="Arial"/>
                <w:sz w:val="18"/>
                <w:szCs w:val="18"/>
              </w:rPr>
            </w:pPr>
          </w:p>
        </w:tc>
      </w:tr>
      <w:tr w:rsidR="008A1C65" w:rsidRPr="008A1C65" w14:paraId="30E5ACD0"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868B7F9"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tcPr>
          <w:p w14:paraId="1466B39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rodzaju kontaktu (nota odsetkowa, wezwanie do zapłaty, potwierdzenie sald, zmiana terminu płatności, inne definiowane przez użytkownika): </w:t>
            </w:r>
          </w:p>
        </w:tc>
        <w:tc>
          <w:tcPr>
            <w:tcW w:w="1626" w:type="dxa"/>
            <w:tcBorders>
              <w:top w:val="single" w:sz="4" w:space="0" w:color="auto"/>
              <w:left w:val="nil"/>
              <w:bottom w:val="single" w:sz="4" w:space="0" w:color="auto"/>
              <w:right w:val="single" w:sz="4" w:space="0" w:color="auto"/>
            </w:tcBorders>
            <w:vAlign w:val="center"/>
          </w:tcPr>
          <w:p w14:paraId="43052D9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38B272AA" w14:textId="77777777" w:rsidR="004C44CC" w:rsidRPr="008A1C65" w:rsidRDefault="004C44CC" w:rsidP="008A1C65">
            <w:pPr>
              <w:spacing w:line="240" w:lineRule="auto"/>
              <w:jc w:val="center"/>
              <w:rPr>
                <w:rFonts w:ascii="Arial" w:hAnsi="Arial" w:cs="Arial"/>
                <w:sz w:val="18"/>
                <w:szCs w:val="18"/>
              </w:rPr>
            </w:pPr>
          </w:p>
        </w:tc>
      </w:tr>
      <w:tr w:rsidR="008A1C65" w:rsidRPr="008A1C65" w14:paraId="2512B680"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76238538"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4BBAB77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automatycznego, ale potwierdzonego przez użytkownika, wpisu odpowiedniego rodzaju kontaktu do rejestru kontaktów windykatorskich w przypadku wygenerowania pisma noty odsetkowej, pisma wezwania do zapłaty, pisma potwierdzenia sald, </w:t>
            </w:r>
          </w:p>
        </w:tc>
        <w:tc>
          <w:tcPr>
            <w:tcW w:w="1626" w:type="dxa"/>
            <w:tcBorders>
              <w:top w:val="single" w:sz="4" w:space="0" w:color="auto"/>
              <w:left w:val="nil"/>
              <w:bottom w:val="single" w:sz="4" w:space="0" w:color="auto"/>
              <w:right w:val="single" w:sz="4" w:space="0" w:color="auto"/>
            </w:tcBorders>
            <w:vAlign w:val="center"/>
          </w:tcPr>
          <w:p w14:paraId="551E4A3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61314D4" w14:textId="77777777" w:rsidR="004C44CC" w:rsidRPr="008A1C65" w:rsidRDefault="004C44CC" w:rsidP="008A1C65">
            <w:pPr>
              <w:spacing w:line="240" w:lineRule="auto"/>
              <w:jc w:val="center"/>
              <w:rPr>
                <w:rFonts w:ascii="Arial" w:hAnsi="Arial" w:cs="Arial"/>
                <w:sz w:val="18"/>
                <w:szCs w:val="18"/>
              </w:rPr>
            </w:pPr>
          </w:p>
        </w:tc>
      </w:tr>
      <w:tr w:rsidR="008A1C65" w:rsidRPr="008A1C65" w14:paraId="6DD01536"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59F009CA"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68B47A8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automatycznego generowania scenariuszy spłaty należności wraz z należnymi odsetkami przy określonych warunkach porozumienia świadczeniodawcy z płatnikiem: ilość rat, terminy rat, kwoty rat</w:t>
            </w:r>
          </w:p>
        </w:tc>
        <w:tc>
          <w:tcPr>
            <w:tcW w:w="1626" w:type="dxa"/>
            <w:tcBorders>
              <w:top w:val="single" w:sz="4" w:space="0" w:color="auto"/>
              <w:left w:val="nil"/>
              <w:bottom w:val="single" w:sz="4" w:space="0" w:color="auto"/>
              <w:right w:val="single" w:sz="4" w:space="0" w:color="auto"/>
            </w:tcBorders>
            <w:vAlign w:val="center"/>
          </w:tcPr>
          <w:p w14:paraId="6ECE49D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7AF3960B" w14:textId="77777777" w:rsidR="004C44CC" w:rsidRPr="008A1C65" w:rsidRDefault="004C44CC" w:rsidP="008A1C65">
            <w:pPr>
              <w:spacing w:line="240" w:lineRule="auto"/>
              <w:jc w:val="center"/>
              <w:rPr>
                <w:rFonts w:ascii="Arial" w:hAnsi="Arial" w:cs="Arial"/>
                <w:sz w:val="18"/>
                <w:szCs w:val="18"/>
              </w:rPr>
            </w:pPr>
          </w:p>
        </w:tc>
      </w:tr>
      <w:tr w:rsidR="008A1C65" w:rsidRPr="008A1C65" w14:paraId="6955CE80"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2CAA423"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307C5B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oceny płatników przez sporządzanie odpowiednich raportów prezentujących odchylenia faktycznych terminów płatności w stosunku do terminów wymagalnych, </w:t>
            </w:r>
          </w:p>
        </w:tc>
        <w:tc>
          <w:tcPr>
            <w:tcW w:w="1626" w:type="dxa"/>
            <w:tcBorders>
              <w:top w:val="single" w:sz="4" w:space="0" w:color="auto"/>
              <w:left w:val="nil"/>
              <w:bottom w:val="single" w:sz="4" w:space="0" w:color="auto"/>
              <w:right w:val="single" w:sz="4" w:space="0" w:color="auto"/>
            </w:tcBorders>
            <w:vAlign w:val="center"/>
          </w:tcPr>
          <w:p w14:paraId="2C3969C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319CD9A1" w14:textId="77777777" w:rsidR="004C44CC" w:rsidRPr="008A1C65" w:rsidRDefault="004C44CC" w:rsidP="008A1C65">
            <w:pPr>
              <w:spacing w:line="240" w:lineRule="auto"/>
              <w:jc w:val="center"/>
              <w:rPr>
                <w:rFonts w:ascii="Arial" w:hAnsi="Arial" w:cs="Arial"/>
                <w:sz w:val="18"/>
                <w:szCs w:val="18"/>
              </w:rPr>
            </w:pPr>
          </w:p>
        </w:tc>
      </w:tr>
      <w:tr w:rsidR="008A1C65" w:rsidRPr="008A1C65" w14:paraId="08C495AC"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BDFFC9D"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7AEACD0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wiekowania należności wymagalnych wg zadanych przedziałów czasowych wymagalności, </w:t>
            </w:r>
          </w:p>
        </w:tc>
        <w:tc>
          <w:tcPr>
            <w:tcW w:w="1626" w:type="dxa"/>
            <w:tcBorders>
              <w:top w:val="single" w:sz="4" w:space="0" w:color="auto"/>
              <w:left w:val="nil"/>
              <w:bottom w:val="single" w:sz="4" w:space="0" w:color="auto"/>
              <w:right w:val="single" w:sz="4" w:space="0" w:color="auto"/>
            </w:tcBorders>
            <w:vAlign w:val="center"/>
          </w:tcPr>
          <w:p w14:paraId="1CC8760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51641D4B" w14:textId="77777777" w:rsidR="004C44CC" w:rsidRPr="008A1C65" w:rsidRDefault="004C44CC" w:rsidP="008A1C65">
            <w:pPr>
              <w:spacing w:line="240" w:lineRule="auto"/>
              <w:jc w:val="center"/>
              <w:rPr>
                <w:rFonts w:ascii="Arial" w:hAnsi="Arial" w:cs="Arial"/>
                <w:sz w:val="18"/>
                <w:szCs w:val="18"/>
              </w:rPr>
            </w:pPr>
          </w:p>
        </w:tc>
      </w:tr>
      <w:tr w:rsidR="008A1C65" w:rsidRPr="008A1C65" w14:paraId="52EED128"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78AEAFA3"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6094FD5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przypisania wskaźników procentowych do zadanych przedziałów czasowych wymagalności służących do naliczania rezerw na należności wymagalne, w celu późniejszej prawidłowej prezentacji należności w bilansie, </w:t>
            </w:r>
          </w:p>
        </w:tc>
        <w:tc>
          <w:tcPr>
            <w:tcW w:w="1626" w:type="dxa"/>
            <w:tcBorders>
              <w:top w:val="single" w:sz="4" w:space="0" w:color="auto"/>
              <w:left w:val="nil"/>
              <w:bottom w:val="single" w:sz="4" w:space="0" w:color="auto"/>
              <w:right w:val="single" w:sz="4" w:space="0" w:color="auto"/>
            </w:tcBorders>
            <w:vAlign w:val="center"/>
          </w:tcPr>
          <w:p w14:paraId="4EC7FF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69B4AA1C" w14:textId="77777777" w:rsidR="004C44CC" w:rsidRPr="008A1C65" w:rsidRDefault="004C44CC" w:rsidP="008A1C65">
            <w:pPr>
              <w:spacing w:line="240" w:lineRule="auto"/>
              <w:jc w:val="center"/>
              <w:rPr>
                <w:rFonts w:ascii="Arial" w:hAnsi="Arial" w:cs="Arial"/>
                <w:sz w:val="18"/>
                <w:szCs w:val="18"/>
              </w:rPr>
            </w:pPr>
          </w:p>
        </w:tc>
      </w:tr>
      <w:tr w:rsidR="008A1C65" w:rsidRPr="008A1C65" w14:paraId="2D8BDBDB"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2EDAD555"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C36E3A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sporządzania wykazów obrazujących zbiorcze naliczanie rezerw dla wybranych należności wymagalnych wg przypisanych do przedziałów czasowych wskaźników procentowych, </w:t>
            </w:r>
          </w:p>
        </w:tc>
        <w:tc>
          <w:tcPr>
            <w:tcW w:w="1626" w:type="dxa"/>
            <w:tcBorders>
              <w:top w:val="single" w:sz="4" w:space="0" w:color="auto"/>
              <w:left w:val="nil"/>
              <w:bottom w:val="single" w:sz="4" w:space="0" w:color="auto"/>
              <w:right w:val="single" w:sz="4" w:space="0" w:color="auto"/>
            </w:tcBorders>
            <w:vAlign w:val="center"/>
          </w:tcPr>
          <w:p w14:paraId="00C7C22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0A7109A6" w14:textId="77777777" w:rsidR="004C44CC" w:rsidRPr="008A1C65" w:rsidRDefault="004C44CC" w:rsidP="008A1C65">
            <w:pPr>
              <w:spacing w:line="240" w:lineRule="auto"/>
              <w:jc w:val="center"/>
              <w:rPr>
                <w:rFonts w:ascii="Arial" w:hAnsi="Arial" w:cs="Arial"/>
                <w:sz w:val="18"/>
                <w:szCs w:val="18"/>
              </w:rPr>
            </w:pPr>
          </w:p>
        </w:tc>
      </w:tr>
      <w:tr w:rsidR="008A1C65" w:rsidRPr="008A1C65" w14:paraId="35A52B85"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97E2886"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27E59B9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definiowania wzorców dekretowania dla:</w:t>
            </w:r>
          </w:p>
        </w:tc>
        <w:tc>
          <w:tcPr>
            <w:tcW w:w="1626" w:type="dxa"/>
            <w:tcBorders>
              <w:top w:val="single" w:sz="4" w:space="0" w:color="auto"/>
              <w:left w:val="nil"/>
              <w:bottom w:val="single" w:sz="4" w:space="0" w:color="auto"/>
              <w:right w:val="single" w:sz="4" w:space="0" w:color="auto"/>
            </w:tcBorders>
            <w:vAlign w:val="center"/>
          </w:tcPr>
          <w:p w14:paraId="2E8E0E0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1ABBE74D" w14:textId="77777777" w:rsidR="004C44CC" w:rsidRPr="008A1C65" w:rsidRDefault="004C44CC" w:rsidP="008A1C65">
            <w:pPr>
              <w:spacing w:line="240" w:lineRule="auto"/>
              <w:jc w:val="center"/>
              <w:rPr>
                <w:rFonts w:ascii="Arial" w:hAnsi="Arial" w:cs="Arial"/>
                <w:sz w:val="18"/>
                <w:szCs w:val="18"/>
              </w:rPr>
            </w:pPr>
          </w:p>
        </w:tc>
      </w:tr>
      <w:tr w:rsidR="008A1C65" w:rsidRPr="008A1C65" w14:paraId="1A847282"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1C837026"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79722BA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dokumentów naliczania rezerw dla zobowiązań,</w:t>
            </w:r>
          </w:p>
        </w:tc>
        <w:tc>
          <w:tcPr>
            <w:tcW w:w="1626" w:type="dxa"/>
            <w:tcBorders>
              <w:top w:val="single" w:sz="4" w:space="0" w:color="auto"/>
              <w:left w:val="nil"/>
              <w:bottom w:val="single" w:sz="4" w:space="0" w:color="auto"/>
              <w:right w:val="single" w:sz="4" w:space="0" w:color="auto"/>
            </w:tcBorders>
            <w:vAlign w:val="center"/>
          </w:tcPr>
          <w:p w14:paraId="2C02B6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7F1317C9" w14:textId="77777777" w:rsidR="004C44CC" w:rsidRPr="008A1C65" w:rsidRDefault="004C44CC" w:rsidP="008A1C65">
            <w:pPr>
              <w:spacing w:line="240" w:lineRule="auto"/>
              <w:jc w:val="center"/>
              <w:rPr>
                <w:rFonts w:ascii="Arial" w:hAnsi="Arial" w:cs="Arial"/>
                <w:sz w:val="18"/>
                <w:szCs w:val="18"/>
              </w:rPr>
            </w:pPr>
          </w:p>
        </w:tc>
      </w:tr>
      <w:tr w:rsidR="008A1C65" w:rsidRPr="008A1C65" w14:paraId="1E5C0C6A"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66299BB3"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6546FDE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dokumentów naliczania rezerw dla należności,</w:t>
            </w:r>
          </w:p>
        </w:tc>
        <w:tc>
          <w:tcPr>
            <w:tcW w:w="1626" w:type="dxa"/>
            <w:tcBorders>
              <w:top w:val="single" w:sz="4" w:space="0" w:color="auto"/>
              <w:left w:val="nil"/>
              <w:bottom w:val="single" w:sz="4" w:space="0" w:color="auto"/>
              <w:right w:val="single" w:sz="4" w:space="0" w:color="auto"/>
            </w:tcBorders>
            <w:vAlign w:val="center"/>
          </w:tcPr>
          <w:p w14:paraId="6F86E1D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24925F3A" w14:textId="77777777" w:rsidR="004C44CC" w:rsidRPr="008A1C65" w:rsidRDefault="004C44CC" w:rsidP="008A1C65">
            <w:pPr>
              <w:spacing w:line="240" w:lineRule="auto"/>
              <w:jc w:val="center"/>
              <w:rPr>
                <w:rFonts w:ascii="Arial" w:hAnsi="Arial" w:cs="Arial"/>
                <w:sz w:val="18"/>
                <w:szCs w:val="18"/>
              </w:rPr>
            </w:pPr>
          </w:p>
        </w:tc>
      </w:tr>
      <w:tr w:rsidR="008A1C65" w:rsidRPr="008A1C65" w14:paraId="082CB7A9"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4C54F7E7"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72B7380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automatycznego tworzenia dokumentu księgowego w dzienniku FK z naliczonymi rezerwami, zadekretowanymi wg zdefiniowanego wzorca, </w:t>
            </w:r>
          </w:p>
        </w:tc>
        <w:tc>
          <w:tcPr>
            <w:tcW w:w="1626" w:type="dxa"/>
            <w:tcBorders>
              <w:top w:val="single" w:sz="4" w:space="0" w:color="auto"/>
              <w:left w:val="nil"/>
              <w:bottom w:val="single" w:sz="4" w:space="0" w:color="auto"/>
              <w:right w:val="single" w:sz="4" w:space="0" w:color="auto"/>
            </w:tcBorders>
            <w:vAlign w:val="center"/>
          </w:tcPr>
          <w:p w14:paraId="79EC45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7823958A" w14:textId="77777777" w:rsidR="004C44CC" w:rsidRPr="008A1C65" w:rsidRDefault="004C44CC" w:rsidP="008A1C65">
            <w:pPr>
              <w:spacing w:line="240" w:lineRule="auto"/>
              <w:jc w:val="center"/>
              <w:rPr>
                <w:rFonts w:ascii="Arial" w:hAnsi="Arial" w:cs="Arial"/>
                <w:sz w:val="18"/>
                <w:szCs w:val="18"/>
              </w:rPr>
            </w:pPr>
          </w:p>
        </w:tc>
      </w:tr>
      <w:tr w:rsidR="004C44CC" w:rsidRPr="008A1C65" w14:paraId="41F5508E" w14:textId="77777777" w:rsidTr="0068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9" w:type="dxa"/>
            <w:tcBorders>
              <w:top w:val="single" w:sz="4" w:space="0" w:color="auto"/>
              <w:left w:val="single" w:sz="4" w:space="0" w:color="auto"/>
              <w:bottom w:val="single" w:sz="4" w:space="0" w:color="auto"/>
              <w:right w:val="single" w:sz="4" w:space="0" w:color="auto"/>
            </w:tcBorders>
            <w:vAlign w:val="center"/>
          </w:tcPr>
          <w:p w14:paraId="368E90DB" w14:textId="77777777" w:rsidR="004C44CC" w:rsidRPr="008A1C65" w:rsidRDefault="004C44CC" w:rsidP="008A1C65">
            <w:pPr>
              <w:numPr>
                <w:ilvl w:val="0"/>
                <w:numId w:val="41"/>
              </w:numPr>
              <w:spacing w:line="240" w:lineRule="auto"/>
              <w:jc w:val="center"/>
              <w:rPr>
                <w:rFonts w:ascii="Arial" w:hAnsi="Arial" w:cs="Arial"/>
                <w:sz w:val="18"/>
                <w:szCs w:val="18"/>
              </w:rPr>
            </w:pPr>
          </w:p>
        </w:tc>
        <w:tc>
          <w:tcPr>
            <w:tcW w:w="7011" w:type="dxa"/>
            <w:tcBorders>
              <w:top w:val="single" w:sz="4" w:space="0" w:color="auto"/>
              <w:left w:val="nil"/>
              <w:bottom w:val="single" w:sz="4" w:space="0" w:color="auto"/>
              <w:right w:val="single" w:sz="4" w:space="0" w:color="auto"/>
            </w:tcBorders>
            <w:shd w:val="clear" w:color="auto" w:fill="auto"/>
          </w:tcPr>
          <w:p w14:paraId="1657FFD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automatycznego tworzenia dokumentu księgowego w dzienniku FK z rozwiązania rezerw w przypadku ich spłaty. </w:t>
            </w:r>
          </w:p>
        </w:tc>
        <w:tc>
          <w:tcPr>
            <w:tcW w:w="1626" w:type="dxa"/>
            <w:tcBorders>
              <w:top w:val="single" w:sz="4" w:space="0" w:color="auto"/>
              <w:left w:val="nil"/>
              <w:bottom w:val="single" w:sz="4" w:space="0" w:color="auto"/>
              <w:right w:val="single" w:sz="4" w:space="0" w:color="auto"/>
            </w:tcBorders>
            <w:vAlign w:val="center"/>
          </w:tcPr>
          <w:p w14:paraId="48FDE21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59" w:type="dxa"/>
            <w:tcBorders>
              <w:top w:val="single" w:sz="4" w:space="0" w:color="auto"/>
              <w:left w:val="nil"/>
              <w:bottom w:val="single" w:sz="4" w:space="0" w:color="auto"/>
              <w:right w:val="single" w:sz="4" w:space="0" w:color="auto"/>
            </w:tcBorders>
          </w:tcPr>
          <w:p w14:paraId="4ED7A582" w14:textId="77777777" w:rsidR="004C44CC" w:rsidRPr="008A1C65" w:rsidRDefault="004C44CC" w:rsidP="008A1C65">
            <w:pPr>
              <w:spacing w:line="240" w:lineRule="auto"/>
              <w:jc w:val="center"/>
              <w:rPr>
                <w:rFonts w:ascii="Arial" w:hAnsi="Arial" w:cs="Arial"/>
                <w:sz w:val="18"/>
                <w:szCs w:val="18"/>
              </w:rPr>
            </w:pPr>
          </w:p>
        </w:tc>
      </w:tr>
    </w:tbl>
    <w:p w14:paraId="7B2039BD"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p>
    <w:p w14:paraId="1E5405EB"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r w:rsidRPr="008A1C65">
        <w:rPr>
          <w:rFonts w:ascii="Arial" w:hAnsi="Arial" w:cs="Arial"/>
          <w:b/>
          <w:sz w:val="18"/>
          <w:szCs w:val="18"/>
        </w:rPr>
        <w:t>1.3.5. Rejestr sprzedaży</w:t>
      </w:r>
    </w:p>
    <w:tbl>
      <w:tblPr>
        <w:tblW w:w="0" w:type="auto"/>
        <w:jc w:val="center"/>
        <w:tblCellMar>
          <w:left w:w="70" w:type="dxa"/>
          <w:right w:w="70" w:type="dxa"/>
        </w:tblCellMar>
        <w:tblLook w:val="04A0" w:firstRow="1" w:lastRow="0" w:firstColumn="1" w:lastColumn="0" w:noHBand="0" w:noVBand="1"/>
      </w:tblPr>
      <w:tblGrid>
        <w:gridCol w:w="678"/>
        <w:gridCol w:w="6450"/>
        <w:gridCol w:w="1061"/>
        <w:gridCol w:w="1439"/>
      </w:tblGrid>
      <w:tr w:rsidR="008A1C65" w:rsidRPr="008A1C65" w14:paraId="48619467"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873BE6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738" w:type="dxa"/>
            <w:tcBorders>
              <w:top w:val="single" w:sz="4" w:space="0" w:color="auto"/>
              <w:left w:val="single" w:sz="4" w:space="0" w:color="auto"/>
              <w:bottom w:val="single" w:sz="4" w:space="0" w:color="auto"/>
              <w:right w:val="single" w:sz="4" w:space="0" w:color="auto"/>
            </w:tcBorders>
            <w:vAlign w:val="center"/>
          </w:tcPr>
          <w:p w14:paraId="2B5C011C"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42" w:type="dxa"/>
            <w:tcBorders>
              <w:top w:val="single" w:sz="4" w:space="0" w:color="auto"/>
              <w:left w:val="single" w:sz="4" w:space="0" w:color="auto"/>
              <w:bottom w:val="single" w:sz="4" w:space="0" w:color="auto"/>
              <w:right w:val="single" w:sz="4" w:space="0" w:color="auto"/>
            </w:tcBorders>
            <w:vAlign w:val="center"/>
          </w:tcPr>
          <w:p w14:paraId="03A34F8A"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541" w:type="dxa"/>
            <w:tcBorders>
              <w:top w:val="single" w:sz="4" w:space="0" w:color="auto"/>
              <w:left w:val="single" w:sz="4" w:space="0" w:color="auto"/>
              <w:bottom w:val="single" w:sz="4" w:space="0" w:color="auto"/>
              <w:right w:val="single" w:sz="4" w:space="0" w:color="auto"/>
            </w:tcBorders>
          </w:tcPr>
          <w:p w14:paraId="2B2F15BC"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5F73CD89"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62871BB7"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743F35B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obsługi wielu rejestrów sprzedaży (Centralny Rejestr Sprzedaży),</w:t>
            </w:r>
          </w:p>
        </w:tc>
        <w:tc>
          <w:tcPr>
            <w:tcW w:w="1142" w:type="dxa"/>
            <w:tcBorders>
              <w:top w:val="single" w:sz="4" w:space="0" w:color="auto"/>
              <w:left w:val="single" w:sz="4" w:space="0" w:color="auto"/>
              <w:bottom w:val="single" w:sz="4" w:space="0" w:color="auto"/>
              <w:right w:val="single" w:sz="4" w:space="0" w:color="auto"/>
            </w:tcBorders>
            <w:vAlign w:val="center"/>
          </w:tcPr>
          <w:p w14:paraId="37FB8498" w14:textId="77777777" w:rsidR="004C44CC" w:rsidRPr="008A1C65" w:rsidRDefault="004C44CC" w:rsidP="008A1C65">
            <w:pPr>
              <w:spacing w:line="240" w:lineRule="auto"/>
              <w:jc w:val="center"/>
              <w:rPr>
                <w:rFonts w:ascii="Arial" w:hAnsi="Arial" w:cs="Arial"/>
                <w:bCs/>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71A852C"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2E23A61E"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78A0F7D4"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525071E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dostęp do wszystkich rejestrów sprzedaży w placówkach medycznych Zamawiającego,</w:t>
            </w:r>
          </w:p>
        </w:tc>
        <w:tc>
          <w:tcPr>
            <w:tcW w:w="1142" w:type="dxa"/>
            <w:tcBorders>
              <w:top w:val="single" w:sz="4" w:space="0" w:color="auto"/>
              <w:left w:val="single" w:sz="4" w:space="0" w:color="auto"/>
              <w:bottom w:val="single" w:sz="4" w:space="0" w:color="auto"/>
              <w:right w:val="single" w:sz="4" w:space="0" w:color="auto"/>
            </w:tcBorders>
            <w:vAlign w:val="center"/>
          </w:tcPr>
          <w:p w14:paraId="732EAEB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60F18FB9"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5DCFBA12"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8A894AE"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665CB17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pracy rejestru sprzedaży w kontekście placówki medycznej Zamawiającego (na wydruku umieszczane powinny być oprócz danych Zamawiającego także dane placówki medycznej wystawiającej fakturę),</w:t>
            </w:r>
          </w:p>
        </w:tc>
        <w:tc>
          <w:tcPr>
            <w:tcW w:w="1142" w:type="dxa"/>
            <w:tcBorders>
              <w:top w:val="single" w:sz="4" w:space="0" w:color="auto"/>
              <w:left w:val="single" w:sz="4" w:space="0" w:color="auto"/>
              <w:bottom w:val="single" w:sz="4" w:space="0" w:color="auto"/>
              <w:right w:val="single" w:sz="4" w:space="0" w:color="auto"/>
            </w:tcBorders>
            <w:vAlign w:val="center"/>
          </w:tcPr>
          <w:p w14:paraId="0D12509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2ABA46E"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366B786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5222187"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096CFB7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dostęp do katalogu kontrahentów i pracowników zintegrowanego z systemem Finansowo-Księgowym, </w:t>
            </w:r>
          </w:p>
        </w:tc>
        <w:tc>
          <w:tcPr>
            <w:tcW w:w="1142" w:type="dxa"/>
            <w:tcBorders>
              <w:top w:val="single" w:sz="4" w:space="0" w:color="auto"/>
              <w:left w:val="single" w:sz="4" w:space="0" w:color="auto"/>
              <w:bottom w:val="single" w:sz="4" w:space="0" w:color="auto"/>
              <w:right w:val="single" w:sz="4" w:space="0" w:color="auto"/>
            </w:tcBorders>
            <w:vAlign w:val="center"/>
          </w:tcPr>
          <w:p w14:paraId="34F8637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380BC403"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03CB4E0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53F64AE0"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AA3563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dostęp do skorowidza pacjentów zintegrowanego z aplikacjami medycznymi (Recepcja, Gabinet), </w:t>
            </w:r>
          </w:p>
        </w:tc>
        <w:tc>
          <w:tcPr>
            <w:tcW w:w="1142" w:type="dxa"/>
            <w:tcBorders>
              <w:top w:val="single" w:sz="4" w:space="0" w:color="auto"/>
              <w:left w:val="single" w:sz="4" w:space="0" w:color="auto"/>
              <w:bottom w:val="single" w:sz="4" w:space="0" w:color="auto"/>
              <w:right w:val="single" w:sz="4" w:space="0" w:color="auto"/>
            </w:tcBorders>
            <w:vAlign w:val="center"/>
          </w:tcPr>
          <w:p w14:paraId="572EF92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0186AF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748F73C0"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97C6DE2"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59031B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katalogów (cenników) sprzedawanych składników:</w:t>
            </w:r>
          </w:p>
        </w:tc>
        <w:tc>
          <w:tcPr>
            <w:tcW w:w="1142" w:type="dxa"/>
            <w:tcBorders>
              <w:top w:val="single" w:sz="4" w:space="0" w:color="auto"/>
              <w:left w:val="single" w:sz="4" w:space="0" w:color="auto"/>
              <w:bottom w:val="single" w:sz="4" w:space="0" w:color="auto"/>
              <w:right w:val="single" w:sz="4" w:space="0" w:color="auto"/>
            </w:tcBorders>
            <w:vAlign w:val="center"/>
          </w:tcPr>
          <w:p w14:paraId="27CF552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58028AB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7C2852B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E588995"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65A2E44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materiałów przeznaczonych do odsprzedaży,</w:t>
            </w:r>
          </w:p>
        </w:tc>
        <w:tc>
          <w:tcPr>
            <w:tcW w:w="1142" w:type="dxa"/>
            <w:tcBorders>
              <w:top w:val="single" w:sz="4" w:space="0" w:color="auto"/>
              <w:left w:val="single" w:sz="4" w:space="0" w:color="auto"/>
              <w:bottom w:val="single" w:sz="4" w:space="0" w:color="auto"/>
              <w:right w:val="single" w:sz="4" w:space="0" w:color="auto"/>
            </w:tcBorders>
            <w:vAlign w:val="center"/>
          </w:tcPr>
          <w:p w14:paraId="351C7F1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1455706"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32EB3239"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1F98ED8"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4DE9CB0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świadczonych usług. </w:t>
            </w:r>
          </w:p>
        </w:tc>
        <w:tc>
          <w:tcPr>
            <w:tcW w:w="1142" w:type="dxa"/>
            <w:tcBorders>
              <w:top w:val="single" w:sz="4" w:space="0" w:color="auto"/>
              <w:left w:val="single" w:sz="4" w:space="0" w:color="auto"/>
              <w:bottom w:val="single" w:sz="4" w:space="0" w:color="auto"/>
              <w:right w:val="single" w:sz="4" w:space="0" w:color="auto"/>
            </w:tcBorders>
            <w:vAlign w:val="center"/>
          </w:tcPr>
          <w:p w14:paraId="1D1E041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38EA8B7"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EA7AD01"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3F281F6"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0970784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definicja rejestrów sprzedaży i ich powiązanie z rejestrami systemu FK,</w:t>
            </w:r>
          </w:p>
        </w:tc>
        <w:tc>
          <w:tcPr>
            <w:tcW w:w="1142" w:type="dxa"/>
            <w:tcBorders>
              <w:top w:val="single" w:sz="4" w:space="0" w:color="auto"/>
              <w:left w:val="single" w:sz="4" w:space="0" w:color="auto"/>
              <w:bottom w:val="single" w:sz="4" w:space="0" w:color="auto"/>
              <w:right w:val="single" w:sz="4" w:space="0" w:color="auto"/>
            </w:tcBorders>
            <w:vAlign w:val="center"/>
          </w:tcPr>
          <w:p w14:paraId="3AC257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C96C245"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CF6DF3E"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1A4D456"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7B7299F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określenie sposobu numeracji dokumentów sprzedaży (roczna lub miesięczna), w przypadku numeracji miesięcznej możliwość równoczesnej pracy w więcej niż jednym miesiącu rozrachunkowym</w:t>
            </w:r>
          </w:p>
        </w:tc>
        <w:tc>
          <w:tcPr>
            <w:tcW w:w="1142" w:type="dxa"/>
            <w:tcBorders>
              <w:top w:val="single" w:sz="4" w:space="0" w:color="auto"/>
              <w:left w:val="single" w:sz="4" w:space="0" w:color="auto"/>
              <w:bottom w:val="single" w:sz="4" w:space="0" w:color="auto"/>
              <w:right w:val="single" w:sz="4" w:space="0" w:color="auto"/>
            </w:tcBorders>
            <w:vAlign w:val="center"/>
          </w:tcPr>
          <w:p w14:paraId="768997C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791BC7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2A669B1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5DF1D19"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4B6C1E2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wprowadzanie dokumentów sprzedaży z możliwością obsługi VAT:</w:t>
            </w:r>
          </w:p>
        </w:tc>
        <w:tc>
          <w:tcPr>
            <w:tcW w:w="1142" w:type="dxa"/>
            <w:tcBorders>
              <w:top w:val="single" w:sz="4" w:space="0" w:color="auto"/>
              <w:left w:val="single" w:sz="4" w:space="0" w:color="auto"/>
              <w:bottom w:val="single" w:sz="4" w:space="0" w:color="auto"/>
              <w:right w:val="single" w:sz="4" w:space="0" w:color="auto"/>
            </w:tcBorders>
            <w:vAlign w:val="center"/>
          </w:tcPr>
          <w:p w14:paraId="0DCE72E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419BCA3"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369537D4"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D57E3EC"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6FCF9B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formy płatności,</w:t>
            </w:r>
          </w:p>
        </w:tc>
        <w:tc>
          <w:tcPr>
            <w:tcW w:w="1142" w:type="dxa"/>
            <w:tcBorders>
              <w:top w:val="single" w:sz="4" w:space="0" w:color="auto"/>
              <w:left w:val="single" w:sz="4" w:space="0" w:color="auto"/>
              <w:bottom w:val="single" w:sz="4" w:space="0" w:color="auto"/>
              <w:right w:val="single" w:sz="4" w:space="0" w:color="auto"/>
            </w:tcBorders>
            <w:vAlign w:val="center"/>
          </w:tcPr>
          <w:p w14:paraId="0A80909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013703B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6C2C86A"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58B7F09"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39531F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typu wystawianego dokumentu (faktura, faktura korygująca),</w:t>
            </w:r>
          </w:p>
        </w:tc>
        <w:tc>
          <w:tcPr>
            <w:tcW w:w="1142" w:type="dxa"/>
            <w:tcBorders>
              <w:top w:val="single" w:sz="4" w:space="0" w:color="auto"/>
              <w:left w:val="single" w:sz="4" w:space="0" w:color="auto"/>
              <w:bottom w:val="single" w:sz="4" w:space="0" w:color="auto"/>
              <w:right w:val="single" w:sz="4" w:space="0" w:color="auto"/>
            </w:tcBorders>
            <w:vAlign w:val="center"/>
          </w:tcPr>
          <w:p w14:paraId="2DABC02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30F8758F"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470E17B"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98F5FB4"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4C57440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określenie nabywcy (płatnika), </w:t>
            </w:r>
          </w:p>
        </w:tc>
        <w:tc>
          <w:tcPr>
            <w:tcW w:w="1142" w:type="dxa"/>
            <w:tcBorders>
              <w:top w:val="single" w:sz="4" w:space="0" w:color="auto"/>
              <w:left w:val="single" w:sz="4" w:space="0" w:color="auto"/>
              <w:bottom w:val="single" w:sz="4" w:space="0" w:color="auto"/>
              <w:right w:val="single" w:sz="4" w:space="0" w:color="auto"/>
            </w:tcBorders>
            <w:vAlign w:val="center"/>
          </w:tcPr>
          <w:p w14:paraId="4AD9668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13F4CC5"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210EA6A9"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9870333"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0B929B5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odbiorcy,</w:t>
            </w:r>
          </w:p>
        </w:tc>
        <w:tc>
          <w:tcPr>
            <w:tcW w:w="1142" w:type="dxa"/>
            <w:tcBorders>
              <w:top w:val="single" w:sz="4" w:space="0" w:color="auto"/>
              <w:left w:val="single" w:sz="4" w:space="0" w:color="auto"/>
              <w:bottom w:val="single" w:sz="4" w:space="0" w:color="auto"/>
              <w:right w:val="single" w:sz="4" w:space="0" w:color="auto"/>
            </w:tcBorders>
            <w:vAlign w:val="center"/>
          </w:tcPr>
          <w:p w14:paraId="125EFE7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615550EE"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FF7D45E"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4A1C5FF6"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3D9A2D8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zawartości faktury – wybór z cennika sprzedawanych składników,</w:t>
            </w:r>
          </w:p>
        </w:tc>
        <w:tc>
          <w:tcPr>
            <w:tcW w:w="1142" w:type="dxa"/>
            <w:tcBorders>
              <w:top w:val="single" w:sz="4" w:space="0" w:color="auto"/>
              <w:left w:val="single" w:sz="4" w:space="0" w:color="auto"/>
              <w:bottom w:val="single" w:sz="4" w:space="0" w:color="auto"/>
              <w:right w:val="single" w:sz="4" w:space="0" w:color="auto"/>
            </w:tcBorders>
            <w:vAlign w:val="center"/>
          </w:tcPr>
          <w:p w14:paraId="5ED20AC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3AF479F7"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D85CDD0"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719AF99B"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616698E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automatyczne generowanie faktur w oparciu o dane o wykonanych usługach medycznych z aplikacji medycznych (np. Recepcja, Gabinet, Pracownia) – dla każdej zrealizowanej odpłatnie usługi medycznej, </w:t>
            </w:r>
          </w:p>
        </w:tc>
        <w:tc>
          <w:tcPr>
            <w:tcW w:w="1142" w:type="dxa"/>
            <w:tcBorders>
              <w:top w:val="single" w:sz="4" w:space="0" w:color="auto"/>
              <w:left w:val="single" w:sz="4" w:space="0" w:color="auto"/>
              <w:bottom w:val="single" w:sz="4" w:space="0" w:color="auto"/>
              <w:right w:val="single" w:sz="4" w:space="0" w:color="auto"/>
            </w:tcBorders>
            <w:vAlign w:val="center"/>
          </w:tcPr>
          <w:p w14:paraId="3803ED6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09B706A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2B943CA"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1358C6A"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1E588EE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rozdziału stosunku wpływów ze sprzedaży na ośrodki powstawania kosztów.</w:t>
            </w:r>
          </w:p>
        </w:tc>
        <w:tc>
          <w:tcPr>
            <w:tcW w:w="1142" w:type="dxa"/>
            <w:tcBorders>
              <w:top w:val="single" w:sz="4" w:space="0" w:color="auto"/>
              <w:left w:val="single" w:sz="4" w:space="0" w:color="auto"/>
              <w:bottom w:val="single" w:sz="4" w:space="0" w:color="auto"/>
              <w:right w:val="single" w:sz="4" w:space="0" w:color="auto"/>
            </w:tcBorders>
            <w:vAlign w:val="center"/>
          </w:tcPr>
          <w:p w14:paraId="466F304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329CC188"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048591E0"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586A7DDD"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086B6D3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dokumentu sprzedaży zgodnie z określonym typem wystawianego dokumentu (faktura, faktura korygująca, paragon),</w:t>
            </w:r>
          </w:p>
        </w:tc>
        <w:tc>
          <w:tcPr>
            <w:tcW w:w="1142" w:type="dxa"/>
            <w:tcBorders>
              <w:top w:val="single" w:sz="4" w:space="0" w:color="auto"/>
              <w:left w:val="single" w:sz="4" w:space="0" w:color="auto"/>
              <w:bottom w:val="single" w:sz="4" w:space="0" w:color="auto"/>
              <w:right w:val="single" w:sz="4" w:space="0" w:color="auto"/>
            </w:tcBorders>
            <w:vAlign w:val="center"/>
          </w:tcPr>
          <w:p w14:paraId="1C48A57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A010766"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A125F00"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339EC3C"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3028739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współpracy z drukarkami fiskalnymi,</w:t>
            </w:r>
          </w:p>
        </w:tc>
        <w:tc>
          <w:tcPr>
            <w:tcW w:w="1142" w:type="dxa"/>
            <w:tcBorders>
              <w:top w:val="single" w:sz="4" w:space="0" w:color="auto"/>
              <w:left w:val="single" w:sz="4" w:space="0" w:color="auto"/>
              <w:bottom w:val="single" w:sz="4" w:space="0" w:color="auto"/>
              <w:right w:val="single" w:sz="4" w:space="0" w:color="auto"/>
            </w:tcBorders>
            <w:vAlign w:val="center"/>
          </w:tcPr>
          <w:p w14:paraId="1AE65D3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293C5A7"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497ED456"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DD359D8"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702A7A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współpracy z modułem realizującym funkcjonalność z zakresu Finanse – Księgowość na poziomie dekretów do Księgi głównej,</w:t>
            </w:r>
          </w:p>
        </w:tc>
        <w:tc>
          <w:tcPr>
            <w:tcW w:w="1142" w:type="dxa"/>
            <w:tcBorders>
              <w:top w:val="single" w:sz="4" w:space="0" w:color="auto"/>
              <w:left w:val="single" w:sz="4" w:space="0" w:color="auto"/>
              <w:bottom w:val="single" w:sz="4" w:space="0" w:color="auto"/>
              <w:right w:val="single" w:sz="4" w:space="0" w:color="auto"/>
            </w:tcBorders>
            <w:vAlign w:val="center"/>
          </w:tcPr>
          <w:p w14:paraId="28BBA10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11E7BC4"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3BAC1ECB"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1A4C1AF"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48A7134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zestawień na podstawie dokumentów sprzedaży:</w:t>
            </w:r>
          </w:p>
        </w:tc>
        <w:tc>
          <w:tcPr>
            <w:tcW w:w="1142" w:type="dxa"/>
            <w:tcBorders>
              <w:top w:val="single" w:sz="4" w:space="0" w:color="auto"/>
              <w:left w:val="single" w:sz="4" w:space="0" w:color="auto"/>
              <w:bottom w:val="single" w:sz="4" w:space="0" w:color="auto"/>
              <w:right w:val="single" w:sz="4" w:space="0" w:color="auto"/>
            </w:tcBorders>
            <w:vAlign w:val="center"/>
          </w:tcPr>
          <w:p w14:paraId="4C9AF67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6FEEEAA1"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5C5B4F1A"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552638C6"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365CD46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rejestru sprzedaży,</w:t>
            </w:r>
          </w:p>
        </w:tc>
        <w:tc>
          <w:tcPr>
            <w:tcW w:w="1142" w:type="dxa"/>
            <w:tcBorders>
              <w:top w:val="single" w:sz="4" w:space="0" w:color="auto"/>
              <w:left w:val="single" w:sz="4" w:space="0" w:color="auto"/>
              <w:bottom w:val="single" w:sz="4" w:space="0" w:color="auto"/>
              <w:right w:val="single" w:sz="4" w:space="0" w:color="auto"/>
            </w:tcBorders>
            <w:vAlign w:val="center"/>
          </w:tcPr>
          <w:p w14:paraId="224D506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0B126938"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08B14098"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5F67668"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4B29451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zestawienia dokumentów sprzedaży,</w:t>
            </w:r>
          </w:p>
        </w:tc>
        <w:tc>
          <w:tcPr>
            <w:tcW w:w="1142" w:type="dxa"/>
            <w:tcBorders>
              <w:top w:val="single" w:sz="4" w:space="0" w:color="auto"/>
              <w:left w:val="single" w:sz="4" w:space="0" w:color="auto"/>
              <w:bottom w:val="single" w:sz="4" w:space="0" w:color="auto"/>
              <w:right w:val="single" w:sz="4" w:space="0" w:color="auto"/>
            </w:tcBorders>
            <w:vAlign w:val="center"/>
          </w:tcPr>
          <w:p w14:paraId="094BED2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40D6BA2E"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706B6877"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307BE72"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B21C9D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zestawienia w podziale na sprzedane usługi, </w:t>
            </w:r>
          </w:p>
        </w:tc>
        <w:tc>
          <w:tcPr>
            <w:tcW w:w="1142" w:type="dxa"/>
            <w:tcBorders>
              <w:top w:val="single" w:sz="4" w:space="0" w:color="auto"/>
              <w:left w:val="single" w:sz="4" w:space="0" w:color="auto"/>
              <w:bottom w:val="single" w:sz="4" w:space="0" w:color="auto"/>
              <w:right w:val="single" w:sz="4" w:space="0" w:color="auto"/>
            </w:tcBorders>
            <w:vAlign w:val="center"/>
          </w:tcPr>
          <w:p w14:paraId="4A4A3B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CCC9B38"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3DD21D5C"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6393951D"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FCC6B5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zestawienia przychodów wg ośrodków powstawania kosztów i wg usług,</w:t>
            </w:r>
          </w:p>
        </w:tc>
        <w:tc>
          <w:tcPr>
            <w:tcW w:w="1142" w:type="dxa"/>
            <w:tcBorders>
              <w:top w:val="single" w:sz="4" w:space="0" w:color="auto"/>
              <w:left w:val="single" w:sz="4" w:space="0" w:color="auto"/>
              <w:bottom w:val="single" w:sz="4" w:space="0" w:color="auto"/>
              <w:right w:val="single" w:sz="4" w:space="0" w:color="auto"/>
            </w:tcBorders>
            <w:vAlign w:val="center"/>
          </w:tcPr>
          <w:p w14:paraId="503F32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3744043"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7463731A"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40BD3627"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35D346F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zestawienia według nabywców.</w:t>
            </w:r>
          </w:p>
        </w:tc>
        <w:tc>
          <w:tcPr>
            <w:tcW w:w="1142" w:type="dxa"/>
            <w:tcBorders>
              <w:top w:val="single" w:sz="4" w:space="0" w:color="auto"/>
              <w:left w:val="single" w:sz="4" w:space="0" w:color="auto"/>
              <w:bottom w:val="single" w:sz="4" w:space="0" w:color="auto"/>
              <w:right w:val="single" w:sz="4" w:space="0" w:color="auto"/>
            </w:tcBorders>
            <w:vAlign w:val="center"/>
          </w:tcPr>
          <w:p w14:paraId="05555E0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3705CBAD"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24D3C88D"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643A2AF"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0BC4DF5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wystawianie faktur wewnątrzwspólnotowych.</w:t>
            </w:r>
          </w:p>
        </w:tc>
        <w:tc>
          <w:tcPr>
            <w:tcW w:w="1142" w:type="dxa"/>
            <w:tcBorders>
              <w:top w:val="single" w:sz="4" w:space="0" w:color="auto"/>
              <w:left w:val="single" w:sz="4" w:space="0" w:color="auto"/>
              <w:bottom w:val="single" w:sz="4" w:space="0" w:color="auto"/>
              <w:right w:val="single" w:sz="4" w:space="0" w:color="auto"/>
            </w:tcBorders>
            <w:vAlign w:val="center"/>
          </w:tcPr>
          <w:p w14:paraId="1AB8657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F1A73A8"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556675BF"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6BC19EDD"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7DF875B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zapewnienie komunikacji w zakresie JPK, w szczególności:</w:t>
            </w:r>
          </w:p>
        </w:tc>
        <w:tc>
          <w:tcPr>
            <w:tcW w:w="1142" w:type="dxa"/>
            <w:tcBorders>
              <w:top w:val="single" w:sz="4" w:space="0" w:color="auto"/>
              <w:left w:val="single" w:sz="4" w:space="0" w:color="auto"/>
              <w:bottom w:val="single" w:sz="4" w:space="0" w:color="auto"/>
              <w:right w:val="single" w:sz="4" w:space="0" w:color="auto"/>
            </w:tcBorders>
            <w:vAlign w:val="center"/>
          </w:tcPr>
          <w:p w14:paraId="3FC93AB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5DE1F60" w14:textId="77777777" w:rsidR="004C44CC" w:rsidRPr="008A1C65" w:rsidRDefault="004C44CC" w:rsidP="008A1C65">
            <w:pPr>
              <w:spacing w:line="240" w:lineRule="auto"/>
              <w:jc w:val="center"/>
              <w:rPr>
                <w:rFonts w:ascii="Arial" w:hAnsi="Arial" w:cs="Arial"/>
                <w:bCs/>
                <w:sz w:val="18"/>
                <w:szCs w:val="18"/>
              </w:rPr>
            </w:pPr>
          </w:p>
        </w:tc>
      </w:tr>
      <w:tr w:rsidR="008A1C65" w:rsidRPr="008A1C65" w14:paraId="5B4BD2DD"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56C0125A"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18CEB1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przygotowanie i wysłanie komunikatu JPK_FA</w:t>
            </w:r>
          </w:p>
        </w:tc>
        <w:tc>
          <w:tcPr>
            <w:tcW w:w="1142" w:type="dxa"/>
            <w:tcBorders>
              <w:top w:val="single" w:sz="4" w:space="0" w:color="auto"/>
              <w:left w:val="single" w:sz="4" w:space="0" w:color="auto"/>
              <w:bottom w:val="single" w:sz="4" w:space="0" w:color="auto"/>
              <w:right w:val="single" w:sz="4" w:space="0" w:color="auto"/>
            </w:tcBorders>
            <w:vAlign w:val="center"/>
          </w:tcPr>
          <w:p w14:paraId="3624073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1F355007" w14:textId="77777777" w:rsidR="004C44CC" w:rsidRPr="008A1C65" w:rsidRDefault="004C44CC" w:rsidP="008A1C65">
            <w:pPr>
              <w:spacing w:line="240" w:lineRule="auto"/>
              <w:jc w:val="center"/>
              <w:rPr>
                <w:rFonts w:ascii="Arial" w:hAnsi="Arial" w:cs="Arial"/>
                <w:bCs/>
                <w:sz w:val="18"/>
                <w:szCs w:val="18"/>
              </w:rPr>
            </w:pPr>
          </w:p>
        </w:tc>
      </w:tr>
      <w:tr w:rsidR="004C44CC" w:rsidRPr="008A1C65" w14:paraId="76E3241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6E55C94" w14:textId="77777777" w:rsidR="004C44CC" w:rsidRPr="008A1C65" w:rsidRDefault="004C44CC" w:rsidP="008A1C65">
            <w:pPr>
              <w:numPr>
                <w:ilvl w:val="0"/>
                <w:numId w:val="42"/>
              </w:numPr>
              <w:spacing w:line="240" w:lineRule="auto"/>
              <w:jc w:val="center"/>
              <w:rPr>
                <w:rFonts w:ascii="Arial" w:hAnsi="Arial" w:cs="Arial"/>
                <w:sz w:val="18"/>
                <w:szCs w:val="18"/>
              </w:rPr>
            </w:pPr>
          </w:p>
        </w:tc>
        <w:tc>
          <w:tcPr>
            <w:tcW w:w="7738" w:type="dxa"/>
            <w:tcBorders>
              <w:top w:val="single" w:sz="4" w:space="0" w:color="auto"/>
              <w:left w:val="single" w:sz="4" w:space="0" w:color="auto"/>
              <w:bottom w:val="single" w:sz="4" w:space="0" w:color="auto"/>
              <w:right w:val="single" w:sz="4" w:space="0" w:color="auto"/>
            </w:tcBorders>
          </w:tcPr>
          <w:p w14:paraId="281D49A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odbiór potwierdzenia odbioru (UPO)</w:t>
            </w:r>
          </w:p>
        </w:tc>
        <w:tc>
          <w:tcPr>
            <w:tcW w:w="1142" w:type="dxa"/>
            <w:tcBorders>
              <w:top w:val="single" w:sz="4" w:space="0" w:color="auto"/>
              <w:left w:val="single" w:sz="4" w:space="0" w:color="auto"/>
              <w:bottom w:val="single" w:sz="4" w:space="0" w:color="auto"/>
              <w:right w:val="single" w:sz="4" w:space="0" w:color="auto"/>
            </w:tcBorders>
            <w:vAlign w:val="center"/>
          </w:tcPr>
          <w:p w14:paraId="069F1B68" w14:textId="77777777" w:rsidR="004C44CC" w:rsidRPr="008A1C65" w:rsidRDefault="004C44CC" w:rsidP="008A1C65">
            <w:pPr>
              <w:spacing w:line="240" w:lineRule="auto"/>
              <w:jc w:val="center"/>
              <w:rPr>
                <w:rFonts w:ascii="Arial" w:hAnsi="Arial" w:cs="Arial"/>
                <w:bCs/>
                <w:sz w:val="18"/>
                <w:szCs w:val="18"/>
              </w:rPr>
            </w:pPr>
            <w:r w:rsidRPr="008A1C65">
              <w:rPr>
                <w:rFonts w:ascii="Arial" w:hAnsi="Arial" w:cs="Arial"/>
                <w:bCs/>
                <w:sz w:val="18"/>
                <w:szCs w:val="18"/>
              </w:rPr>
              <w:t>TAK</w:t>
            </w:r>
          </w:p>
        </w:tc>
        <w:tc>
          <w:tcPr>
            <w:tcW w:w="1541" w:type="dxa"/>
            <w:tcBorders>
              <w:top w:val="single" w:sz="4" w:space="0" w:color="auto"/>
              <w:left w:val="single" w:sz="4" w:space="0" w:color="auto"/>
              <w:bottom w:val="single" w:sz="4" w:space="0" w:color="auto"/>
              <w:right w:val="single" w:sz="4" w:space="0" w:color="auto"/>
            </w:tcBorders>
          </w:tcPr>
          <w:p w14:paraId="20EB1DCE" w14:textId="77777777" w:rsidR="004C44CC" w:rsidRPr="008A1C65" w:rsidRDefault="004C44CC" w:rsidP="008A1C65">
            <w:pPr>
              <w:spacing w:line="240" w:lineRule="auto"/>
              <w:jc w:val="center"/>
              <w:rPr>
                <w:rFonts w:ascii="Arial" w:hAnsi="Arial" w:cs="Arial"/>
                <w:bCs/>
                <w:sz w:val="18"/>
                <w:szCs w:val="18"/>
              </w:rPr>
            </w:pPr>
          </w:p>
        </w:tc>
      </w:tr>
    </w:tbl>
    <w:p w14:paraId="02EBEE9B"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p>
    <w:p w14:paraId="302D73F8"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r w:rsidRPr="008A1C65">
        <w:rPr>
          <w:rFonts w:ascii="Arial" w:hAnsi="Arial" w:cs="Arial"/>
          <w:b/>
          <w:sz w:val="18"/>
          <w:szCs w:val="18"/>
        </w:rPr>
        <w:t>1.3.6.</w:t>
      </w:r>
      <w:r w:rsidRPr="008A1C65">
        <w:rPr>
          <w:rFonts w:ascii="Arial" w:hAnsi="Arial" w:cs="Arial"/>
          <w:b/>
          <w:sz w:val="18"/>
          <w:szCs w:val="18"/>
        </w:rPr>
        <w:tab/>
        <w:t>Rejestr zakupu (podawczy)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6425"/>
        <w:gridCol w:w="1060"/>
        <w:gridCol w:w="1460"/>
      </w:tblGrid>
      <w:tr w:rsidR="008A1C65" w:rsidRPr="008A1C65" w14:paraId="33139421" w14:textId="77777777" w:rsidTr="00683529">
        <w:trPr>
          <w:cantSplit/>
          <w:jc w:val="center"/>
        </w:trPr>
        <w:tc>
          <w:tcPr>
            <w:tcW w:w="759" w:type="dxa"/>
            <w:vAlign w:val="center"/>
          </w:tcPr>
          <w:p w14:paraId="5AC6CBC2"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809" w:type="dxa"/>
            <w:vAlign w:val="center"/>
          </w:tcPr>
          <w:p w14:paraId="1783BA14"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34" w:type="dxa"/>
            <w:vAlign w:val="center"/>
          </w:tcPr>
          <w:p w14:paraId="33865A9F"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559" w:type="dxa"/>
          </w:tcPr>
          <w:p w14:paraId="444F58EF"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6E0BB089" w14:textId="77777777" w:rsidTr="00683529">
        <w:trPr>
          <w:cantSplit/>
          <w:jc w:val="center"/>
        </w:trPr>
        <w:tc>
          <w:tcPr>
            <w:tcW w:w="759" w:type="dxa"/>
            <w:vAlign w:val="center"/>
          </w:tcPr>
          <w:p w14:paraId="11267E86"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0CD0879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obsługi wielu rejestrów zakupu (Centralny Rejestr Zakupów),</w:t>
            </w:r>
          </w:p>
        </w:tc>
        <w:tc>
          <w:tcPr>
            <w:tcW w:w="1134" w:type="dxa"/>
            <w:vAlign w:val="center"/>
          </w:tcPr>
          <w:p w14:paraId="36ED719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4E2B4BE7" w14:textId="77777777" w:rsidR="004C44CC" w:rsidRPr="008A1C65" w:rsidRDefault="004C44CC" w:rsidP="008A1C65">
            <w:pPr>
              <w:spacing w:line="240" w:lineRule="auto"/>
              <w:jc w:val="center"/>
              <w:rPr>
                <w:rFonts w:ascii="Arial" w:hAnsi="Arial" w:cs="Arial"/>
                <w:sz w:val="18"/>
                <w:szCs w:val="18"/>
              </w:rPr>
            </w:pPr>
          </w:p>
        </w:tc>
      </w:tr>
      <w:tr w:rsidR="008A1C65" w:rsidRPr="008A1C65" w14:paraId="5C6B3D93" w14:textId="77777777" w:rsidTr="00683529">
        <w:trPr>
          <w:cantSplit/>
          <w:jc w:val="center"/>
        </w:trPr>
        <w:tc>
          <w:tcPr>
            <w:tcW w:w="759" w:type="dxa"/>
            <w:vAlign w:val="center"/>
          </w:tcPr>
          <w:p w14:paraId="51806CE2"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46DDF058"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dostęp do katalogu kontrahentów i pracowników zintegrowanego z systemem Finansowo-Księgowym, </w:t>
            </w:r>
          </w:p>
        </w:tc>
        <w:tc>
          <w:tcPr>
            <w:tcW w:w="1134" w:type="dxa"/>
            <w:vAlign w:val="center"/>
          </w:tcPr>
          <w:p w14:paraId="4B5A3C6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5FCD2758" w14:textId="77777777" w:rsidR="004C44CC" w:rsidRPr="008A1C65" w:rsidRDefault="004C44CC" w:rsidP="008A1C65">
            <w:pPr>
              <w:spacing w:line="240" w:lineRule="auto"/>
              <w:jc w:val="center"/>
              <w:rPr>
                <w:rFonts w:ascii="Arial" w:hAnsi="Arial" w:cs="Arial"/>
                <w:sz w:val="18"/>
                <w:szCs w:val="18"/>
              </w:rPr>
            </w:pPr>
          </w:p>
        </w:tc>
      </w:tr>
      <w:tr w:rsidR="008A1C65" w:rsidRPr="008A1C65" w14:paraId="31D270B2" w14:textId="77777777" w:rsidTr="00683529">
        <w:trPr>
          <w:cantSplit/>
          <w:jc w:val="center"/>
        </w:trPr>
        <w:tc>
          <w:tcPr>
            <w:tcW w:w="759" w:type="dxa"/>
            <w:vAlign w:val="center"/>
          </w:tcPr>
          <w:p w14:paraId="19260BBE"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639D3B9B"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definicja rejestrów zakupu i ich powiązanie z rejestrami systemu FK,</w:t>
            </w:r>
          </w:p>
        </w:tc>
        <w:tc>
          <w:tcPr>
            <w:tcW w:w="1134" w:type="dxa"/>
            <w:vAlign w:val="center"/>
          </w:tcPr>
          <w:p w14:paraId="2204A35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26FC22DE" w14:textId="77777777" w:rsidR="004C44CC" w:rsidRPr="008A1C65" w:rsidRDefault="004C44CC" w:rsidP="008A1C65">
            <w:pPr>
              <w:spacing w:line="240" w:lineRule="auto"/>
              <w:jc w:val="center"/>
              <w:rPr>
                <w:rFonts w:ascii="Arial" w:hAnsi="Arial" w:cs="Arial"/>
                <w:sz w:val="18"/>
                <w:szCs w:val="18"/>
              </w:rPr>
            </w:pPr>
          </w:p>
        </w:tc>
      </w:tr>
      <w:tr w:rsidR="008A1C65" w:rsidRPr="008A1C65" w14:paraId="34628859" w14:textId="77777777" w:rsidTr="00683529">
        <w:trPr>
          <w:cantSplit/>
          <w:jc w:val="center"/>
        </w:trPr>
        <w:tc>
          <w:tcPr>
            <w:tcW w:w="759" w:type="dxa"/>
            <w:vAlign w:val="center"/>
          </w:tcPr>
          <w:p w14:paraId="713A3287"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60B16B63"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określenie sposobu numeracji dokumentów zakupu</w:t>
            </w:r>
          </w:p>
        </w:tc>
        <w:tc>
          <w:tcPr>
            <w:tcW w:w="1134" w:type="dxa"/>
            <w:vAlign w:val="center"/>
          </w:tcPr>
          <w:p w14:paraId="1171A90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506E593E" w14:textId="77777777" w:rsidR="004C44CC" w:rsidRPr="008A1C65" w:rsidRDefault="004C44CC" w:rsidP="008A1C65">
            <w:pPr>
              <w:spacing w:line="240" w:lineRule="auto"/>
              <w:jc w:val="center"/>
              <w:rPr>
                <w:rFonts w:ascii="Arial" w:hAnsi="Arial" w:cs="Arial"/>
                <w:sz w:val="18"/>
                <w:szCs w:val="18"/>
              </w:rPr>
            </w:pPr>
          </w:p>
        </w:tc>
      </w:tr>
      <w:tr w:rsidR="008A1C65" w:rsidRPr="008A1C65" w14:paraId="57C0E164" w14:textId="77777777" w:rsidTr="00683529">
        <w:trPr>
          <w:cantSplit/>
          <w:jc w:val="center"/>
        </w:trPr>
        <w:tc>
          <w:tcPr>
            <w:tcW w:w="759" w:type="dxa"/>
            <w:vAlign w:val="center"/>
          </w:tcPr>
          <w:p w14:paraId="43159C98"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2F253A07"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wprowadzanie dokumentów zakupu z możliwością obsługi VAT:</w:t>
            </w:r>
          </w:p>
        </w:tc>
        <w:tc>
          <w:tcPr>
            <w:tcW w:w="1134" w:type="dxa"/>
            <w:vAlign w:val="center"/>
          </w:tcPr>
          <w:p w14:paraId="422FEAF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4356106C" w14:textId="77777777" w:rsidR="004C44CC" w:rsidRPr="008A1C65" w:rsidRDefault="004C44CC" w:rsidP="008A1C65">
            <w:pPr>
              <w:spacing w:line="240" w:lineRule="auto"/>
              <w:jc w:val="center"/>
              <w:rPr>
                <w:rFonts w:ascii="Arial" w:hAnsi="Arial" w:cs="Arial"/>
                <w:sz w:val="18"/>
                <w:szCs w:val="18"/>
              </w:rPr>
            </w:pPr>
          </w:p>
        </w:tc>
      </w:tr>
      <w:tr w:rsidR="008A1C65" w:rsidRPr="008A1C65" w14:paraId="7C8FE25B" w14:textId="77777777" w:rsidTr="00683529">
        <w:trPr>
          <w:cantSplit/>
          <w:jc w:val="center"/>
        </w:trPr>
        <w:tc>
          <w:tcPr>
            <w:tcW w:w="759" w:type="dxa"/>
            <w:vAlign w:val="center"/>
          </w:tcPr>
          <w:p w14:paraId="1D939139"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4136EDA8"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określenie formy płatności,</w:t>
            </w:r>
          </w:p>
        </w:tc>
        <w:tc>
          <w:tcPr>
            <w:tcW w:w="1134" w:type="dxa"/>
            <w:vAlign w:val="center"/>
          </w:tcPr>
          <w:p w14:paraId="7348177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2FB98E2B" w14:textId="77777777" w:rsidR="004C44CC" w:rsidRPr="008A1C65" w:rsidRDefault="004C44CC" w:rsidP="008A1C65">
            <w:pPr>
              <w:spacing w:line="240" w:lineRule="auto"/>
              <w:jc w:val="center"/>
              <w:rPr>
                <w:rFonts w:ascii="Arial" w:hAnsi="Arial" w:cs="Arial"/>
                <w:sz w:val="18"/>
                <w:szCs w:val="18"/>
              </w:rPr>
            </w:pPr>
          </w:p>
        </w:tc>
      </w:tr>
      <w:tr w:rsidR="008A1C65" w:rsidRPr="008A1C65" w14:paraId="77BA1A87" w14:textId="77777777" w:rsidTr="00683529">
        <w:trPr>
          <w:cantSplit/>
          <w:jc w:val="center"/>
        </w:trPr>
        <w:tc>
          <w:tcPr>
            <w:tcW w:w="759" w:type="dxa"/>
            <w:vAlign w:val="center"/>
          </w:tcPr>
          <w:p w14:paraId="36EBBBFD"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0C97A75D"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określenie typu wystawianego dokumentu (faktura, faktura korygująca),</w:t>
            </w:r>
          </w:p>
        </w:tc>
        <w:tc>
          <w:tcPr>
            <w:tcW w:w="1134" w:type="dxa"/>
            <w:vAlign w:val="center"/>
          </w:tcPr>
          <w:p w14:paraId="30FC551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5B58C63E" w14:textId="77777777" w:rsidR="004C44CC" w:rsidRPr="008A1C65" w:rsidRDefault="004C44CC" w:rsidP="008A1C65">
            <w:pPr>
              <w:spacing w:line="240" w:lineRule="auto"/>
              <w:jc w:val="center"/>
              <w:rPr>
                <w:rFonts w:ascii="Arial" w:hAnsi="Arial" w:cs="Arial"/>
                <w:sz w:val="18"/>
                <w:szCs w:val="18"/>
              </w:rPr>
            </w:pPr>
          </w:p>
        </w:tc>
      </w:tr>
      <w:tr w:rsidR="008A1C65" w:rsidRPr="008A1C65" w14:paraId="49280E2F" w14:textId="77777777" w:rsidTr="00683529">
        <w:trPr>
          <w:cantSplit/>
          <w:jc w:val="center"/>
        </w:trPr>
        <w:tc>
          <w:tcPr>
            <w:tcW w:w="759" w:type="dxa"/>
            <w:vAlign w:val="center"/>
          </w:tcPr>
          <w:p w14:paraId="39989D5C"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2ED9B70D"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określenie rozdziału stosunku wpływów z zakupów na ośrodki powstawania kosztów.</w:t>
            </w:r>
          </w:p>
        </w:tc>
        <w:tc>
          <w:tcPr>
            <w:tcW w:w="1134" w:type="dxa"/>
            <w:vAlign w:val="center"/>
          </w:tcPr>
          <w:p w14:paraId="7150456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2F82D4BC" w14:textId="77777777" w:rsidR="004C44CC" w:rsidRPr="008A1C65" w:rsidRDefault="004C44CC" w:rsidP="008A1C65">
            <w:pPr>
              <w:spacing w:line="240" w:lineRule="auto"/>
              <w:jc w:val="center"/>
              <w:rPr>
                <w:rFonts w:ascii="Arial" w:hAnsi="Arial" w:cs="Arial"/>
                <w:sz w:val="18"/>
                <w:szCs w:val="18"/>
              </w:rPr>
            </w:pPr>
          </w:p>
        </w:tc>
      </w:tr>
      <w:tr w:rsidR="008A1C65" w:rsidRPr="008A1C65" w14:paraId="0B3B285C" w14:textId="77777777" w:rsidTr="00683529">
        <w:trPr>
          <w:cantSplit/>
          <w:jc w:val="center"/>
        </w:trPr>
        <w:tc>
          <w:tcPr>
            <w:tcW w:w="759" w:type="dxa"/>
            <w:vAlign w:val="center"/>
          </w:tcPr>
          <w:p w14:paraId="20B4EB68"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57B7AF73"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współpracy z modułem realizującym funkcjonalność z zakresu Finanse – Księgowość na poziomie dekretów do Księgi głównej,</w:t>
            </w:r>
          </w:p>
        </w:tc>
        <w:tc>
          <w:tcPr>
            <w:tcW w:w="1134" w:type="dxa"/>
            <w:vAlign w:val="center"/>
          </w:tcPr>
          <w:p w14:paraId="3CD2B13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79E61832" w14:textId="77777777" w:rsidR="004C44CC" w:rsidRPr="008A1C65" w:rsidRDefault="004C44CC" w:rsidP="008A1C65">
            <w:pPr>
              <w:spacing w:line="240" w:lineRule="auto"/>
              <w:jc w:val="center"/>
              <w:rPr>
                <w:rFonts w:ascii="Arial" w:hAnsi="Arial" w:cs="Arial"/>
                <w:sz w:val="18"/>
                <w:szCs w:val="18"/>
              </w:rPr>
            </w:pPr>
          </w:p>
        </w:tc>
      </w:tr>
      <w:tr w:rsidR="008A1C65" w:rsidRPr="008A1C65" w14:paraId="0AD8464F" w14:textId="77777777" w:rsidTr="00683529">
        <w:trPr>
          <w:cantSplit/>
          <w:jc w:val="center"/>
        </w:trPr>
        <w:tc>
          <w:tcPr>
            <w:tcW w:w="759" w:type="dxa"/>
            <w:vAlign w:val="center"/>
          </w:tcPr>
          <w:p w14:paraId="7787FE00"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37284920"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wydruku zestawień na podstawie dokumentów zakupu:</w:t>
            </w:r>
          </w:p>
        </w:tc>
        <w:tc>
          <w:tcPr>
            <w:tcW w:w="1134" w:type="dxa"/>
            <w:vAlign w:val="center"/>
          </w:tcPr>
          <w:p w14:paraId="1F8A25A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11D3F12F" w14:textId="77777777" w:rsidR="004C44CC" w:rsidRPr="008A1C65" w:rsidRDefault="004C44CC" w:rsidP="008A1C65">
            <w:pPr>
              <w:spacing w:line="240" w:lineRule="auto"/>
              <w:jc w:val="center"/>
              <w:rPr>
                <w:rFonts w:ascii="Arial" w:hAnsi="Arial" w:cs="Arial"/>
                <w:sz w:val="18"/>
                <w:szCs w:val="18"/>
              </w:rPr>
            </w:pPr>
          </w:p>
        </w:tc>
      </w:tr>
      <w:tr w:rsidR="008A1C65" w:rsidRPr="008A1C65" w14:paraId="19F53297" w14:textId="77777777" w:rsidTr="00683529">
        <w:trPr>
          <w:cantSplit/>
          <w:jc w:val="center"/>
        </w:trPr>
        <w:tc>
          <w:tcPr>
            <w:tcW w:w="759" w:type="dxa"/>
            <w:vAlign w:val="center"/>
          </w:tcPr>
          <w:p w14:paraId="260DFAF3"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0161033D"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rejestru zakupu</w:t>
            </w:r>
          </w:p>
        </w:tc>
        <w:tc>
          <w:tcPr>
            <w:tcW w:w="1134" w:type="dxa"/>
            <w:vAlign w:val="center"/>
          </w:tcPr>
          <w:p w14:paraId="01C5EF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2174D3FC" w14:textId="77777777" w:rsidR="004C44CC" w:rsidRPr="008A1C65" w:rsidRDefault="004C44CC" w:rsidP="008A1C65">
            <w:pPr>
              <w:spacing w:line="240" w:lineRule="auto"/>
              <w:jc w:val="center"/>
              <w:rPr>
                <w:rFonts w:ascii="Arial" w:hAnsi="Arial" w:cs="Arial"/>
                <w:sz w:val="18"/>
                <w:szCs w:val="18"/>
              </w:rPr>
            </w:pPr>
          </w:p>
        </w:tc>
      </w:tr>
      <w:tr w:rsidR="008A1C65" w:rsidRPr="008A1C65" w14:paraId="299A1ECE" w14:textId="77777777" w:rsidTr="00683529">
        <w:trPr>
          <w:cantSplit/>
          <w:jc w:val="center"/>
        </w:trPr>
        <w:tc>
          <w:tcPr>
            <w:tcW w:w="759" w:type="dxa"/>
            <w:vAlign w:val="center"/>
          </w:tcPr>
          <w:p w14:paraId="6EA29359"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6DFBA046"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zestawienia dokumentów zakupu,</w:t>
            </w:r>
          </w:p>
        </w:tc>
        <w:tc>
          <w:tcPr>
            <w:tcW w:w="1134" w:type="dxa"/>
            <w:vAlign w:val="center"/>
          </w:tcPr>
          <w:p w14:paraId="6940850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6B3D4C04" w14:textId="77777777" w:rsidR="004C44CC" w:rsidRPr="008A1C65" w:rsidRDefault="004C44CC" w:rsidP="008A1C65">
            <w:pPr>
              <w:spacing w:line="240" w:lineRule="auto"/>
              <w:jc w:val="center"/>
              <w:rPr>
                <w:rFonts w:ascii="Arial" w:hAnsi="Arial" w:cs="Arial"/>
                <w:sz w:val="18"/>
                <w:szCs w:val="18"/>
              </w:rPr>
            </w:pPr>
          </w:p>
        </w:tc>
      </w:tr>
      <w:tr w:rsidR="008A1C65" w:rsidRPr="008A1C65" w14:paraId="0C22F9D0" w14:textId="77777777" w:rsidTr="00683529">
        <w:trPr>
          <w:cantSplit/>
          <w:jc w:val="center"/>
        </w:trPr>
        <w:tc>
          <w:tcPr>
            <w:tcW w:w="759" w:type="dxa"/>
            <w:vAlign w:val="center"/>
          </w:tcPr>
          <w:p w14:paraId="189C874D"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47FF4CDE"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 zapewnienie komunikacji w zakresie JPK, w szczególności:</w:t>
            </w:r>
          </w:p>
        </w:tc>
        <w:tc>
          <w:tcPr>
            <w:tcW w:w="1134" w:type="dxa"/>
            <w:vAlign w:val="center"/>
          </w:tcPr>
          <w:p w14:paraId="2834CDD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0CC8BDB8" w14:textId="77777777" w:rsidR="004C44CC" w:rsidRPr="008A1C65" w:rsidRDefault="004C44CC" w:rsidP="008A1C65">
            <w:pPr>
              <w:spacing w:line="240" w:lineRule="auto"/>
              <w:jc w:val="center"/>
              <w:rPr>
                <w:rFonts w:ascii="Arial" w:hAnsi="Arial" w:cs="Arial"/>
                <w:sz w:val="18"/>
                <w:szCs w:val="18"/>
              </w:rPr>
            </w:pPr>
          </w:p>
        </w:tc>
      </w:tr>
      <w:tr w:rsidR="008A1C65" w:rsidRPr="008A1C65" w14:paraId="551C52D2" w14:textId="77777777" w:rsidTr="00683529">
        <w:trPr>
          <w:cantSplit/>
          <w:jc w:val="center"/>
        </w:trPr>
        <w:tc>
          <w:tcPr>
            <w:tcW w:w="759" w:type="dxa"/>
            <w:vAlign w:val="center"/>
          </w:tcPr>
          <w:p w14:paraId="34D65C5B"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1EA1E6F4"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 przygotowanie i wysłanie komunikatu JPK_FA</w:t>
            </w:r>
          </w:p>
        </w:tc>
        <w:tc>
          <w:tcPr>
            <w:tcW w:w="1134" w:type="dxa"/>
            <w:vAlign w:val="center"/>
          </w:tcPr>
          <w:p w14:paraId="4425D49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7A59764D" w14:textId="77777777" w:rsidR="004C44CC" w:rsidRPr="008A1C65" w:rsidRDefault="004C44CC" w:rsidP="008A1C65">
            <w:pPr>
              <w:spacing w:line="240" w:lineRule="auto"/>
              <w:jc w:val="center"/>
              <w:rPr>
                <w:rFonts w:ascii="Arial" w:hAnsi="Arial" w:cs="Arial"/>
                <w:sz w:val="18"/>
                <w:szCs w:val="18"/>
              </w:rPr>
            </w:pPr>
          </w:p>
        </w:tc>
      </w:tr>
      <w:tr w:rsidR="004C44CC" w:rsidRPr="008A1C65" w14:paraId="342B84F0" w14:textId="77777777" w:rsidTr="00683529">
        <w:trPr>
          <w:cantSplit/>
          <w:jc w:val="center"/>
        </w:trPr>
        <w:tc>
          <w:tcPr>
            <w:tcW w:w="759" w:type="dxa"/>
            <w:vAlign w:val="center"/>
          </w:tcPr>
          <w:p w14:paraId="3AA21D07" w14:textId="77777777" w:rsidR="004C44CC" w:rsidRPr="008A1C65" w:rsidRDefault="004C44CC" w:rsidP="008A1C65">
            <w:pPr>
              <w:numPr>
                <w:ilvl w:val="0"/>
                <w:numId w:val="43"/>
              </w:numPr>
              <w:spacing w:line="240" w:lineRule="auto"/>
              <w:jc w:val="center"/>
              <w:rPr>
                <w:rFonts w:ascii="Arial" w:hAnsi="Arial" w:cs="Arial"/>
                <w:sz w:val="18"/>
                <w:szCs w:val="18"/>
              </w:rPr>
            </w:pPr>
          </w:p>
        </w:tc>
        <w:tc>
          <w:tcPr>
            <w:tcW w:w="7809" w:type="dxa"/>
          </w:tcPr>
          <w:p w14:paraId="78406E1B"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 odbiór potwierdzenia odbioru (UPO)</w:t>
            </w:r>
          </w:p>
        </w:tc>
        <w:tc>
          <w:tcPr>
            <w:tcW w:w="1134" w:type="dxa"/>
            <w:vAlign w:val="center"/>
          </w:tcPr>
          <w:p w14:paraId="5ACCF67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Pr>
          <w:p w14:paraId="041852C2" w14:textId="77777777" w:rsidR="004C44CC" w:rsidRPr="008A1C65" w:rsidRDefault="004C44CC" w:rsidP="008A1C65">
            <w:pPr>
              <w:spacing w:line="240" w:lineRule="auto"/>
              <w:jc w:val="center"/>
              <w:rPr>
                <w:rFonts w:ascii="Arial" w:hAnsi="Arial" w:cs="Arial"/>
                <w:sz w:val="18"/>
                <w:szCs w:val="18"/>
              </w:rPr>
            </w:pPr>
          </w:p>
        </w:tc>
      </w:tr>
    </w:tbl>
    <w:p w14:paraId="0497C854"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p>
    <w:p w14:paraId="4DECE986" w14:textId="77777777" w:rsidR="004C44CC" w:rsidRPr="008A1C65" w:rsidRDefault="004C44CC" w:rsidP="008A1C65">
      <w:pPr>
        <w:pStyle w:val="Nagwek"/>
        <w:tabs>
          <w:tab w:val="clear" w:pos="4536"/>
          <w:tab w:val="clear" w:pos="9072"/>
        </w:tabs>
        <w:spacing w:line="240" w:lineRule="auto"/>
        <w:jc w:val="both"/>
        <w:rPr>
          <w:rFonts w:ascii="Arial" w:hAnsi="Arial" w:cs="Arial"/>
          <w:b/>
          <w:sz w:val="18"/>
          <w:szCs w:val="18"/>
        </w:rPr>
      </w:pPr>
      <w:r w:rsidRPr="008A1C65">
        <w:rPr>
          <w:rFonts w:ascii="Arial" w:hAnsi="Arial" w:cs="Arial"/>
          <w:b/>
          <w:sz w:val="18"/>
          <w:szCs w:val="18"/>
        </w:rPr>
        <w:t>1.3.7.</w:t>
      </w:r>
      <w:r w:rsidRPr="008A1C65">
        <w:rPr>
          <w:rFonts w:ascii="Arial" w:hAnsi="Arial" w:cs="Arial"/>
          <w:b/>
          <w:sz w:val="18"/>
          <w:szCs w:val="18"/>
        </w:rPr>
        <w:tab/>
        <w:t>Kasa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6531"/>
        <w:gridCol w:w="1012"/>
        <w:gridCol w:w="1400"/>
      </w:tblGrid>
      <w:tr w:rsidR="008A1C65" w:rsidRPr="008A1C65" w14:paraId="06EEFCBB"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4C79D9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809" w:type="dxa"/>
            <w:tcBorders>
              <w:top w:val="single" w:sz="4" w:space="0" w:color="auto"/>
              <w:left w:val="single" w:sz="4" w:space="0" w:color="auto"/>
              <w:bottom w:val="single" w:sz="4" w:space="0" w:color="auto"/>
              <w:right w:val="single" w:sz="4" w:space="0" w:color="auto"/>
            </w:tcBorders>
            <w:vAlign w:val="center"/>
          </w:tcPr>
          <w:p w14:paraId="48F455A9"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071" w:type="dxa"/>
            <w:tcBorders>
              <w:top w:val="single" w:sz="4" w:space="0" w:color="auto"/>
              <w:left w:val="single" w:sz="4" w:space="0" w:color="auto"/>
              <w:bottom w:val="single" w:sz="4" w:space="0" w:color="auto"/>
              <w:right w:val="single" w:sz="4" w:space="0" w:color="auto"/>
            </w:tcBorders>
            <w:vAlign w:val="center"/>
          </w:tcPr>
          <w:p w14:paraId="6086FEA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480" w:type="dxa"/>
            <w:tcBorders>
              <w:top w:val="single" w:sz="4" w:space="0" w:color="auto"/>
              <w:left w:val="single" w:sz="4" w:space="0" w:color="auto"/>
              <w:bottom w:val="single" w:sz="4" w:space="0" w:color="auto"/>
              <w:right w:val="single" w:sz="4" w:space="0" w:color="auto"/>
            </w:tcBorders>
          </w:tcPr>
          <w:p w14:paraId="35E4005F"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2FAC5C66"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9623899"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682214EE"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obsługi wielu stanowisk kasowych (Centralny Rejestr Kasowy),</w:t>
            </w:r>
          </w:p>
        </w:tc>
        <w:tc>
          <w:tcPr>
            <w:tcW w:w="1071" w:type="dxa"/>
            <w:tcBorders>
              <w:top w:val="single" w:sz="4" w:space="0" w:color="auto"/>
              <w:left w:val="single" w:sz="4" w:space="0" w:color="auto"/>
              <w:bottom w:val="single" w:sz="4" w:space="0" w:color="auto"/>
              <w:right w:val="single" w:sz="4" w:space="0" w:color="auto"/>
            </w:tcBorders>
            <w:vAlign w:val="center"/>
          </w:tcPr>
          <w:p w14:paraId="7E89D60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8E40BFB" w14:textId="77777777" w:rsidR="004C44CC" w:rsidRPr="008A1C65" w:rsidRDefault="004C44CC" w:rsidP="008A1C65">
            <w:pPr>
              <w:spacing w:line="240" w:lineRule="auto"/>
              <w:jc w:val="center"/>
              <w:rPr>
                <w:rFonts w:ascii="Arial" w:hAnsi="Arial" w:cs="Arial"/>
                <w:sz w:val="18"/>
                <w:szCs w:val="18"/>
              </w:rPr>
            </w:pPr>
          </w:p>
        </w:tc>
      </w:tr>
      <w:tr w:rsidR="008A1C65" w:rsidRPr="008A1C65" w14:paraId="2F9D96BA"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2618216"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71C82EFA"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dedykowania stanowisk kasowych do placówek medycznych Zamawiającego,</w:t>
            </w:r>
          </w:p>
        </w:tc>
        <w:tc>
          <w:tcPr>
            <w:tcW w:w="1071" w:type="dxa"/>
            <w:tcBorders>
              <w:top w:val="single" w:sz="4" w:space="0" w:color="auto"/>
              <w:left w:val="single" w:sz="4" w:space="0" w:color="auto"/>
              <w:bottom w:val="single" w:sz="4" w:space="0" w:color="auto"/>
              <w:right w:val="single" w:sz="4" w:space="0" w:color="auto"/>
            </w:tcBorders>
            <w:vAlign w:val="center"/>
          </w:tcPr>
          <w:p w14:paraId="27BF146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687D727A" w14:textId="77777777" w:rsidR="004C44CC" w:rsidRPr="008A1C65" w:rsidRDefault="004C44CC" w:rsidP="008A1C65">
            <w:pPr>
              <w:spacing w:line="240" w:lineRule="auto"/>
              <w:jc w:val="center"/>
              <w:rPr>
                <w:rFonts w:ascii="Arial" w:hAnsi="Arial" w:cs="Arial"/>
                <w:sz w:val="18"/>
                <w:szCs w:val="18"/>
              </w:rPr>
            </w:pPr>
          </w:p>
        </w:tc>
      </w:tr>
      <w:tr w:rsidR="008A1C65" w:rsidRPr="008A1C65" w14:paraId="3255ACC5"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4BAC2055"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256130A7"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pracy kasy w kontekście placówki medycznej Zamawiającego (na wydruku umieszczane powinny być oprócz danych Zamawiającego także dane placówki medycznej wystawiającej dokument kasowy),</w:t>
            </w:r>
          </w:p>
        </w:tc>
        <w:tc>
          <w:tcPr>
            <w:tcW w:w="1071" w:type="dxa"/>
            <w:tcBorders>
              <w:top w:val="single" w:sz="4" w:space="0" w:color="auto"/>
              <w:left w:val="single" w:sz="4" w:space="0" w:color="auto"/>
              <w:bottom w:val="single" w:sz="4" w:space="0" w:color="auto"/>
              <w:right w:val="single" w:sz="4" w:space="0" w:color="auto"/>
            </w:tcBorders>
            <w:vAlign w:val="center"/>
          </w:tcPr>
          <w:p w14:paraId="1C942CF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7B8EDA32" w14:textId="77777777" w:rsidR="004C44CC" w:rsidRPr="008A1C65" w:rsidRDefault="004C44CC" w:rsidP="008A1C65">
            <w:pPr>
              <w:spacing w:line="240" w:lineRule="auto"/>
              <w:jc w:val="center"/>
              <w:rPr>
                <w:rFonts w:ascii="Arial" w:hAnsi="Arial" w:cs="Arial"/>
                <w:sz w:val="18"/>
                <w:szCs w:val="18"/>
              </w:rPr>
            </w:pPr>
          </w:p>
        </w:tc>
      </w:tr>
      <w:tr w:rsidR="008A1C65" w:rsidRPr="008A1C65" w14:paraId="158D8FE4"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BD1DE1B"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5D4271CC"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dostęp do raportów kasowych wszystkich stanowisk,</w:t>
            </w:r>
          </w:p>
        </w:tc>
        <w:tc>
          <w:tcPr>
            <w:tcW w:w="1071" w:type="dxa"/>
            <w:tcBorders>
              <w:top w:val="single" w:sz="4" w:space="0" w:color="auto"/>
              <w:left w:val="single" w:sz="4" w:space="0" w:color="auto"/>
              <w:bottom w:val="single" w:sz="4" w:space="0" w:color="auto"/>
              <w:right w:val="single" w:sz="4" w:space="0" w:color="auto"/>
            </w:tcBorders>
            <w:vAlign w:val="center"/>
          </w:tcPr>
          <w:p w14:paraId="59147D9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2230BEF" w14:textId="77777777" w:rsidR="004C44CC" w:rsidRPr="008A1C65" w:rsidRDefault="004C44CC" w:rsidP="008A1C65">
            <w:pPr>
              <w:spacing w:line="240" w:lineRule="auto"/>
              <w:jc w:val="center"/>
              <w:rPr>
                <w:rFonts w:ascii="Arial" w:hAnsi="Arial" w:cs="Arial"/>
                <w:sz w:val="18"/>
                <w:szCs w:val="18"/>
              </w:rPr>
            </w:pPr>
          </w:p>
        </w:tc>
      </w:tr>
      <w:tr w:rsidR="008A1C65" w:rsidRPr="008A1C65" w14:paraId="00C125D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72D5DCEB"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118911F8"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dostęp do katalogu kontrahentów i pracowników zintegrowanego z systemem Finansowo-Księgowym, </w:t>
            </w:r>
          </w:p>
        </w:tc>
        <w:tc>
          <w:tcPr>
            <w:tcW w:w="1071" w:type="dxa"/>
            <w:tcBorders>
              <w:top w:val="single" w:sz="4" w:space="0" w:color="auto"/>
              <w:left w:val="single" w:sz="4" w:space="0" w:color="auto"/>
              <w:bottom w:val="single" w:sz="4" w:space="0" w:color="auto"/>
              <w:right w:val="single" w:sz="4" w:space="0" w:color="auto"/>
            </w:tcBorders>
            <w:vAlign w:val="center"/>
          </w:tcPr>
          <w:p w14:paraId="52830E7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8CECDFD" w14:textId="77777777" w:rsidR="004C44CC" w:rsidRPr="008A1C65" w:rsidRDefault="004C44CC" w:rsidP="008A1C65">
            <w:pPr>
              <w:spacing w:line="240" w:lineRule="auto"/>
              <w:jc w:val="center"/>
              <w:rPr>
                <w:rFonts w:ascii="Arial" w:hAnsi="Arial" w:cs="Arial"/>
                <w:sz w:val="18"/>
                <w:szCs w:val="18"/>
              </w:rPr>
            </w:pPr>
          </w:p>
        </w:tc>
      </w:tr>
      <w:tr w:rsidR="008A1C65" w:rsidRPr="008A1C65" w14:paraId="185947AB"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CD4CB00"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5A7C6D15"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dostęp do skorowidza pacjentów zintegrowanego z aplikacjami medycznymi (Recepcja, Gabinet, Pracownia), </w:t>
            </w:r>
          </w:p>
        </w:tc>
        <w:tc>
          <w:tcPr>
            <w:tcW w:w="1071" w:type="dxa"/>
            <w:tcBorders>
              <w:top w:val="single" w:sz="4" w:space="0" w:color="auto"/>
              <w:left w:val="single" w:sz="4" w:space="0" w:color="auto"/>
              <w:bottom w:val="single" w:sz="4" w:space="0" w:color="auto"/>
              <w:right w:val="single" w:sz="4" w:space="0" w:color="auto"/>
            </w:tcBorders>
            <w:vAlign w:val="center"/>
          </w:tcPr>
          <w:p w14:paraId="727198C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AFFF4A6" w14:textId="77777777" w:rsidR="004C44CC" w:rsidRPr="008A1C65" w:rsidRDefault="004C44CC" w:rsidP="008A1C65">
            <w:pPr>
              <w:spacing w:line="240" w:lineRule="auto"/>
              <w:jc w:val="center"/>
              <w:rPr>
                <w:rFonts w:ascii="Arial" w:hAnsi="Arial" w:cs="Arial"/>
                <w:sz w:val="18"/>
                <w:szCs w:val="18"/>
              </w:rPr>
            </w:pPr>
          </w:p>
        </w:tc>
      </w:tr>
      <w:tr w:rsidR="008A1C65" w:rsidRPr="008A1C65" w14:paraId="138AE154"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41F29E9"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2A97B1BA"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wprowadzanie dokumentów kasowych dla stanowisk:</w:t>
            </w:r>
          </w:p>
        </w:tc>
        <w:tc>
          <w:tcPr>
            <w:tcW w:w="1071" w:type="dxa"/>
            <w:tcBorders>
              <w:top w:val="single" w:sz="4" w:space="0" w:color="auto"/>
              <w:left w:val="single" w:sz="4" w:space="0" w:color="auto"/>
              <w:bottom w:val="single" w:sz="4" w:space="0" w:color="auto"/>
              <w:right w:val="single" w:sz="4" w:space="0" w:color="auto"/>
            </w:tcBorders>
            <w:vAlign w:val="center"/>
          </w:tcPr>
          <w:p w14:paraId="1889FD7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0CEAB36" w14:textId="77777777" w:rsidR="004C44CC" w:rsidRPr="008A1C65" w:rsidRDefault="004C44CC" w:rsidP="008A1C65">
            <w:pPr>
              <w:spacing w:line="240" w:lineRule="auto"/>
              <w:jc w:val="center"/>
              <w:rPr>
                <w:rFonts w:ascii="Arial" w:hAnsi="Arial" w:cs="Arial"/>
                <w:sz w:val="18"/>
                <w:szCs w:val="18"/>
              </w:rPr>
            </w:pPr>
          </w:p>
        </w:tc>
      </w:tr>
      <w:tr w:rsidR="008A1C65" w:rsidRPr="008A1C65" w14:paraId="19985B18"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51F31B86"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7673B802"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automatyczne tworzenie raportu kasowego – praca w kontekście raportu kasowego, </w:t>
            </w:r>
          </w:p>
        </w:tc>
        <w:tc>
          <w:tcPr>
            <w:tcW w:w="1071" w:type="dxa"/>
            <w:tcBorders>
              <w:top w:val="single" w:sz="4" w:space="0" w:color="auto"/>
              <w:left w:val="single" w:sz="4" w:space="0" w:color="auto"/>
              <w:bottom w:val="single" w:sz="4" w:space="0" w:color="auto"/>
              <w:right w:val="single" w:sz="4" w:space="0" w:color="auto"/>
            </w:tcBorders>
            <w:vAlign w:val="center"/>
          </w:tcPr>
          <w:p w14:paraId="5067227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1FA1B48D" w14:textId="77777777" w:rsidR="004C44CC" w:rsidRPr="008A1C65" w:rsidRDefault="004C44CC" w:rsidP="008A1C65">
            <w:pPr>
              <w:spacing w:line="240" w:lineRule="auto"/>
              <w:jc w:val="center"/>
              <w:rPr>
                <w:rFonts w:ascii="Arial" w:hAnsi="Arial" w:cs="Arial"/>
                <w:sz w:val="18"/>
                <w:szCs w:val="18"/>
              </w:rPr>
            </w:pPr>
          </w:p>
        </w:tc>
      </w:tr>
      <w:tr w:rsidR="008A1C65" w:rsidRPr="008A1C65" w14:paraId="24EFDCC7"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4EB6158"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5502143B"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 automatyczne generowanie operacji kasowych na stanowiskach dedykowanych dla placówki medycznej w oparciu o wystawiane w niej automatycznie faktury (dla każdej zrealizowanej odpłatnie usługi medycznej) – integracja z fakturowaniem na poziomie placówki </w:t>
            </w:r>
          </w:p>
        </w:tc>
        <w:tc>
          <w:tcPr>
            <w:tcW w:w="1071" w:type="dxa"/>
            <w:tcBorders>
              <w:top w:val="single" w:sz="4" w:space="0" w:color="auto"/>
              <w:left w:val="single" w:sz="4" w:space="0" w:color="auto"/>
              <w:bottom w:val="single" w:sz="4" w:space="0" w:color="auto"/>
              <w:right w:val="single" w:sz="4" w:space="0" w:color="auto"/>
            </w:tcBorders>
            <w:vAlign w:val="center"/>
          </w:tcPr>
          <w:p w14:paraId="4BCEFC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5EACC434" w14:textId="77777777" w:rsidR="004C44CC" w:rsidRPr="008A1C65" w:rsidRDefault="004C44CC" w:rsidP="008A1C65">
            <w:pPr>
              <w:spacing w:line="240" w:lineRule="auto"/>
              <w:jc w:val="center"/>
              <w:rPr>
                <w:rFonts w:ascii="Arial" w:hAnsi="Arial" w:cs="Arial"/>
                <w:sz w:val="18"/>
                <w:szCs w:val="18"/>
              </w:rPr>
            </w:pPr>
          </w:p>
        </w:tc>
      </w:tr>
      <w:tr w:rsidR="008A1C65" w:rsidRPr="008A1C65" w14:paraId="423D0B13"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0F588A0"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6871CCC"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operacje otwarcia/zamknięcia raportu kasowego,</w:t>
            </w:r>
          </w:p>
        </w:tc>
        <w:tc>
          <w:tcPr>
            <w:tcW w:w="1071" w:type="dxa"/>
            <w:tcBorders>
              <w:top w:val="single" w:sz="4" w:space="0" w:color="auto"/>
              <w:left w:val="single" w:sz="4" w:space="0" w:color="auto"/>
              <w:bottom w:val="single" w:sz="4" w:space="0" w:color="auto"/>
              <w:right w:val="single" w:sz="4" w:space="0" w:color="auto"/>
            </w:tcBorders>
            <w:vAlign w:val="center"/>
          </w:tcPr>
          <w:p w14:paraId="08687A3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2B24EA4B" w14:textId="77777777" w:rsidR="004C44CC" w:rsidRPr="008A1C65" w:rsidRDefault="004C44CC" w:rsidP="008A1C65">
            <w:pPr>
              <w:spacing w:line="240" w:lineRule="auto"/>
              <w:jc w:val="center"/>
              <w:rPr>
                <w:rFonts w:ascii="Arial" w:hAnsi="Arial" w:cs="Arial"/>
                <w:sz w:val="18"/>
                <w:szCs w:val="18"/>
              </w:rPr>
            </w:pPr>
          </w:p>
        </w:tc>
      </w:tr>
      <w:tr w:rsidR="008A1C65" w:rsidRPr="008A1C65" w14:paraId="4E9976DE"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ADEAAD9"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B4D2399"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obsługa operacji gotówkowych</w:t>
            </w:r>
          </w:p>
        </w:tc>
        <w:tc>
          <w:tcPr>
            <w:tcW w:w="1071" w:type="dxa"/>
            <w:tcBorders>
              <w:top w:val="single" w:sz="4" w:space="0" w:color="auto"/>
              <w:left w:val="single" w:sz="4" w:space="0" w:color="auto"/>
              <w:bottom w:val="single" w:sz="4" w:space="0" w:color="auto"/>
              <w:right w:val="single" w:sz="4" w:space="0" w:color="auto"/>
            </w:tcBorders>
            <w:vAlign w:val="center"/>
          </w:tcPr>
          <w:p w14:paraId="295B531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2F9051A8" w14:textId="77777777" w:rsidR="004C44CC" w:rsidRPr="008A1C65" w:rsidRDefault="004C44CC" w:rsidP="008A1C65">
            <w:pPr>
              <w:spacing w:line="240" w:lineRule="auto"/>
              <w:jc w:val="center"/>
              <w:rPr>
                <w:rFonts w:ascii="Arial" w:hAnsi="Arial" w:cs="Arial"/>
                <w:sz w:val="18"/>
                <w:szCs w:val="18"/>
              </w:rPr>
            </w:pPr>
          </w:p>
        </w:tc>
      </w:tr>
      <w:tr w:rsidR="008A1C65" w:rsidRPr="008A1C65" w14:paraId="7156DC99"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7071FE82"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603DB597"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obsługi operacji walutowych,</w:t>
            </w:r>
          </w:p>
        </w:tc>
        <w:tc>
          <w:tcPr>
            <w:tcW w:w="1071" w:type="dxa"/>
            <w:tcBorders>
              <w:top w:val="single" w:sz="4" w:space="0" w:color="auto"/>
              <w:left w:val="single" w:sz="4" w:space="0" w:color="auto"/>
              <w:bottom w:val="single" w:sz="4" w:space="0" w:color="auto"/>
              <w:right w:val="single" w:sz="4" w:space="0" w:color="auto"/>
            </w:tcBorders>
            <w:vAlign w:val="center"/>
          </w:tcPr>
          <w:p w14:paraId="3A6C3F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65BF2763" w14:textId="77777777" w:rsidR="004C44CC" w:rsidRPr="008A1C65" w:rsidRDefault="004C44CC" w:rsidP="008A1C65">
            <w:pPr>
              <w:spacing w:line="240" w:lineRule="auto"/>
              <w:jc w:val="center"/>
              <w:rPr>
                <w:rFonts w:ascii="Arial" w:hAnsi="Arial" w:cs="Arial"/>
                <w:sz w:val="18"/>
                <w:szCs w:val="18"/>
              </w:rPr>
            </w:pPr>
          </w:p>
        </w:tc>
      </w:tr>
      <w:tr w:rsidR="008A1C65" w:rsidRPr="008A1C65" w14:paraId="69A6B3E0"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2C59DF68"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EDC5C25"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wprowadzanie dokumentów poprzez schematy księgowań (automatyczne określenie sposobu dekretacji FK),</w:t>
            </w:r>
          </w:p>
        </w:tc>
        <w:tc>
          <w:tcPr>
            <w:tcW w:w="1071" w:type="dxa"/>
            <w:tcBorders>
              <w:top w:val="single" w:sz="4" w:space="0" w:color="auto"/>
              <w:left w:val="single" w:sz="4" w:space="0" w:color="auto"/>
              <w:bottom w:val="single" w:sz="4" w:space="0" w:color="auto"/>
              <w:right w:val="single" w:sz="4" w:space="0" w:color="auto"/>
            </w:tcBorders>
            <w:vAlign w:val="center"/>
          </w:tcPr>
          <w:p w14:paraId="36C7B63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26A6D784" w14:textId="77777777" w:rsidR="004C44CC" w:rsidRPr="008A1C65" w:rsidRDefault="004C44CC" w:rsidP="008A1C65">
            <w:pPr>
              <w:spacing w:line="240" w:lineRule="auto"/>
              <w:jc w:val="center"/>
              <w:rPr>
                <w:rFonts w:ascii="Arial" w:hAnsi="Arial" w:cs="Arial"/>
                <w:sz w:val="18"/>
                <w:szCs w:val="18"/>
              </w:rPr>
            </w:pPr>
          </w:p>
        </w:tc>
      </w:tr>
      <w:tr w:rsidR="008A1C65" w:rsidRPr="008A1C65" w14:paraId="54D196F1"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3B4F78CF"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72DA6E45"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wydruk dokumentów kasowych.</w:t>
            </w:r>
          </w:p>
        </w:tc>
        <w:tc>
          <w:tcPr>
            <w:tcW w:w="1071" w:type="dxa"/>
            <w:tcBorders>
              <w:top w:val="single" w:sz="4" w:space="0" w:color="auto"/>
              <w:left w:val="single" w:sz="4" w:space="0" w:color="auto"/>
              <w:bottom w:val="single" w:sz="4" w:space="0" w:color="auto"/>
              <w:right w:val="single" w:sz="4" w:space="0" w:color="auto"/>
            </w:tcBorders>
            <w:vAlign w:val="center"/>
          </w:tcPr>
          <w:p w14:paraId="40C53B7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69860097" w14:textId="77777777" w:rsidR="004C44CC" w:rsidRPr="008A1C65" w:rsidRDefault="004C44CC" w:rsidP="008A1C65">
            <w:pPr>
              <w:spacing w:line="240" w:lineRule="auto"/>
              <w:jc w:val="center"/>
              <w:rPr>
                <w:rFonts w:ascii="Arial" w:hAnsi="Arial" w:cs="Arial"/>
                <w:sz w:val="18"/>
                <w:szCs w:val="18"/>
              </w:rPr>
            </w:pPr>
          </w:p>
        </w:tc>
      </w:tr>
      <w:tr w:rsidR="008A1C65" w:rsidRPr="008A1C65" w14:paraId="6EF9D9E8"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7987F95"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0633D6A"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Możliwość dodania dodatkowych dekretów uzupełniających w raporcie kasowym przed jego zamknięciem</w:t>
            </w:r>
          </w:p>
        </w:tc>
        <w:tc>
          <w:tcPr>
            <w:tcW w:w="1071" w:type="dxa"/>
            <w:tcBorders>
              <w:top w:val="single" w:sz="4" w:space="0" w:color="auto"/>
              <w:left w:val="single" w:sz="4" w:space="0" w:color="auto"/>
              <w:bottom w:val="single" w:sz="4" w:space="0" w:color="auto"/>
              <w:right w:val="single" w:sz="4" w:space="0" w:color="auto"/>
            </w:tcBorders>
            <w:vAlign w:val="center"/>
          </w:tcPr>
          <w:p w14:paraId="7A37CD8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49D44221" w14:textId="77777777" w:rsidR="004C44CC" w:rsidRPr="008A1C65" w:rsidRDefault="004C44CC" w:rsidP="008A1C65">
            <w:pPr>
              <w:spacing w:line="240" w:lineRule="auto"/>
              <w:jc w:val="center"/>
              <w:rPr>
                <w:rFonts w:ascii="Arial" w:hAnsi="Arial" w:cs="Arial"/>
                <w:sz w:val="18"/>
                <w:szCs w:val="18"/>
              </w:rPr>
            </w:pPr>
          </w:p>
        </w:tc>
      </w:tr>
      <w:tr w:rsidR="008A1C65" w:rsidRPr="008A1C65" w14:paraId="2710EDE7"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2298508"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DE13F2E"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wydruk raportu kasowego,</w:t>
            </w:r>
          </w:p>
        </w:tc>
        <w:tc>
          <w:tcPr>
            <w:tcW w:w="1071" w:type="dxa"/>
            <w:tcBorders>
              <w:top w:val="single" w:sz="4" w:space="0" w:color="auto"/>
              <w:left w:val="single" w:sz="4" w:space="0" w:color="auto"/>
              <w:bottom w:val="single" w:sz="4" w:space="0" w:color="auto"/>
              <w:right w:val="single" w:sz="4" w:space="0" w:color="auto"/>
            </w:tcBorders>
            <w:vAlign w:val="center"/>
          </w:tcPr>
          <w:p w14:paraId="15416ED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0A457E74" w14:textId="77777777" w:rsidR="004C44CC" w:rsidRPr="008A1C65" w:rsidRDefault="004C44CC" w:rsidP="008A1C65">
            <w:pPr>
              <w:spacing w:line="240" w:lineRule="auto"/>
              <w:jc w:val="center"/>
              <w:rPr>
                <w:rFonts w:ascii="Arial" w:hAnsi="Arial" w:cs="Arial"/>
                <w:sz w:val="18"/>
                <w:szCs w:val="18"/>
              </w:rPr>
            </w:pPr>
          </w:p>
        </w:tc>
      </w:tr>
      <w:tr w:rsidR="008A1C65" w:rsidRPr="008A1C65" w14:paraId="4E1B21D6"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4F836E84"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00338F4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bieżące i wsteczne zestawienia stanu kasy na podstawie: </w:t>
            </w:r>
          </w:p>
        </w:tc>
        <w:tc>
          <w:tcPr>
            <w:tcW w:w="1071" w:type="dxa"/>
            <w:tcBorders>
              <w:top w:val="single" w:sz="4" w:space="0" w:color="auto"/>
              <w:left w:val="single" w:sz="4" w:space="0" w:color="auto"/>
              <w:bottom w:val="single" w:sz="4" w:space="0" w:color="auto"/>
              <w:right w:val="single" w:sz="4" w:space="0" w:color="auto"/>
            </w:tcBorders>
            <w:vAlign w:val="center"/>
          </w:tcPr>
          <w:p w14:paraId="550B67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318172BA" w14:textId="77777777" w:rsidR="004C44CC" w:rsidRPr="008A1C65" w:rsidRDefault="004C44CC" w:rsidP="008A1C65">
            <w:pPr>
              <w:spacing w:line="240" w:lineRule="auto"/>
              <w:jc w:val="center"/>
              <w:rPr>
                <w:rFonts w:ascii="Arial" w:hAnsi="Arial" w:cs="Arial"/>
                <w:sz w:val="18"/>
                <w:szCs w:val="18"/>
              </w:rPr>
            </w:pPr>
          </w:p>
        </w:tc>
      </w:tr>
      <w:tr w:rsidR="008A1C65" w:rsidRPr="008A1C65" w14:paraId="67E9D479"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01EDE789"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1ED82F9D"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bieżących obrotów,</w:t>
            </w:r>
          </w:p>
        </w:tc>
        <w:tc>
          <w:tcPr>
            <w:tcW w:w="1071" w:type="dxa"/>
            <w:tcBorders>
              <w:top w:val="single" w:sz="4" w:space="0" w:color="auto"/>
              <w:left w:val="single" w:sz="4" w:space="0" w:color="auto"/>
              <w:bottom w:val="single" w:sz="4" w:space="0" w:color="auto"/>
              <w:right w:val="single" w:sz="4" w:space="0" w:color="auto"/>
            </w:tcBorders>
            <w:vAlign w:val="center"/>
          </w:tcPr>
          <w:p w14:paraId="66A7606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3E29E2AD" w14:textId="77777777" w:rsidR="004C44CC" w:rsidRPr="008A1C65" w:rsidRDefault="004C44CC" w:rsidP="008A1C65">
            <w:pPr>
              <w:spacing w:line="240" w:lineRule="auto"/>
              <w:jc w:val="center"/>
              <w:rPr>
                <w:rFonts w:ascii="Arial" w:hAnsi="Arial" w:cs="Arial"/>
                <w:sz w:val="18"/>
                <w:szCs w:val="18"/>
              </w:rPr>
            </w:pPr>
          </w:p>
        </w:tc>
      </w:tr>
      <w:tr w:rsidR="008A1C65" w:rsidRPr="008A1C65" w14:paraId="20687E24"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108906B1"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73D27AE1"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raportów kasowych.</w:t>
            </w:r>
          </w:p>
        </w:tc>
        <w:tc>
          <w:tcPr>
            <w:tcW w:w="1071" w:type="dxa"/>
            <w:tcBorders>
              <w:top w:val="single" w:sz="4" w:space="0" w:color="auto"/>
              <w:left w:val="single" w:sz="4" w:space="0" w:color="auto"/>
              <w:bottom w:val="single" w:sz="4" w:space="0" w:color="auto"/>
              <w:right w:val="single" w:sz="4" w:space="0" w:color="auto"/>
            </w:tcBorders>
            <w:vAlign w:val="center"/>
          </w:tcPr>
          <w:p w14:paraId="6CC10DF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45426D50" w14:textId="77777777" w:rsidR="004C44CC" w:rsidRPr="008A1C65" w:rsidRDefault="004C44CC" w:rsidP="008A1C65">
            <w:pPr>
              <w:spacing w:line="240" w:lineRule="auto"/>
              <w:jc w:val="center"/>
              <w:rPr>
                <w:rFonts w:ascii="Arial" w:hAnsi="Arial" w:cs="Arial"/>
                <w:sz w:val="18"/>
                <w:szCs w:val="18"/>
              </w:rPr>
            </w:pPr>
          </w:p>
        </w:tc>
      </w:tr>
      <w:tr w:rsidR="008A1C65" w:rsidRPr="008A1C65" w14:paraId="0220DA17"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63BBEA04"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3B0D8B79"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 xml:space="preserve">możliwość zapisu wartościowego operacji kasowych na kontach księgi głównej i ksiąg pomocniczych w module realizującym funkcjonalność w zakresie Finanse – Księgowość zgodnie z określonym sposobem dekretacji. </w:t>
            </w:r>
          </w:p>
        </w:tc>
        <w:tc>
          <w:tcPr>
            <w:tcW w:w="1071" w:type="dxa"/>
            <w:tcBorders>
              <w:top w:val="single" w:sz="4" w:space="0" w:color="auto"/>
              <w:left w:val="single" w:sz="4" w:space="0" w:color="auto"/>
              <w:bottom w:val="single" w:sz="4" w:space="0" w:color="auto"/>
              <w:right w:val="single" w:sz="4" w:space="0" w:color="auto"/>
            </w:tcBorders>
            <w:vAlign w:val="center"/>
          </w:tcPr>
          <w:p w14:paraId="11AC69A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1E5D7366" w14:textId="77777777" w:rsidR="004C44CC" w:rsidRPr="008A1C65" w:rsidRDefault="004C44CC" w:rsidP="008A1C65">
            <w:pPr>
              <w:spacing w:line="240" w:lineRule="auto"/>
              <w:jc w:val="center"/>
              <w:rPr>
                <w:rFonts w:ascii="Arial" w:hAnsi="Arial" w:cs="Arial"/>
                <w:sz w:val="18"/>
                <w:szCs w:val="18"/>
              </w:rPr>
            </w:pPr>
          </w:p>
        </w:tc>
      </w:tr>
      <w:tr w:rsidR="004C44CC" w:rsidRPr="008A1C65" w14:paraId="3266812F" w14:textId="77777777" w:rsidTr="00683529">
        <w:trPr>
          <w:cantSplit/>
          <w:jc w:val="center"/>
        </w:trPr>
        <w:tc>
          <w:tcPr>
            <w:tcW w:w="759" w:type="dxa"/>
            <w:tcBorders>
              <w:top w:val="single" w:sz="4" w:space="0" w:color="auto"/>
              <w:left w:val="single" w:sz="4" w:space="0" w:color="auto"/>
              <w:bottom w:val="single" w:sz="4" w:space="0" w:color="auto"/>
              <w:right w:val="single" w:sz="4" w:space="0" w:color="auto"/>
            </w:tcBorders>
            <w:vAlign w:val="center"/>
          </w:tcPr>
          <w:p w14:paraId="415B4327" w14:textId="77777777" w:rsidR="004C44CC" w:rsidRPr="008A1C65" w:rsidRDefault="004C44CC" w:rsidP="008A1C65">
            <w:pPr>
              <w:numPr>
                <w:ilvl w:val="0"/>
                <w:numId w:val="44"/>
              </w:numPr>
              <w:spacing w:line="240" w:lineRule="auto"/>
              <w:jc w:val="center"/>
              <w:rPr>
                <w:rFonts w:ascii="Arial" w:hAnsi="Arial" w:cs="Arial"/>
                <w:sz w:val="18"/>
                <w:szCs w:val="18"/>
              </w:rPr>
            </w:pPr>
          </w:p>
        </w:tc>
        <w:tc>
          <w:tcPr>
            <w:tcW w:w="7809" w:type="dxa"/>
            <w:tcBorders>
              <w:top w:val="single" w:sz="4" w:space="0" w:color="auto"/>
              <w:left w:val="single" w:sz="4" w:space="0" w:color="auto"/>
              <w:bottom w:val="single" w:sz="4" w:space="0" w:color="auto"/>
              <w:right w:val="single" w:sz="4" w:space="0" w:color="auto"/>
            </w:tcBorders>
          </w:tcPr>
          <w:p w14:paraId="652BFBBF" w14:textId="77777777" w:rsidR="004C44CC" w:rsidRPr="008A1C65" w:rsidRDefault="004C44CC" w:rsidP="008A1C65">
            <w:pPr>
              <w:spacing w:line="240" w:lineRule="auto"/>
              <w:ind w:left="0" w:firstLine="0"/>
              <w:jc w:val="left"/>
              <w:rPr>
                <w:rFonts w:ascii="Arial" w:hAnsi="Arial" w:cs="Arial"/>
                <w:sz w:val="18"/>
                <w:szCs w:val="18"/>
              </w:rPr>
            </w:pPr>
            <w:r w:rsidRPr="008A1C65">
              <w:rPr>
                <w:rFonts w:ascii="Arial" w:hAnsi="Arial" w:cs="Arial"/>
                <w:sz w:val="18"/>
                <w:szCs w:val="18"/>
              </w:rPr>
              <w:t>Obsługa drukarek fiskalnych</w:t>
            </w:r>
          </w:p>
        </w:tc>
        <w:tc>
          <w:tcPr>
            <w:tcW w:w="1071" w:type="dxa"/>
            <w:tcBorders>
              <w:top w:val="single" w:sz="4" w:space="0" w:color="auto"/>
              <w:left w:val="single" w:sz="4" w:space="0" w:color="auto"/>
              <w:bottom w:val="single" w:sz="4" w:space="0" w:color="auto"/>
              <w:right w:val="single" w:sz="4" w:space="0" w:color="auto"/>
            </w:tcBorders>
            <w:vAlign w:val="center"/>
          </w:tcPr>
          <w:p w14:paraId="6365B14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480" w:type="dxa"/>
            <w:tcBorders>
              <w:top w:val="single" w:sz="4" w:space="0" w:color="auto"/>
              <w:left w:val="single" w:sz="4" w:space="0" w:color="auto"/>
              <w:bottom w:val="single" w:sz="4" w:space="0" w:color="auto"/>
              <w:right w:val="single" w:sz="4" w:space="0" w:color="auto"/>
            </w:tcBorders>
          </w:tcPr>
          <w:p w14:paraId="4F4F5B18" w14:textId="77777777" w:rsidR="004C44CC" w:rsidRPr="008A1C65" w:rsidRDefault="004C44CC" w:rsidP="008A1C65">
            <w:pPr>
              <w:spacing w:line="240" w:lineRule="auto"/>
              <w:jc w:val="center"/>
              <w:rPr>
                <w:rFonts w:ascii="Arial" w:hAnsi="Arial" w:cs="Arial"/>
                <w:sz w:val="18"/>
                <w:szCs w:val="18"/>
              </w:rPr>
            </w:pPr>
          </w:p>
        </w:tc>
      </w:tr>
    </w:tbl>
    <w:p w14:paraId="2176BD45" w14:textId="77777777" w:rsidR="004C44CC" w:rsidRPr="008A1C65" w:rsidRDefault="004C44CC" w:rsidP="008A1C65">
      <w:pPr>
        <w:spacing w:line="240" w:lineRule="auto"/>
        <w:ind w:left="0" w:firstLine="0"/>
        <w:rPr>
          <w:rFonts w:ascii="Arial" w:hAnsi="Arial" w:cs="Arial"/>
          <w:b/>
          <w:sz w:val="18"/>
          <w:szCs w:val="18"/>
        </w:rPr>
      </w:pPr>
    </w:p>
    <w:p w14:paraId="6347C7B2"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1.3.8. Koszty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
        <w:gridCol w:w="6736"/>
        <w:gridCol w:w="958"/>
        <w:gridCol w:w="1320"/>
      </w:tblGrid>
      <w:tr w:rsidR="008A1C65" w:rsidRPr="008A1C65" w14:paraId="55858E85" w14:textId="77777777" w:rsidTr="00683529">
        <w:trPr>
          <w:cantSplit/>
          <w:jc w:val="center"/>
        </w:trPr>
        <w:tc>
          <w:tcPr>
            <w:tcW w:w="656" w:type="dxa"/>
            <w:shd w:val="clear" w:color="auto" w:fill="auto"/>
            <w:vAlign w:val="center"/>
          </w:tcPr>
          <w:p w14:paraId="53C4EA61"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797" w:type="dxa"/>
            <w:shd w:val="clear" w:color="auto" w:fill="auto"/>
            <w:vAlign w:val="center"/>
          </w:tcPr>
          <w:p w14:paraId="44606899"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992" w:type="dxa"/>
            <w:vAlign w:val="center"/>
          </w:tcPr>
          <w:p w14:paraId="41999BDC"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364" w:type="dxa"/>
          </w:tcPr>
          <w:p w14:paraId="3CFD1E7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3B3BD064" w14:textId="77777777" w:rsidTr="00683529">
        <w:trPr>
          <w:cantSplit/>
          <w:jc w:val="center"/>
        </w:trPr>
        <w:tc>
          <w:tcPr>
            <w:tcW w:w="656" w:type="dxa"/>
            <w:vAlign w:val="center"/>
          </w:tcPr>
          <w:p w14:paraId="7FB96A5D"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0732812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określanie struktury ośrodków powstawania kosztów (OPK) i prowadzenie cenników wewnętrznych świadczeń:</w:t>
            </w:r>
          </w:p>
        </w:tc>
        <w:tc>
          <w:tcPr>
            <w:tcW w:w="992" w:type="dxa"/>
            <w:vAlign w:val="center"/>
          </w:tcPr>
          <w:p w14:paraId="37906E8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AED434E" w14:textId="77777777" w:rsidR="004C44CC" w:rsidRPr="008A1C65" w:rsidRDefault="004C44CC" w:rsidP="008A1C65">
            <w:pPr>
              <w:spacing w:line="240" w:lineRule="auto"/>
              <w:jc w:val="center"/>
              <w:rPr>
                <w:rFonts w:ascii="Arial" w:hAnsi="Arial" w:cs="Arial"/>
                <w:sz w:val="18"/>
                <w:szCs w:val="18"/>
              </w:rPr>
            </w:pPr>
          </w:p>
        </w:tc>
      </w:tr>
      <w:tr w:rsidR="008A1C65" w:rsidRPr="008A1C65" w14:paraId="4EFE98B5" w14:textId="77777777" w:rsidTr="00683529">
        <w:trPr>
          <w:cantSplit/>
          <w:jc w:val="center"/>
        </w:trPr>
        <w:tc>
          <w:tcPr>
            <w:tcW w:w="656" w:type="dxa"/>
            <w:vAlign w:val="center"/>
          </w:tcPr>
          <w:p w14:paraId="00B669FE"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710CEAB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struktury ośrodków powstawania kosztów w przekroju rodzajów działalności,</w:t>
            </w:r>
          </w:p>
        </w:tc>
        <w:tc>
          <w:tcPr>
            <w:tcW w:w="992" w:type="dxa"/>
            <w:vAlign w:val="center"/>
          </w:tcPr>
          <w:p w14:paraId="17949C1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B33D852" w14:textId="77777777" w:rsidR="004C44CC" w:rsidRPr="008A1C65" w:rsidRDefault="004C44CC" w:rsidP="008A1C65">
            <w:pPr>
              <w:spacing w:line="240" w:lineRule="auto"/>
              <w:jc w:val="center"/>
              <w:rPr>
                <w:rFonts w:ascii="Arial" w:hAnsi="Arial" w:cs="Arial"/>
                <w:sz w:val="18"/>
                <w:szCs w:val="18"/>
              </w:rPr>
            </w:pPr>
          </w:p>
        </w:tc>
      </w:tr>
      <w:tr w:rsidR="008A1C65" w:rsidRPr="008A1C65" w14:paraId="1A3613B5" w14:textId="77777777" w:rsidTr="00683529">
        <w:trPr>
          <w:cantSplit/>
          <w:jc w:val="center"/>
        </w:trPr>
        <w:tc>
          <w:tcPr>
            <w:tcW w:w="656" w:type="dxa"/>
            <w:vAlign w:val="center"/>
          </w:tcPr>
          <w:p w14:paraId="18352635"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A07798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zdefiniowania katalogu wykonywanych świadczeń i integracja z aplikacjami medycznymi w zakresie ewidencji wykonania:</w:t>
            </w:r>
          </w:p>
        </w:tc>
        <w:tc>
          <w:tcPr>
            <w:tcW w:w="992" w:type="dxa"/>
            <w:vAlign w:val="center"/>
          </w:tcPr>
          <w:p w14:paraId="1BCED5D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8EE54BF" w14:textId="77777777" w:rsidR="004C44CC" w:rsidRPr="008A1C65" w:rsidRDefault="004C44CC" w:rsidP="008A1C65">
            <w:pPr>
              <w:spacing w:line="240" w:lineRule="auto"/>
              <w:jc w:val="center"/>
              <w:rPr>
                <w:rFonts w:ascii="Arial" w:hAnsi="Arial" w:cs="Arial"/>
                <w:sz w:val="18"/>
                <w:szCs w:val="18"/>
              </w:rPr>
            </w:pPr>
          </w:p>
        </w:tc>
      </w:tr>
      <w:tr w:rsidR="008A1C65" w:rsidRPr="008A1C65" w14:paraId="769063A1" w14:textId="77777777" w:rsidTr="00683529">
        <w:trPr>
          <w:cantSplit/>
          <w:jc w:val="center"/>
        </w:trPr>
        <w:tc>
          <w:tcPr>
            <w:tcW w:w="656" w:type="dxa"/>
            <w:vAlign w:val="center"/>
          </w:tcPr>
          <w:p w14:paraId="279EC4F2"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10F6489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 podstawie klasyfikacji procedur medycznych ICD-9,</w:t>
            </w:r>
          </w:p>
        </w:tc>
        <w:tc>
          <w:tcPr>
            <w:tcW w:w="992" w:type="dxa"/>
            <w:vAlign w:val="center"/>
          </w:tcPr>
          <w:p w14:paraId="534C7A9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806C3C0" w14:textId="77777777" w:rsidR="004C44CC" w:rsidRPr="008A1C65" w:rsidRDefault="004C44CC" w:rsidP="008A1C65">
            <w:pPr>
              <w:spacing w:line="240" w:lineRule="auto"/>
              <w:jc w:val="center"/>
              <w:rPr>
                <w:rFonts w:ascii="Arial" w:hAnsi="Arial" w:cs="Arial"/>
                <w:sz w:val="18"/>
                <w:szCs w:val="18"/>
              </w:rPr>
            </w:pPr>
          </w:p>
        </w:tc>
      </w:tr>
      <w:tr w:rsidR="008A1C65" w:rsidRPr="008A1C65" w14:paraId="200ED3AC" w14:textId="77777777" w:rsidTr="00683529">
        <w:trPr>
          <w:cantSplit/>
          <w:jc w:val="center"/>
        </w:trPr>
        <w:tc>
          <w:tcPr>
            <w:tcW w:w="656" w:type="dxa"/>
            <w:vAlign w:val="center"/>
          </w:tcPr>
          <w:p w14:paraId="1C4B114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06E17E2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 podstawie klasyfikacji badań laboratoryjnych,</w:t>
            </w:r>
          </w:p>
        </w:tc>
        <w:tc>
          <w:tcPr>
            <w:tcW w:w="992" w:type="dxa"/>
            <w:vAlign w:val="center"/>
          </w:tcPr>
          <w:p w14:paraId="13B2212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3AD7283" w14:textId="77777777" w:rsidR="004C44CC" w:rsidRPr="008A1C65" w:rsidRDefault="004C44CC" w:rsidP="008A1C65">
            <w:pPr>
              <w:spacing w:line="240" w:lineRule="auto"/>
              <w:jc w:val="center"/>
              <w:rPr>
                <w:rFonts w:ascii="Arial" w:hAnsi="Arial" w:cs="Arial"/>
                <w:sz w:val="18"/>
                <w:szCs w:val="18"/>
              </w:rPr>
            </w:pPr>
          </w:p>
        </w:tc>
      </w:tr>
      <w:tr w:rsidR="008A1C65" w:rsidRPr="008A1C65" w14:paraId="53BB3303" w14:textId="77777777" w:rsidTr="00683529">
        <w:trPr>
          <w:cantSplit/>
          <w:jc w:val="center"/>
        </w:trPr>
        <w:tc>
          <w:tcPr>
            <w:tcW w:w="656" w:type="dxa"/>
            <w:vAlign w:val="center"/>
          </w:tcPr>
          <w:p w14:paraId="73DB3D48"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3CCADE2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innych zdefiniowanych przez użytkownika klasyfikacji.</w:t>
            </w:r>
          </w:p>
        </w:tc>
        <w:tc>
          <w:tcPr>
            <w:tcW w:w="992" w:type="dxa"/>
            <w:vAlign w:val="center"/>
          </w:tcPr>
          <w:p w14:paraId="4DB966B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CA57D0D" w14:textId="77777777" w:rsidR="004C44CC" w:rsidRPr="008A1C65" w:rsidRDefault="004C44CC" w:rsidP="008A1C65">
            <w:pPr>
              <w:spacing w:line="240" w:lineRule="auto"/>
              <w:jc w:val="center"/>
              <w:rPr>
                <w:rFonts w:ascii="Arial" w:hAnsi="Arial" w:cs="Arial"/>
                <w:sz w:val="18"/>
                <w:szCs w:val="18"/>
              </w:rPr>
            </w:pPr>
          </w:p>
        </w:tc>
      </w:tr>
      <w:tr w:rsidR="008A1C65" w:rsidRPr="008A1C65" w14:paraId="3753283E" w14:textId="77777777" w:rsidTr="00683529">
        <w:trPr>
          <w:cantSplit/>
          <w:jc w:val="center"/>
        </w:trPr>
        <w:tc>
          <w:tcPr>
            <w:tcW w:w="656" w:type="dxa"/>
            <w:vAlign w:val="center"/>
          </w:tcPr>
          <w:p w14:paraId="4FA0EB61"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6B72DAA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przypisania do ośrodka listy wykonywanych świadczeń,</w:t>
            </w:r>
          </w:p>
        </w:tc>
        <w:tc>
          <w:tcPr>
            <w:tcW w:w="992" w:type="dxa"/>
            <w:vAlign w:val="center"/>
          </w:tcPr>
          <w:p w14:paraId="303B208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75B5EDD" w14:textId="77777777" w:rsidR="004C44CC" w:rsidRPr="008A1C65" w:rsidRDefault="004C44CC" w:rsidP="008A1C65">
            <w:pPr>
              <w:spacing w:line="240" w:lineRule="auto"/>
              <w:jc w:val="center"/>
              <w:rPr>
                <w:rFonts w:ascii="Arial" w:hAnsi="Arial" w:cs="Arial"/>
                <w:sz w:val="18"/>
                <w:szCs w:val="18"/>
              </w:rPr>
            </w:pPr>
          </w:p>
        </w:tc>
      </w:tr>
      <w:tr w:rsidR="008A1C65" w:rsidRPr="008A1C65" w14:paraId="671BA126" w14:textId="77777777" w:rsidTr="00683529">
        <w:trPr>
          <w:cantSplit/>
          <w:jc w:val="center"/>
        </w:trPr>
        <w:tc>
          <w:tcPr>
            <w:tcW w:w="656" w:type="dxa"/>
            <w:vAlign w:val="center"/>
          </w:tcPr>
          <w:p w14:paraId="0C3B91D7"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6456AB3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wprowadzenia cen wewnętrznych do rozliczeń wzajemnych pomiędzy jednostkami organizacyjnymi udzielającymi świadczeń,</w:t>
            </w:r>
          </w:p>
        </w:tc>
        <w:tc>
          <w:tcPr>
            <w:tcW w:w="992" w:type="dxa"/>
            <w:vAlign w:val="center"/>
          </w:tcPr>
          <w:p w14:paraId="6BF41D9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F2059A4" w14:textId="77777777" w:rsidR="004C44CC" w:rsidRPr="008A1C65" w:rsidRDefault="004C44CC" w:rsidP="008A1C65">
            <w:pPr>
              <w:spacing w:line="240" w:lineRule="auto"/>
              <w:jc w:val="center"/>
              <w:rPr>
                <w:rFonts w:ascii="Arial" w:hAnsi="Arial" w:cs="Arial"/>
                <w:sz w:val="18"/>
                <w:szCs w:val="18"/>
              </w:rPr>
            </w:pPr>
          </w:p>
        </w:tc>
      </w:tr>
      <w:tr w:rsidR="008A1C65" w:rsidRPr="008A1C65" w14:paraId="73337B9A" w14:textId="77777777" w:rsidTr="00683529">
        <w:trPr>
          <w:cantSplit/>
          <w:jc w:val="center"/>
        </w:trPr>
        <w:tc>
          <w:tcPr>
            <w:tcW w:w="656" w:type="dxa"/>
            <w:vAlign w:val="center"/>
          </w:tcPr>
          <w:p w14:paraId="2A020DF7"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2BDE8A6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wycena rzeczywistych kosztów świadczeń:</w:t>
            </w:r>
          </w:p>
        </w:tc>
        <w:tc>
          <w:tcPr>
            <w:tcW w:w="992" w:type="dxa"/>
            <w:vAlign w:val="center"/>
          </w:tcPr>
          <w:p w14:paraId="137185A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5218D39" w14:textId="77777777" w:rsidR="004C44CC" w:rsidRPr="008A1C65" w:rsidRDefault="004C44CC" w:rsidP="008A1C65">
            <w:pPr>
              <w:spacing w:line="240" w:lineRule="auto"/>
              <w:jc w:val="center"/>
              <w:rPr>
                <w:rFonts w:ascii="Arial" w:hAnsi="Arial" w:cs="Arial"/>
                <w:sz w:val="18"/>
                <w:szCs w:val="18"/>
              </w:rPr>
            </w:pPr>
          </w:p>
        </w:tc>
      </w:tr>
      <w:tr w:rsidR="008A1C65" w:rsidRPr="008A1C65" w14:paraId="73578B45" w14:textId="77777777" w:rsidTr="00683529">
        <w:trPr>
          <w:cantSplit/>
          <w:jc w:val="center"/>
        </w:trPr>
        <w:tc>
          <w:tcPr>
            <w:tcW w:w="656" w:type="dxa"/>
            <w:vAlign w:val="center"/>
          </w:tcPr>
          <w:p w14:paraId="1919B01E"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09863B6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bieżącej i okresowej informacji o poziomie kosztów bezpośrednich poszczególnych OPK na podstawie zapisów księgowych realizowanych przez Finanse – Księgowość,</w:t>
            </w:r>
          </w:p>
        </w:tc>
        <w:tc>
          <w:tcPr>
            <w:tcW w:w="992" w:type="dxa"/>
            <w:vAlign w:val="center"/>
          </w:tcPr>
          <w:p w14:paraId="7DA1A35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D0491BB" w14:textId="77777777" w:rsidR="004C44CC" w:rsidRPr="008A1C65" w:rsidRDefault="004C44CC" w:rsidP="008A1C65">
            <w:pPr>
              <w:spacing w:line="240" w:lineRule="auto"/>
              <w:jc w:val="center"/>
              <w:rPr>
                <w:rFonts w:ascii="Arial" w:hAnsi="Arial" w:cs="Arial"/>
                <w:sz w:val="18"/>
                <w:szCs w:val="18"/>
              </w:rPr>
            </w:pPr>
          </w:p>
        </w:tc>
      </w:tr>
      <w:tr w:rsidR="008A1C65" w:rsidRPr="008A1C65" w14:paraId="45B1E2CD" w14:textId="77777777" w:rsidTr="00683529">
        <w:trPr>
          <w:cantSplit/>
          <w:jc w:val="center"/>
        </w:trPr>
        <w:tc>
          <w:tcPr>
            <w:tcW w:w="656" w:type="dxa"/>
            <w:vAlign w:val="center"/>
          </w:tcPr>
          <w:p w14:paraId="0086DC31"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0B9FCA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bieżącej i okresowej informacji o poziomie kosztów dowolnej grupy ośrodków powstawania kosztów (możliwość tworzenia grupy OPK), na podstawie zapisów księgowych, </w:t>
            </w:r>
          </w:p>
        </w:tc>
        <w:tc>
          <w:tcPr>
            <w:tcW w:w="992" w:type="dxa"/>
            <w:vAlign w:val="center"/>
          </w:tcPr>
          <w:p w14:paraId="0A1F272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82DF236" w14:textId="77777777" w:rsidR="004C44CC" w:rsidRPr="008A1C65" w:rsidRDefault="004C44CC" w:rsidP="008A1C65">
            <w:pPr>
              <w:spacing w:line="240" w:lineRule="auto"/>
              <w:jc w:val="center"/>
              <w:rPr>
                <w:rFonts w:ascii="Arial" w:hAnsi="Arial" w:cs="Arial"/>
                <w:sz w:val="18"/>
                <w:szCs w:val="18"/>
              </w:rPr>
            </w:pPr>
          </w:p>
        </w:tc>
      </w:tr>
      <w:tr w:rsidR="008A1C65" w:rsidRPr="008A1C65" w14:paraId="15D9A928" w14:textId="77777777" w:rsidTr="00683529">
        <w:trPr>
          <w:cantSplit/>
          <w:jc w:val="center"/>
        </w:trPr>
        <w:tc>
          <w:tcPr>
            <w:tcW w:w="656" w:type="dxa"/>
            <w:vAlign w:val="center"/>
          </w:tcPr>
          <w:p w14:paraId="54569C8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19BEC60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rozliczenia kosztów działalności pomocniczej, zleceń wewnętrznych i zarządu poprzez:</w:t>
            </w:r>
          </w:p>
        </w:tc>
        <w:tc>
          <w:tcPr>
            <w:tcW w:w="992" w:type="dxa"/>
            <w:vAlign w:val="center"/>
          </w:tcPr>
          <w:p w14:paraId="46BFA0C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086FE61" w14:textId="77777777" w:rsidR="004C44CC" w:rsidRPr="008A1C65" w:rsidRDefault="004C44CC" w:rsidP="008A1C65">
            <w:pPr>
              <w:spacing w:line="240" w:lineRule="auto"/>
              <w:jc w:val="center"/>
              <w:rPr>
                <w:rFonts w:ascii="Arial" w:hAnsi="Arial" w:cs="Arial"/>
                <w:sz w:val="18"/>
                <w:szCs w:val="18"/>
              </w:rPr>
            </w:pPr>
          </w:p>
        </w:tc>
      </w:tr>
      <w:tr w:rsidR="008A1C65" w:rsidRPr="008A1C65" w14:paraId="38066F6D" w14:textId="77777777" w:rsidTr="00683529">
        <w:trPr>
          <w:cantSplit/>
          <w:jc w:val="center"/>
        </w:trPr>
        <w:tc>
          <w:tcPr>
            <w:tcW w:w="656" w:type="dxa"/>
            <w:vAlign w:val="center"/>
          </w:tcPr>
          <w:p w14:paraId="5A3B15CF"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27C07B7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OPK biorących udział w rozdziale kosztów poprzez określenie statusów ośrodków w danych identyfikacyjnych OPK,</w:t>
            </w:r>
          </w:p>
        </w:tc>
        <w:tc>
          <w:tcPr>
            <w:tcW w:w="992" w:type="dxa"/>
            <w:vAlign w:val="center"/>
          </w:tcPr>
          <w:p w14:paraId="1E4D793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D2F3B66" w14:textId="77777777" w:rsidR="004C44CC" w:rsidRPr="008A1C65" w:rsidRDefault="004C44CC" w:rsidP="008A1C65">
            <w:pPr>
              <w:spacing w:line="240" w:lineRule="auto"/>
              <w:jc w:val="center"/>
              <w:rPr>
                <w:rFonts w:ascii="Arial" w:hAnsi="Arial" w:cs="Arial"/>
                <w:sz w:val="18"/>
                <w:szCs w:val="18"/>
              </w:rPr>
            </w:pPr>
          </w:p>
        </w:tc>
      </w:tr>
      <w:tr w:rsidR="008A1C65" w:rsidRPr="008A1C65" w14:paraId="457AF90C" w14:textId="77777777" w:rsidTr="00683529">
        <w:trPr>
          <w:cantSplit/>
          <w:jc w:val="center"/>
        </w:trPr>
        <w:tc>
          <w:tcPr>
            <w:tcW w:w="656" w:type="dxa"/>
            <w:vAlign w:val="center"/>
          </w:tcPr>
          <w:p w14:paraId="69ED8B5A"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907E4F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rodzajów kluczy rozdziału kosztów dla OPK,</w:t>
            </w:r>
          </w:p>
        </w:tc>
        <w:tc>
          <w:tcPr>
            <w:tcW w:w="992" w:type="dxa"/>
            <w:vAlign w:val="center"/>
          </w:tcPr>
          <w:p w14:paraId="1EE7DFC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0818FEB" w14:textId="77777777" w:rsidR="004C44CC" w:rsidRPr="008A1C65" w:rsidRDefault="004C44CC" w:rsidP="008A1C65">
            <w:pPr>
              <w:spacing w:line="240" w:lineRule="auto"/>
              <w:jc w:val="center"/>
              <w:rPr>
                <w:rFonts w:ascii="Arial" w:hAnsi="Arial" w:cs="Arial"/>
                <w:sz w:val="18"/>
                <w:szCs w:val="18"/>
              </w:rPr>
            </w:pPr>
          </w:p>
        </w:tc>
      </w:tr>
      <w:tr w:rsidR="008A1C65" w:rsidRPr="008A1C65" w14:paraId="768591EF" w14:textId="77777777" w:rsidTr="00683529">
        <w:trPr>
          <w:cantSplit/>
          <w:jc w:val="center"/>
        </w:trPr>
        <w:tc>
          <w:tcPr>
            <w:tcW w:w="656" w:type="dxa"/>
            <w:vAlign w:val="center"/>
          </w:tcPr>
          <w:p w14:paraId="19B1109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38D5179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automatyczne pobieranie wartości kluczy z miesięcy poprzednich lub z aktualnych zapisów księgowych realizowanych przez Finanse – Księgowość (np. koszty leków, koszty osobowe),</w:t>
            </w:r>
          </w:p>
        </w:tc>
        <w:tc>
          <w:tcPr>
            <w:tcW w:w="992" w:type="dxa"/>
            <w:vAlign w:val="center"/>
          </w:tcPr>
          <w:p w14:paraId="61F5D27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E971ECE" w14:textId="77777777" w:rsidR="004C44CC" w:rsidRPr="008A1C65" w:rsidRDefault="004C44CC" w:rsidP="008A1C65">
            <w:pPr>
              <w:spacing w:line="240" w:lineRule="auto"/>
              <w:jc w:val="center"/>
              <w:rPr>
                <w:rFonts w:ascii="Arial" w:hAnsi="Arial" w:cs="Arial"/>
                <w:sz w:val="18"/>
                <w:szCs w:val="18"/>
              </w:rPr>
            </w:pPr>
          </w:p>
        </w:tc>
      </w:tr>
      <w:tr w:rsidR="008A1C65" w:rsidRPr="008A1C65" w14:paraId="588AE2F6" w14:textId="77777777" w:rsidTr="00683529">
        <w:trPr>
          <w:cantSplit/>
          <w:jc w:val="center"/>
        </w:trPr>
        <w:tc>
          <w:tcPr>
            <w:tcW w:w="656" w:type="dxa"/>
            <w:vAlign w:val="center"/>
          </w:tcPr>
          <w:p w14:paraId="7D3C7A8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14348A4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ręczną modyfikację wartości kluczy (w tym wielkości wykonanych zadań),</w:t>
            </w:r>
          </w:p>
        </w:tc>
        <w:tc>
          <w:tcPr>
            <w:tcW w:w="992" w:type="dxa"/>
            <w:vAlign w:val="center"/>
          </w:tcPr>
          <w:p w14:paraId="3EAA3A9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3965014" w14:textId="77777777" w:rsidR="004C44CC" w:rsidRPr="008A1C65" w:rsidRDefault="004C44CC" w:rsidP="008A1C65">
            <w:pPr>
              <w:spacing w:line="240" w:lineRule="auto"/>
              <w:jc w:val="center"/>
              <w:rPr>
                <w:rFonts w:ascii="Arial" w:hAnsi="Arial" w:cs="Arial"/>
                <w:sz w:val="18"/>
                <w:szCs w:val="18"/>
              </w:rPr>
            </w:pPr>
          </w:p>
        </w:tc>
      </w:tr>
      <w:tr w:rsidR="008A1C65" w:rsidRPr="008A1C65" w14:paraId="73BE28BF" w14:textId="77777777" w:rsidTr="00683529">
        <w:trPr>
          <w:cantSplit/>
          <w:jc w:val="center"/>
        </w:trPr>
        <w:tc>
          <w:tcPr>
            <w:tcW w:w="656" w:type="dxa"/>
            <w:vAlign w:val="center"/>
          </w:tcPr>
          <w:p w14:paraId="6331CD15"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089597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określenie planu rozdziału dla każdego ośrodka (określenie ośrodków, na które będą rozliczone koszty ośrodka). </w:t>
            </w:r>
          </w:p>
        </w:tc>
        <w:tc>
          <w:tcPr>
            <w:tcW w:w="992" w:type="dxa"/>
            <w:vAlign w:val="center"/>
          </w:tcPr>
          <w:p w14:paraId="6DD0308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6E17E7B" w14:textId="77777777" w:rsidR="004C44CC" w:rsidRPr="008A1C65" w:rsidRDefault="004C44CC" w:rsidP="008A1C65">
            <w:pPr>
              <w:spacing w:line="240" w:lineRule="auto"/>
              <w:jc w:val="center"/>
              <w:rPr>
                <w:rFonts w:ascii="Arial" w:hAnsi="Arial" w:cs="Arial"/>
                <w:sz w:val="18"/>
                <w:szCs w:val="18"/>
              </w:rPr>
            </w:pPr>
          </w:p>
        </w:tc>
      </w:tr>
      <w:tr w:rsidR="008A1C65" w:rsidRPr="008A1C65" w14:paraId="77DD484F" w14:textId="77777777" w:rsidTr="00683529">
        <w:trPr>
          <w:cantSplit/>
          <w:jc w:val="center"/>
        </w:trPr>
        <w:tc>
          <w:tcPr>
            <w:tcW w:w="656" w:type="dxa"/>
            <w:vAlign w:val="center"/>
          </w:tcPr>
          <w:p w14:paraId="612E0F16"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3F05A7D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podawania informacji o wykonaniu świadczeń przez ośrodki realizujące procedury medyczne: </w:t>
            </w:r>
          </w:p>
        </w:tc>
        <w:tc>
          <w:tcPr>
            <w:tcW w:w="992" w:type="dxa"/>
            <w:vAlign w:val="center"/>
          </w:tcPr>
          <w:p w14:paraId="5703DB2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9FC873F" w14:textId="77777777" w:rsidR="004C44CC" w:rsidRPr="008A1C65" w:rsidRDefault="004C44CC" w:rsidP="008A1C65">
            <w:pPr>
              <w:spacing w:line="240" w:lineRule="auto"/>
              <w:jc w:val="center"/>
              <w:rPr>
                <w:rFonts w:ascii="Arial" w:hAnsi="Arial" w:cs="Arial"/>
                <w:sz w:val="18"/>
                <w:szCs w:val="18"/>
              </w:rPr>
            </w:pPr>
          </w:p>
        </w:tc>
      </w:tr>
      <w:tr w:rsidR="008A1C65" w:rsidRPr="008A1C65" w14:paraId="30B6DC0B" w14:textId="77777777" w:rsidTr="00683529">
        <w:trPr>
          <w:cantSplit/>
          <w:jc w:val="center"/>
        </w:trPr>
        <w:tc>
          <w:tcPr>
            <w:tcW w:w="656" w:type="dxa"/>
            <w:vAlign w:val="center"/>
          </w:tcPr>
          <w:p w14:paraId="7F2C0963"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77123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ręcznego wypełnienia informacji o ilości wykonanych świadczeń,</w:t>
            </w:r>
          </w:p>
        </w:tc>
        <w:tc>
          <w:tcPr>
            <w:tcW w:w="992" w:type="dxa"/>
            <w:vAlign w:val="center"/>
          </w:tcPr>
          <w:p w14:paraId="2A6E03E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997D442" w14:textId="77777777" w:rsidR="004C44CC" w:rsidRPr="008A1C65" w:rsidRDefault="004C44CC" w:rsidP="008A1C65">
            <w:pPr>
              <w:spacing w:line="240" w:lineRule="auto"/>
              <w:jc w:val="center"/>
              <w:rPr>
                <w:rFonts w:ascii="Arial" w:hAnsi="Arial" w:cs="Arial"/>
                <w:sz w:val="18"/>
                <w:szCs w:val="18"/>
              </w:rPr>
            </w:pPr>
          </w:p>
        </w:tc>
      </w:tr>
      <w:tr w:rsidR="008A1C65" w:rsidRPr="008A1C65" w14:paraId="6409A282" w14:textId="77777777" w:rsidTr="00683529">
        <w:trPr>
          <w:cantSplit/>
          <w:jc w:val="center"/>
        </w:trPr>
        <w:tc>
          <w:tcPr>
            <w:tcW w:w="656" w:type="dxa"/>
            <w:vAlign w:val="center"/>
          </w:tcPr>
          <w:p w14:paraId="72245355"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769DCCB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automatycznego pobierania informacji o ilości wykonanych świadczeń z aplikacji medycznych (Ruch Chorych, Gabinet, Laboratorium, Pracownia itp.).</w:t>
            </w:r>
          </w:p>
        </w:tc>
        <w:tc>
          <w:tcPr>
            <w:tcW w:w="992" w:type="dxa"/>
            <w:vAlign w:val="center"/>
          </w:tcPr>
          <w:p w14:paraId="1EC2F3B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80CF46C" w14:textId="77777777" w:rsidR="004C44CC" w:rsidRPr="008A1C65" w:rsidRDefault="004C44CC" w:rsidP="008A1C65">
            <w:pPr>
              <w:spacing w:line="240" w:lineRule="auto"/>
              <w:jc w:val="center"/>
              <w:rPr>
                <w:rFonts w:ascii="Arial" w:hAnsi="Arial" w:cs="Arial"/>
                <w:sz w:val="18"/>
                <w:szCs w:val="18"/>
              </w:rPr>
            </w:pPr>
          </w:p>
        </w:tc>
      </w:tr>
      <w:tr w:rsidR="008A1C65" w:rsidRPr="008A1C65" w14:paraId="2B0249CA" w14:textId="77777777" w:rsidTr="00683529">
        <w:trPr>
          <w:cantSplit/>
          <w:jc w:val="center"/>
        </w:trPr>
        <w:tc>
          <w:tcPr>
            <w:tcW w:w="656" w:type="dxa"/>
            <w:vAlign w:val="center"/>
          </w:tcPr>
          <w:p w14:paraId="60AC35CF"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999253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rozliczenie kosztów:</w:t>
            </w:r>
          </w:p>
        </w:tc>
        <w:tc>
          <w:tcPr>
            <w:tcW w:w="992" w:type="dxa"/>
            <w:vAlign w:val="center"/>
          </w:tcPr>
          <w:p w14:paraId="1335486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E26A12D" w14:textId="77777777" w:rsidR="004C44CC" w:rsidRPr="008A1C65" w:rsidRDefault="004C44CC" w:rsidP="008A1C65">
            <w:pPr>
              <w:spacing w:line="240" w:lineRule="auto"/>
              <w:jc w:val="center"/>
              <w:rPr>
                <w:rFonts w:ascii="Arial" w:hAnsi="Arial" w:cs="Arial"/>
                <w:sz w:val="18"/>
                <w:szCs w:val="18"/>
              </w:rPr>
            </w:pPr>
          </w:p>
        </w:tc>
      </w:tr>
      <w:tr w:rsidR="008A1C65" w:rsidRPr="008A1C65" w14:paraId="5B852248" w14:textId="77777777" w:rsidTr="00683529">
        <w:trPr>
          <w:cantSplit/>
          <w:jc w:val="center"/>
        </w:trPr>
        <w:tc>
          <w:tcPr>
            <w:tcW w:w="656" w:type="dxa"/>
            <w:vAlign w:val="center"/>
          </w:tcPr>
          <w:p w14:paraId="11D58967"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804DEA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rozliczenie kosztów ośrodków działalności pomocniczej,</w:t>
            </w:r>
          </w:p>
        </w:tc>
        <w:tc>
          <w:tcPr>
            <w:tcW w:w="992" w:type="dxa"/>
            <w:vAlign w:val="center"/>
          </w:tcPr>
          <w:p w14:paraId="7DDF7DC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1E8D021" w14:textId="77777777" w:rsidR="004C44CC" w:rsidRPr="008A1C65" w:rsidRDefault="004C44CC" w:rsidP="008A1C65">
            <w:pPr>
              <w:spacing w:line="240" w:lineRule="auto"/>
              <w:jc w:val="center"/>
              <w:rPr>
                <w:rFonts w:ascii="Arial" w:hAnsi="Arial" w:cs="Arial"/>
                <w:sz w:val="18"/>
                <w:szCs w:val="18"/>
              </w:rPr>
            </w:pPr>
          </w:p>
        </w:tc>
      </w:tr>
      <w:tr w:rsidR="008A1C65" w:rsidRPr="008A1C65" w14:paraId="0717FE3F" w14:textId="77777777" w:rsidTr="00683529">
        <w:trPr>
          <w:cantSplit/>
          <w:jc w:val="center"/>
        </w:trPr>
        <w:tc>
          <w:tcPr>
            <w:tcW w:w="656" w:type="dxa"/>
            <w:vAlign w:val="center"/>
          </w:tcPr>
          <w:p w14:paraId="1D810904"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7A43954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rozliczenie kosztów ośrodków proceduralnych w części dotyczącej zleceń wewnętrznych, </w:t>
            </w:r>
          </w:p>
        </w:tc>
        <w:tc>
          <w:tcPr>
            <w:tcW w:w="992" w:type="dxa"/>
            <w:vAlign w:val="center"/>
          </w:tcPr>
          <w:p w14:paraId="0DC3835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09173E6" w14:textId="77777777" w:rsidR="004C44CC" w:rsidRPr="008A1C65" w:rsidRDefault="004C44CC" w:rsidP="008A1C65">
            <w:pPr>
              <w:spacing w:line="240" w:lineRule="auto"/>
              <w:jc w:val="center"/>
              <w:rPr>
                <w:rFonts w:ascii="Arial" w:hAnsi="Arial" w:cs="Arial"/>
                <w:sz w:val="18"/>
                <w:szCs w:val="18"/>
              </w:rPr>
            </w:pPr>
          </w:p>
        </w:tc>
      </w:tr>
      <w:tr w:rsidR="008A1C65" w:rsidRPr="008A1C65" w14:paraId="26D1802A" w14:textId="77777777" w:rsidTr="00683529">
        <w:trPr>
          <w:cantSplit/>
          <w:jc w:val="center"/>
        </w:trPr>
        <w:tc>
          <w:tcPr>
            <w:tcW w:w="656" w:type="dxa"/>
            <w:vAlign w:val="center"/>
          </w:tcPr>
          <w:p w14:paraId="3E81798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081EE95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rozliczenie kosztów działalności ośrodków zarządu.</w:t>
            </w:r>
          </w:p>
        </w:tc>
        <w:tc>
          <w:tcPr>
            <w:tcW w:w="992" w:type="dxa"/>
            <w:vAlign w:val="center"/>
          </w:tcPr>
          <w:p w14:paraId="24EA46C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AAB4060" w14:textId="77777777" w:rsidR="004C44CC" w:rsidRPr="008A1C65" w:rsidRDefault="004C44CC" w:rsidP="008A1C65">
            <w:pPr>
              <w:spacing w:line="240" w:lineRule="auto"/>
              <w:jc w:val="center"/>
              <w:rPr>
                <w:rFonts w:ascii="Arial" w:hAnsi="Arial" w:cs="Arial"/>
                <w:sz w:val="18"/>
                <w:szCs w:val="18"/>
              </w:rPr>
            </w:pPr>
          </w:p>
        </w:tc>
      </w:tr>
      <w:tr w:rsidR="008A1C65" w:rsidRPr="008A1C65" w14:paraId="62A4D41E" w14:textId="77777777" w:rsidTr="00683529">
        <w:trPr>
          <w:cantSplit/>
          <w:jc w:val="center"/>
        </w:trPr>
        <w:tc>
          <w:tcPr>
            <w:tcW w:w="656" w:type="dxa"/>
            <w:vAlign w:val="center"/>
          </w:tcPr>
          <w:p w14:paraId="4E2E8434"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69929A8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statystyki wykonanych nośników kosztów innych niż procedury medyczne: osobodni, leczonych, łóżek, itp.</w:t>
            </w:r>
          </w:p>
        </w:tc>
        <w:tc>
          <w:tcPr>
            <w:tcW w:w="992" w:type="dxa"/>
            <w:vAlign w:val="center"/>
          </w:tcPr>
          <w:p w14:paraId="383F0C8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5CF7412" w14:textId="77777777" w:rsidR="004C44CC" w:rsidRPr="008A1C65" w:rsidRDefault="004C44CC" w:rsidP="008A1C65">
            <w:pPr>
              <w:spacing w:line="240" w:lineRule="auto"/>
              <w:jc w:val="center"/>
              <w:rPr>
                <w:rFonts w:ascii="Arial" w:hAnsi="Arial" w:cs="Arial"/>
                <w:sz w:val="18"/>
                <w:szCs w:val="18"/>
              </w:rPr>
            </w:pPr>
          </w:p>
        </w:tc>
      </w:tr>
      <w:tr w:rsidR="008A1C65" w:rsidRPr="008A1C65" w14:paraId="0AD3252E" w14:textId="77777777" w:rsidTr="00683529">
        <w:trPr>
          <w:cantSplit/>
          <w:jc w:val="center"/>
        </w:trPr>
        <w:tc>
          <w:tcPr>
            <w:tcW w:w="656" w:type="dxa"/>
            <w:vAlign w:val="center"/>
          </w:tcPr>
          <w:p w14:paraId="686A6D38"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5ECF3E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wycena, sprawozdania i analizy kosztowe OPK i nośników: </w:t>
            </w:r>
          </w:p>
        </w:tc>
        <w:tc>
          <w:tcPr>
            <w:tcW w:w="992" w:type="dxa"/>
            <w:vAlign w:val="center"/>
          </w:tcPr>
          <w:p w14:paraId="7E54E63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A109FE7" w14:textId="77777777" w:rsidR="004C44CC" w:rsidRPr="008A1C65" w:rsidRDefault="004C44CC" w:rsidP="008A1C65">
            <w:pPr>
              <w:spacing w:line="240" w:lineRule="auto"/>
              <w:jc w:val="center"/>
              <w:rPr>
                <w:rFonts w:ascii="Arial" w:hAnsi="Arial" w:cs="Arial"/>
                <w:sz w:val="18"/>
                <w:szCs w:val="18"/>
              </w:rPr>
            </w:pPr>
          </w:p>
        </w:tc>
      </w:tr>
      <w:tr w:rsidR="008A1C65" w:rsidRPr="008A1C65" w14:paraId="40E08D8D" w14:textId="77777777" w:rsidTr="00683529">
        <w:trPr>
          <w:cantSplit/>
          <w:jc w:val="center"/>
        </w:trPr>
        <w:tc>
          <w:tcPr>
            <w:tcW w:w="656" w:type="dxa"/>
            <w:vAlign w:val="center"/>
          </w:tcPr>
          <w:p w14:paraId="61461B64"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995C8A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bezpośrednich w rozbiciu na koszty rodzajowe,</w:t>
            </w:r>
          </w:p>
        </w:tc>
        <w:tc>
          <w:tcPr>
            <w:tcW w:w="992" w:type="dxa"/>
            <w:vAlign w:val="center"/>
          </w:tcPr>
          <w:p w14:paraId="6240B6F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7B90ACF" w14:textId="77777777" w:rsidR="004C44CC" w:rsidRPr="008A1C65" w:rsidRDefault="004C44CC" w:rsidP="008A1C65">
            <w:pPr>
              <w:spacing w:line="240" w:lineRule="auto"/>
              <w:jc w:val="center"/>
              <w:rPr>
                <w:rFonts w:ascii="Arial" w:hAnsi="Arial" w:cs="Arial"/>
                <w:sz w:val="18"/>
                <w:szCs w:val="18"/>
              </w:rPr>
            </w:pPr>
          </w:p>
        </w:tc>
      </w:tr>
      <w:tr w:rsidR="008A1C65" w:rsidRPr="008A1C65" w14:paraId="4735F4AB" w14:textId="77777777" w:rsidTr="00683529">
        <w:trPr>
          <w:cantSplit/>
          <w:jc w:val="center"/>
        </w:trPr>
        <w:tc>
          <w:tcPr>
            <w:tcW w:w="656" w:type="dxa"/>
            <w:vAlign w:val="center"/>
          </w:tcPr>
          <w:p w14:paraId="01A338B6"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6DC3537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pośrednich w rozbiciu na koszty rodzajowe,</w:t>
            </w:r>
          </w:p>
        </w:tc>
        <w:tc>
          <w:tcPr>
            <w:tcW w:w="992" w:type="dxa"/>
            <w:vAlign w:val="center"/>
          </w:tcPr>
          <w:p w14:paraId="7965E2A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4B53819" w14:textId="77777777" w:rsidR="004C44CC" w:rsidRPr="008A1C65" w:rsidRDefault="004C44CC" w:rsidP="008A1C65">
            <w:pPr>
              <w:spacing w:line="240" w:lineRule="auto"/>
              <w:jc w:val="center"/>
              <w:rPr>
                <w:rFonts w:ascii="Arial" w:hAnsi="Arial" w:cs="Arial"/>
                <w:sz w:val="18"/>
                <w:szCs w:val="18"/>
              </w:rPr>
            </w:pPr>
          </w:p>
        </w:tc>
      </w:tr>
      <w:tr w:rsidR="008A1C65" w:rsidRPr="008A1C65" w14:paraId="25E3AA93" w14:textId="77777777" w:rsidTr="00683529">
        <w:trPr>
          <w:cantSplit/>
          <w:jc w:val="center"/>
        </w:trPr>
        <w:tc>
          <w:tcPr>
            <w:tcW w:w="656" w:type="dxa"/>
            <w:vAlign w:val="center"/>
          </w:tcPr>
          <w:p w14:paraId="7BF818F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77E1A0B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całkowitych (bezpośrednich + pośrednich) w rozbiciu na koszty rodzajowe,</w:t>
            </w:r>
          </w:p>
        </w:tc>
        <w:tc>
          <w:tcPr>
            <w:tcW w:w="992" w:type="dxa"/>
            <w:vAlign w:val="center"/>
          </w:tcPr>
          <w:p w14:paraId="25DEFA6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639E3C3" w14:textId="77777777" w:rsidR="004C44CC" w:rsidRPr="008A1C65" w:rsidRDefault="004C44CC" w:rsidP="008A1C65">
            <w:pPr>
              <w:spacing w:line="240" w:lineRule="auto"/>
              <w:jc w:val="center"/>
              <w:rPr>
                <w:rFonts w:ascii="Arial" w:hAnsi="Arial" w:cs="Arial"/>
                <w:sz w:val="18"/>
                <w:szCs w:val="18"/>
              </w:rPr>
            </w:pPr>
          </w:p>
        </w:tc>
      </w:tr>
      <w:tr w:rsidR="008A1C65" w:rsidRPr="008A1C65" w14:paraId="01009DC3" w14:textId="77777777" w:rsidTr="00683529">
        <w:trPr>
          <w:cantSplit/>
          <w:jc w:val="center"/>
        </w:trPr>
        <w:tc>
          <w:tcPr>
            <w:tcW w:w="656" w:type="dxa"/>
            <w:vAlign w:val="center"/>
          </w:tcPr>
          <w:p w14:paraId="2A139143"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BB8723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wytworzenia (całkowitych + zleceń wewnętrznych) w rozbiciu na koszty rodzajowe,</w:t>
            </w:r>
          </w:p>
        </w:tc>
        <w:tc>
          <w:tcPr>
            <w:tcW w:w="992" w:type="dxa"/>
            <w:vAlign w:val="center"/>
          </w:tcPr>
          <w:p w14:paraId="7E0338C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CA6AB25" w14:textId="77777777" w:rsidR="004C44CC" w:rsidRPr="008A1C65" w:rsidRDefault="004C44CC" w:rsidP="008A1C65">
            <w:pPr>
              <w:spacing w:line="240" w:lineRule="auto"/>
              <w:jc w:val="center"/>
              <w:rPr>
                <w:rFonts w:ascii="Arial" w:hAnsi="Arial" w:cs="Arial"/>
                <w:sz w:val="18"/>
                <w:szCs w:val="18"/>
              </w:rPr>
            </w:pPr>
          </w:p>
        </w:tc>
      </w:tr>
      <w:tr w:rsidR="008A1C65" w:rsidRPr="008A1C65" w14:paraId="23F4A612" w14:textId="77777777" w:rsidTr="00683529">
        <w:trPr>
          <w:cantSplit/>
          <w:jc w:val="center"/>
        </w:trPr>
        <w:tc>
          <w:tcPr>
            <w:tcW w:w="656" w:type="dxa"/>
            <w:vAlign w:val="center"/>
          </w:tcPr>
          <w:p w14:paraId="0FB0E3DC"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1022343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sprzedaży (wytworzenia + zarządu) w rozbiciu na koszty rodzajowe,</w:t>
            </w:r>
          </w:p>
        </w:tc>
        <w:tc>
          <w:tcPr>
            <w:tcW w:w="992" w:type="dxa"/>
            <w:vAlign w:val="center"/>
          </w:tcPr>
          <w:p w14:paraId="0B3AA17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3508B16" w14:textId="77777777" w:rsidR="004C44CC" w:rsidRPr="008A1C65" w:rsidRDefault="004C44CC" w:rsidP="008A1C65">
            <w:pPr>
              <w:spacing w:line="240" w:lineRule="auto"/>
              <w:jc w:val="center"/>
              <w:rPr>
                <w:rFonts w:ascii="Arial" w:hAnsi="Arial" w:cs="Arial"/>
                <w:sz w:val="18"/>
                <w:szCs w:val="18"/>
              </w:rPr>
            </w:pPr>
          </w:p>
        </w:tc>
      </w:tr>
      <w:tr w:rsidR="008A1C65" w:rsidRPr="008A1C65" w14:paraId="033B283C" w14:textId="77777777" w:rsidTr="00683529">
        <w:trPr>
          <w:cantSplit/>
          <w:jc w:val="center"/>
        </w:trPr>
        <w:tc>
          <w:tcPr>
            <w:tcW w:w="656" w:type="dxa"/>
            <w:vAlign w:val="center"/>
          </w:tcPr>
          <w:p w14:paraId="7B93BEE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6E0E9C5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jednostkowych nośników kosztów dla OPK,</w:t>
            </w:r>
          </w:p>
        </w:tc>
        <w:tc>
          <w:tcPr>
            <w:tcW w:w="992" w:type="dxa"/>
            <w:vAlign w:val="center"/>
          </w:tcPr>
          <w:p w14:paraId="4191D23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23B2D07" w14:textId="77777777" w:rsidR="004C44CC" w:rsidRPr="008A1C65" w:rsidRDefault="004C44CC" w:rsidP="008A1C65">
            <w:pPr>
              <w:spacing w:line="240" w:lineRule="auto"/>
              <w:jc w:val="center"/>
              <w:rPr>
                <w:rFonts w:ascii="Arial" w:hAnsi="Arial" w:cs="Arial"/>
                <w:sz w:val="18"/>
                <w:szCs w:val="18"/>
              </w:rPr>
            </w:pPr>
          </w:p>
        </w:tc>
      </w:tr>
      <w:tr w:rsidR="008A1C65" w:rsidRPr="008A1C65" w14:paraId="2F5FD513" w14:textId="77777777" w:rsidTr="00683529">
        <w:trPr>
          <w:cantSplit/>
          <w:jc w:val="center"/>
        </w:trPr>
        <w:tc>
          <w:tcPr>
            <w:tcW w:w="656" w:type="dxa"/>
            <w:vAlign w:val="center"/>
          </w:tcPr>
          <w:p w14:paraId="0F832C3D"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3644DA9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źródeł pochodzenia kosztów pośrednich,</w:t>
            </w:r>
          </w:p>
        </w:tc>
        <w:tc>
          <w:tcPr>
            <w:tcW w:w="992" w:type="dxa"/>
            <w:vAlign w:val="center"/>
          </w:tcPr>
          <w:p w14:paraId="0A8350D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AC1FEFB" w14:textId="77777777" w:rsidR="004C44CC" w:rsidRPr="008A1C65" w:rsidRDefault="004C44CC" w:rsidP="008A1C65">
            <w:pPr>
              <w:spacing w:line="240" w:lineRule="auto"/>
              <w:jc w:val="center"/>
              <w:rPr>
                <w:rFonts w:ascii="Arial" w:hAnsi="Arial" w:cs="Arial"/>
                <w:sz w:val="18"/>
                <w:szCs w:val="18"/>
              </w:rPr>
            </w:pPr>
          </w:p>
        </w:tc>
      </w:tr>
      <w:tr w:rsidR="008A1C65" w:rsidRPr="008A1C65" w14:paraId="501C4087" w14:textId="77777777" w:rsidTr="00683529">
        <w:trPr>
          <w:cantSplit/>
          <w:jc w:val="center"/>
        </w:trPr>
        <w:tc>
          <w:tcPr>
            <w:tcW w:w="656" w:type="dxa"/>
            <w:vAlign w:val="center"/>
          </w:tcPr>
          <w:p w14:paraId="0A7E1757"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22522B7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rozpływu kosztów dla ośrodka na różnych etapach procesu rozdziału kosztów,</w:t>
            </w:r>
          </w:p>
        </w:tc>
        <w:tc>
          <w:tcPr>
            <w:tcW w:w="992" w:type="dxa"/>
            <w:vAlign w:val="center"/>
          </w:tcPr>
          <w:p w14:paraId="455B2DC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5F9180B" w14:textId="77777777" w:rsidR="004C44CC" w:rsidRPr="008A1C65" w:rsidRDefault="004C44CC" w:rsidP="008A1C65">
            <w:pPr>
              <w:spacing w:line="240" w:lineRule="auto"/>
              <w:jc w:val="center"/>
              <w:rPr>
                <w:rFonts w:ascii="Arial" w:hAnsi="Arial" w:cs="Arial"/>
                <w:sz w:val="18"/>
                <w:szCs w:val="18"/>
              </w:rPr>
            </w:pPr>
          </w:p>
        </w:tc>
      </w:tr>
      <w:tr w:rsidR="008A1C65" w:rsidRPr="008A1C65" w14:paraId="58471F58" w14:textId="77777777" w:rsidTr="00683529">
        <w:trPr>
          <w:cantSplit/>
          <w:jc w:val="center"/>
        </w:trPr>
        <w:tc>
          <w:tcPr>
            <w:tcW w:w="656" w:type="dxa"/>
            <w:vAlign w:val="center"/>
          </w:tcPr>
          <w:p w14:paraId="66E44F69"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FC75D3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kosztów świadczeń wykonywanych w ośrodkach,</w:t>
            </w:r>
          </w:p>
        </w:tc>
        <w:tc>
          <w:tcPr>
            <w:tcW w:w="992" w:type="dxa"/>
            <w:vAlign w:val="center"/>
          </w:tcPr>
          <w:p w14:paraId="7E4FDA4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8769536" w14:textId="77777777" w:rsidR="004C44CC" w:rsidRPr="008A1C65" w:rsidRDefault="004C44CC" w:rsidP="008A1C65">
            <w:pPr>
              <w:spacing w:line="240" w:lineRule="auto"/>
              <w:jc w:val="center"/>
              <w:rPr>
                <w:rFonts w:ascii="Arial" w:hAnsi="Arial" w:cs="Arial"/>
                <w:sz w:val="18"/>
                <w:szCs w:val="18"/>
              </w:rPr>
            </w:pPr>
          </w:p>
        </w:tc>
      </w:tr>
      <w:tr w:rsidR="008A1C65" w:rsidRPr="008A1C65" w14:paraId="2DF0EB4E" w14:textId="77777777" w:rsidTr="00683529">
        <w:trPr>
          <w:cantSplit/>
          <w:jc w:val="center"/>
        </w:trPr>
        <w:tc>
          <w:tcPr>
            <w:tcW w:w="656" w:type="dxa"/>
            <w:vAlign w:val="center"/>
          </w:tcPr>
          <w:p w14:paraId="3B8A4DEF"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3DC90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analiza uśredniona kosztów świadczeń wykonywanych w jednostce Zamawiającego,</w:t>
            </w:r>
          </w:p>
        </w:tc>
        <w:tc>
          <w:tcPr>
            <w:tcW w:w="992" w:type="dxa"/>
            <w:vAlign w:val="center"/>
          </w:tcPr>
          <w:p w14:paraId="7FB0E2C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FF826AF" w14:textId="77777777" w:rsidR="004C44CC" w:rsidRPr="008A1C65" w:rsidRDefault="004C44CC" w:rsidP="008A1C65">
            <w:pPr>
              <w:spacing w:line="240" w:lineRule="auto"/>
              <w:jc w:val="center"/>
              <w:rPr>
                <w:rFonts w:ascii="Arial" w:hAnsi="Arial" w:cs="Arial"/>
                <w:sz w:val="18"/>
                <w:szCs w:val="18"/>
              </w:rPr>
            </w:pPr>
          </w:p>
        </w:tc>
      </w:tr>
      <w:tr w:rsidR="008A1C65" w:rsidRPr="008A1C65" w14:paraId="3FACFBCA" w14:textId="77777777" w:rsidTr="00683529">
        <w:trPr>
          <w:cantSplit/>
          <w:jc w:val="center"/>
        </w:trPr>
        <w:tc>
          <w:tcPr>
            <w:tcW w:w="656" w:type="dxa"/>
            <w:vAlign w:val="center"/>
          </w:tcPr>
          <w:p w14:paraId="0E7FE01D"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AC564A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wydruku karty kosztów dla ośrodków,</w:t>
            </w:r>
          </w:p>
        </w:tc>
        <w:tc>
          <w:tcPr>
            <w:tcW w:w="992" w:type="dxa"/>
            <w:vAlign w:val="center"/>
          </w:tcPr>
          <w:p w14:paraId="61B3CD6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9DD08F2" w14:textId="77777777" w:rsidR="004C44CC" w:rsidRPr="008A1C65" w:rsidRDefault="004C44CC" w:rsidP="008A1C65">
            <w:pPr>
              <w:spacing w:line="240" w:lineRule="auto"/>
              <w:jc w:val="center"/>
              <w:rPr>
                <w:rFonts w:ascii="Arial" w:hAnsi="Arial" w:cs="Arial"/>
                <w:sz w:val="18"/>
                <w:szCs w:val="18"/>
              </w:rPr>
            </w:pPr>
          </w:p>
        </w:tc>
      </w:tr>
      <w:tr w:rsidR="008A1C65" w:rsidRPr="008A1C65" w14:paraId="2DD14220" w14:textId="77777777" w:rsidTr="00683529">
        <w:trPr>
          <w:cantSplit/>
          <w:jc w:val="center"/>
        </w:trPr>
        <w:tc>
          <w:tcPr>
            <w:tcW w:w="656" w:type="dxa"/>
            <w:vAlign w:val="center"/>
          </w:tcPr>
          <w:p w14:paraId="6A443FFC"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7578A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możliwość elastycznego definiowania przez użytkownika zestawień dotyczących zbiorczych informacji na temat rozliczonych kosztów dla ośrodka. </w:t>
            </w:r>
          </w:p>
        </w:tc>
        <w:tc>
          <w:tcPr>
            <w:tcW w:w="992" w:type="dxa"/>
            <w:vAlign w:val="center"/>
          </w:tcPr>
          <w:p w14:paraId="547A756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8F6C42F" w14:textId="77777777" w:rsidR="004C44CC" w:rsidRPr="008A1C65" w:rsidRDefault="004C44CC" w:rsidP="008A1C65">
            <w:pPr>
              <w:spacing w:line="240" w:lineRule="auto"/>
              <w:jc w:val="center"/>
              <w:rPr>
                <w:rFonts w:ascii="Arial" w:hAnsi="Arial" w:cs="Arial"/>
                <w:sz w:val="18"/>
                <w:szCs w:val="18"/>
              </w:rPr>
            </w:pPr>
          </w:p>
        </w:tc>
      </w:tr>
      <w:tr w:rsidR="008A1C65" w:rsidRPr="008A1C65" w14:paraId="419C738D" w14:textId="77777777" w:rsidTr="00683529">
        <w:trPr>
          <w:cantSplit/>
          <w:jc w:val="center"/>
        </w:trPr>
        <w:tc>
          <w:tcPr>
            <w:tcW w:w="656" w:type="dxa"/>
            <w:vAlign w:val="center"/>
          </w:tcPr>
          <w:p w14:paraId="4FE293A0"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42463E5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analizy wykonania zleceń wewnętrznych z uwzględnieniem ceny "po przeliczeniu kosztów".</w:t>
            </w:r>
          </w:p>
        </w:tc>
        <w:tc>
          <w:tcPr>
            <w:tcW w:w="992" w:type="dxa"/>
            <w:vAlign w:val="center"/>
          </w:tcPr>
          <w:p w14:paraId="1BD24196" w14:textId="77777777" w:rsidR="004C44CC" w:rsidRPr="008A1C65" w:rsidRDefault="004C44CC" w:rsidP="008A1C65">
            <w:pPr>
              <w:spacing w:line="240" w:lineRule="auto"/>
              <w:jc w:val="center"/>
              <w:rPr>
                <w:rFonts w:ascii="Arial" w:hAnsi="Arial" w:cs="Arial"/>
                <w:sz w:val="18"/>
                <w:szCs w:val="18"/>
              </w:rPr>
            </w:pPr>
          </w:p>
        </w:tc>
        <w:tc>
          <w:tcPr>
            <w:tcW w:w="1364" w:type="dxa"/>
          </w:tcPr>
          <w:p w14:paraId="6C2AD0E3" w14:textId="77777777" w:rsidR="004C44CC" w:rsidRPr="008A1C65" w:rsidRDefault="004C44CC" w:rsidP="008A1C65">
            <w:pPr>
              <w:spacing w:line="240" w:lineRule="auto"/>
              <w:jc w:val="center"/>
              <w:rPr>
                <w:rFonts w:ascii="Arial" w:hAnsi="Arial" w:cs="Arial"/>
                <w:sz w:val="18"/>
                <w:szCs w:val="18"/>
              </w:rPr>
            </w:pPr>
          </w:p>
        </w:tc>
      </w:tr>
      <w:tr w:rsidR="004C44CC" w:rsidRPr="008A1C65" w14:paraId="15CA7E0A" w14:textId="77777777" w:rsidTr="00683529">
        <w:trPr>
          <w:cantSplit/>
          <w:jc w:val="center"/>
        </w:trPr>
        <w:tc>
          <w:tcPr>
            <w:tcW w:w="656" w:type="dxa"/>
            <w:vAlign w:val="center"/>
          </w:tcPr>
          <w:p w14:paraId="2A09AF08" w14:textId="77777777" w:rsidR="004C44CC" w:rsidRPr="008A1C65" w:rsidRDefault="004C44CC" w:rsidP="008A1C65">
            <w:pPr>
              <w:numPr>
                <w:ilvl w:val="0"/>
                <w:numId w:val="45"/>
              </w:numPr>
              <w:spacing w:line="240" w:lineRule="auto"/>
              <w:ind w:left="0" w:firstLine="0"/>
              <w:jc w:val="center"/>
              <w:rPr>
                <w:rFonts w:ascii="Arial" w:hAnsi="Arial" w:cs="Arial"/>
                <w:sz w:val="18"/>
                <w:szCs w:val="18"/>
              </w:rPr>
            </w:pPr>
          </w:p>
        </w:tc>
        <w:tc>
          <w:tcPr>
            <w:tcW w:w="7797" w:type="dxa"/>
          </w:tcPr>
          <w:p w14:paraId="508C925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"Kontrola poprawności danych niezbędnych do rozliczenia kosztów procedur, w zależności od wybranej metody kalkulacji.</w:t>
            </w:r>
          </w:p>
        </w:tc>
        <w:tc>
          <w:tcPr>
            <w:tcW w:w="992" w:type="dxa"/>
            <w:vAlign w:val="center"/>
          </w:tcPr>
          <w:p w14:paraId="3BD6AB35" w14:textId="77777777" w:rsidR="004C44CC" w:rsidRPr="008A1C65" w:rsidRDefault="004C44CC" w:rsidP="008A1C65">
            <w:pPr>
              <w:spacing w:line="240" w:lineRule="auto"/>
              <w:jc w:val="center"/>
              <w:rPr>
                <w:rFonts w:ascii="Arial" w:hAnsi="Arial" w:cs="Arial"/>
                <w:sz w:val="18"/>
                <w:szCs w:val="18"/>
              </w:rPr>
            </w:pPr>
          </w:p>
        </w:tc>
        <w:tc>
          <w:tcPr>
            <w:tcW w:w="1364" w:type="dxa"/>
          </w:tcPr>
          <w:p w14:paraId="3572F269" w14:textId="77777777" w:rsidR="004C44CC" w:rsidRPr="008A1C65" w:rsidRDefault="004C44CC" w:rsidP="008A1C65">
            <w:pPr>
              <w:spacing w:line="240" w:lineRule="auto"/>
              <w:jc w:val="center"/>
              <w:rPr>
                <w:rFonts w:ascii="Arial" w:hAnsi="Arial" w:cs="Arial"/>
                <w:sz w:val="18"/>
                <w:szCs w:val="18"/>
              </w:rPr>
            </w:pPr>
          </w:p>
        </w:tc>
      </w:tr>
    </w:tbl>
    <w:p w14:paraId="1451FB96" w14:textId="77777777" w:rsidR="004C44CC" w:rsidRPr="008A1C65" w:rsidRDefault="004C44CC" w:rsidP="008A1C65">
      <w:pPr>
        <w:spacing w:line="240" w:lineRule="auto"/>
        <w:ind w:left="0" w:firstLine="0"/>
        <w:rPr>
          <w:rFonts w:ascii="Arial" w:hAnsi="Arial" w:cs="Arial"/>
          <w:sz w:val="18"/>
          <w:szCs w:val="18"/>
        </w:rPr>
      </w:pPr>
    </w:p>
    <w:p w14:paraId="282D5494" w14:textId="77777777" w:rsidR="004C44CC" w:rsidRPr="008A1C65" w:rsidRDefault="004C44CC" w:rsidP="008A1C65">
      <w:pPr>
        <w:spacing w:line="240" w:lineRule="auto"/>
        <w:ind w:left="0" w:firstLine="0"/>
        <w:rPr>
          <w:rFonts w:ascii="Arial" w:hAnsi="Arial" w:cs="Arial"/>
          <w:b/>
          <w:sz w:val="18"/>
          <w:szCs w:val="18"/>
        </w:rPr>
      </w:pPr>
    </w:p>
    <w:p w14:paraId="6E12763F"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1.3.9. Wycena Kosztów Normatywnych Świadczeń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6741"/>
        <w:gridCol w:w="956"/>
        <w:gridCol w:w="1318"/>
      </w:tblGrid>
      <w:tr w:rsidR="008A1C65" w:rsidRPr="008A1C65" w14:paraId="0ADADB5F" w14:textId="77777777" w:rsidTr="00683529">
        <w:trPr>
          <w:cantSplit/>
          <w:jc w:val="center"/>
        </w:trPr>
        <w:tc>
          <w:tcPr>
            <w:tcW w:w="656" w:type="dxa"/>
            <w:shd w:val="clear" w:color="auto" w:fill="auto"/>
            <w:vAlign w:val="center"/>
          </w:tcPr>
          <w:p w14:paraId="554F4FD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7797" w:type="dxa"/>
            <w:shd w:val="clear" w:color="auto" w:fill="auto"/>
            <w:vAlign w:val="center"/>
          </w:tcPr>
          <w:p w14:paraId="5EB6B5CF"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992" w:type="dxa"/>
            <w:vAlign w:val="center"/>
          </w:tcPr>
          <w:p w14:paraId="2269A3B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364" w:type="dxa"/>
          </w:tcPr>
          <w:p w14:paraId="49BA4AF8"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42005D67" w14:textId="77777777" w:rsidTr="00683529">
        <w:trPr>
          <w:cantSplit/>
          <w:jc w:val="center"/>
        </w:trPr>
        <w:tc>
          <w:tcPr>
            <w:tcW w:w="656" w:type="dxa"/>
            <w:vAlign w:val="center"/>
          </w:tcPr>
          <w:p w14:paraId="091E85BC"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72FD35F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opisania normatywnych nakładów osobowych i materiałowych niezbędnych do wykonania świadczenia lub grupy JGP:</w:t>
            </w:r>
          </w:p>
        </w:tc>
        <w:tc>
          <w:tcPr>
            <w:tcW w:w="992" w:type="dxa"/>
            <w:vAlign w:val="center"/>
          </w:tcPr>
          <w:p w14:paraId="770B44A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65690DF" w14:textId="77777777" w:rsidR="004C44CC" w:rsidRPr="008A1C65" w:rsidRDefault="004C44CC" w:rsidP="008A1C65">
            <w:pPr>
              <w:spacing w:line="240" w:lineRule="auto"/>
              <w:jc w:val="center"/>
              <w:rPr>
                <w:rFonts w:ascii="Arial" w:hAnsi="Arial" w:cs="Arial"/>
                <w:sz w:val="18"/>
                <w:szCs w:val="18"/>
              </w:rPr>
            </w:pPr>
          </w:p>
        </w:tc>
      </w:tr>
      <w:tr w:rsidR="008A1C65" w:rsidRPr="008A1C65" w14:paraId="23C87423" w14:textId="77777777" w:rsidTr="00683529">
        <w:trPr>
          <w:cantSplit/>
          <w:jc w:val="center"/>
        </w:trPr>
        <w:tc>
          <w:tcPr>
            <w:tcW w:w="656" w:type="dxa"/>
            <w:vAlign w:val="center"/>
          </w:tcPr>
          <w:p w14:paraId="230C2092"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234A46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c>
          <w:tcPr>
            <w:tcW w:w="992" w:type="dxa"/>
            <w:vAlign w:val="center"/>
          </w:tcPr>
          <w:p w14:paraId="73909DC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E02FD9F" w14:textId="77777777" w:rsidR="004C44CC" w:rsidRPr="008A1C65" w:rsidRDefault="004C44CC" w:rsidP="008A1C65">
            <w:pPr>
              <w:spacing w:line="240" w:lineRule="auto"/>
              <w:jc w:val="center"/>
              <w:rPr>
                <w:rFonts w:ascii="Arial" w:hAnsi="Arial" w:cs="Arial"/>
                <w:sz w:val="18"/>
                <w:szCs w:val="18"/>
              </w:rPr>
            </w:pPr>
          </w:p>
        </w:tc>
      </w:tr>
      <w:tr w:rsidR="008A1C65" w:rsidRPr="008A1C65" w14:paraId="2B94409D" w14:textId="77777777" w:rsidTr="00683529">
        <w:trPr>
          <w:cantSplit/>
          <w:jc w:val="center"/>
        </w:trPr>
        <w:tc>
          <w:tcPr>
            <w:tcW w:w="656" w:type="dxa"/>
            <w:vAlign w:val="center"/>
          </w:tcPr>
          <w:p w14:paraId="5C1C1F1B"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3DE2381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nakładów osobowych personelu uczestniczącego w wykonaniu świadczenia,</w:t>
            </w:r>
          </w:p>
        </w:tc>
        <w:tc>
          <w:tcPr>
            <w:tcW w:w="992" w:type="dxa"/>
            <w:vAlign w:val="center"/>
          </w:tcPr>
          <w:p w14:paraId="2A8E5F5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2EC3AB0" w14:textId="77777777" w:rsidR="004C44CC" w:rsidRPr="008A1C65" w:rsidRDefault="004C44CC" w:rsidP="008A1C65">
            <w:pPr>
              <w:spacing w:line="240" w:lineRule="auto"/>
              <w:jc w:val="center"/>
              <w:rPr>
                <w:rFonts w:ascii="Arial" w:hAnsi="Arial" w:cs="Arial"/>
                <w:sz w:val="18"/>
                <w:szCs w:val="18"/>
              </w:rPr>
            </w:pPr>
          </w:p>
        </w:tc>
      </w:tr>
      <w:tr w:rsidR="008A1C65" w:rsidRPr="008A1C65" w14:paraId="02094F2E" w14:textId="77777777" w:rsidTr="00683529">
        <w:trPr>
          <w:cantSplit/>
          <w:jc w:val="center"/>
        </w:trPr>
        <w:tc>
          <w:tcPr>
            <w:tcW w:w="656" w:type="dxa"/>
            <w:vAlign w:val="center"/>
          </w:tcPr>
          <w:p w14:paraId="717F963B"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46B3556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c>
          <w:tcPr>
            <w:tcW w:w="992" w:type="dxa"/>
            <w:vAlign w:val="center"/>
          </w:tcPr>
          <w:p w14:paraId="68E0804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7A5E330" w14:textId="77777777" w:rsidR="004C44CC" w:rsidRPr="008A1C65" w:rsidRDefault="004C44CC" w:rsidP="008A1C65">
            <w:pPr>
              <w:spacing w:line="240" w:lineRule="auto"/>
              <w:jc w:val="center"/>
              <w:rPr>
                <w:rFonts w:ascii="Arial" w:hAnsi="Arial" w:cs="Arial"/>
                <w:sz w:val="18"/>
                <w:szCs w:val="18"/>
              </w:rPr>
            </w:pPr>
          </w:p>
        </w:tc>
      </w:tr>
      <w:tr w:rsidR="008A1C65" w:rsidRPr="008A1C65" w14:paraId="2D1A72FA" w14:textId="77777777" w:rsidTr="00683529">
        <w:trPr>
          <w:cantSplit/>
          <w:jc w:val="center"/>
        </w:trPr>
        <w:tc>
          <w:tcPr>
            <w:tcW w:w="656" w:type="dxa"/>
            <w:vAlign w:val="center"/>
          </w:tcPr>
          <w:p w14:paraId="3A2F47AA"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42DD283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wykorzystania do opisu świadczenia – świadczeń prostych wcześniej opisanych</w:t>
            </w:r>
          </w:p>
        </w:tc>
        <w:tc>
          <w:tcPr>
            <w:tcW w:w="992" w:type="dxa"/>
            <w:vAlign w:val="center"/>
          </w:tcPr>
          <w:p w14:paraId="395BABB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CD6F24F" w14:textId="77777777" w:rsidR="004C44CC" w:rsidRPr="008A1C65" w:rsidRDefault="004C44CC" w:rsidP="008A1C65">
            <w:pPr>
              <w:spacing w:line="240" w:lineRule="auto"/>
              <w:jc w:val="center"/>
              <w:rPr>
                <w:rFonts w:ascii="Arial" w:hAnsi="Arial" w:cs="Arial"/>
                <w:sz w:val="18"/>
                <w:szCs w:val="18"/>
              </w:rPr>
            </w:pPr>
          </w:p>
        </w:tc>
      </w:tr>
      <w:tr w:rsidR="008A1C65" w:rsidRPr="008A1C65" w14:paraId="695C6029" w14:textId="77777777" w:rsidTr="00683529">
        <w:trPr>
          <w:cantSplit/>
          <w:jc w:val="center"/>
        </w:trPr>
        <w:tc>
          <w:tcPr>
            <w:tcW w:w="656" w:type="dxa"/>
            <w:vAlign w:val="center"/>
          </w:tcPr>
          <w:p w14:paraId="6AB9B616"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718B5EF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wykorzystania do opisu JGP – świadczeń wcześniej opisanych, z określeniem miejsca wykonania</w:t>
            </w:r>
          </w:p>
        </w:tc>
        <w:tc>
          <w:tcPr>
            <w:tcW w:w="992" w:type="dxa"/>
            <w:vAlign w:val="center"/>
          </w:tcPr>
          <w:p w14:paraId="0AC6A5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1BDCC89" w14:textId="77777777" w:rsidR="004C44CC" w:rsidRPr="008A1C65" w:rsidRDefault="004C44CC" w:rsidP="008A1C65">
            <w:pPr>
              <w:spacing w:line="240" w:lineRule="auto"/>
              <w:jc w:val="center"/>
              <w:rPr>
                <w:rFonts w:ascii="Arial" w:hAnsi="Arial" w:cs="Arial"/>
                <w:sz w:val="18"/>
                <w:szCs w:val="18"/>
              </w:rPr>
            </w:pPr>
          </w:p>
        </w:tc>
      </w:tr>
      <w:tr w:rsidR="008A1C65" w:rsidRPr="008A1C65" w14:paraId="1FCA4686" w14:textId="77777777" w:rsidTr="00683529">
        <w:trPr>
          <w:cantSplit/>
          <w:jc w:val="center"/>
        </w:trPr>
        <w:tc>
          <w:tcPr>
            <w:tcW w:w="656" w:type="dxa"/>
            <w:vAlign w:val="center"/>
          </w:tcPr>
          <w:p w14:paraId="17E1EE2D"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517AE05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średniej ilości osobodni w ramach JGP dla oddziału rozliczającego dane JGP lub innego oddziału</w:t>
            </w:r>
          </w:p>
        </w:tc>
        <w:tc>
          <w:tcPr>
            <w:tcW w:w="992" w:type="dxa"/>
            <w:vAlign w:val="center"/>
          </w:tcPr>
          <w:p w14:paraId="71FCE84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E66FB7B" w14:textId="77777777" w:rsidR="004C44CC" w:rsidRPr="008A1C65" w:rsidRDefault="004C44CC" w:rsidP="008A1C65">
            <w:pPr>
              <w:spacing w:line="240" w:lineRule="auto"/>
              <w:jc w:val="center"/>
              <w:rPr>
                <w:rFonts w:ascii="Arial" w:hAnsi="Arial" w:cs="Arial"/>
                <w:sz w:val="18"/>
                <w:szCs w:val="18"/>
              </w:rPr>
            </w:pPr>
          </w:p>
        </w:tc>
      </w:tr>
      <w:tr w:rsidR="008A1C65" w:rsidRPr="008A1C65" w14:paraId="4968173F" w14:textId="77777777" w:rsidTr="00683529">
        <w:trPr>
          <w:cantSplit/>
          <w:jc w:val="center"/>
        </w:trPr>
        <w:tc>
          <w:tcPr>
            <w:tcW w:w="656" w:type="dxa"/>
            <w:vAlign w:val="center"/>
          </w:tcPr>
          <w:p w14:paraId="2E0035EF"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5921CE9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wydruku przygotowanych opisów świadczeń,</w:t>
            </w:r>
          </w:p>
        </w:tc>
        <w:tc>
          <w:tcPr>
            <w:tcW w:w="992" w:type="dxa"/>
            <w:vAlign w:val="center"/>
          </w:tcPr>
          <w:p w14:paraId="00FF5C9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F9099C6" w14:textId="77777777" w:rsidR="004C44CC" w:rsidRPr="008A1C65" w:rsidRDefault="004C44CC" w:rsidP="008A1C65">
            <w:pPr>
              <w:spacing w:line="240" w:lineRule="auto"/>
              <w:jc w:val="center"/>
              <w:rPr>
                <w:rFonts w:ascii="Arial" w:hAnsi="Arial" w:cs="Arial"/>
                <w:sz w:val="18"/>
                <w:szCs w:val="18"/>
              </w:rPr>
            </w:pPr>
          </w:p>
        </w:tc>
      </w:tr>
      <w:tr w:rsidR="008A1C65" w:rsidRPr="008A1C65" w14:paraId="28A5D83D" w14:textId="77777777" w:rsidTr="00683529">
        <w:trPr>
          <w:cantSplit/>
          <w:jc w:val="center"/>
        </w:trPr>
        <w:tc>
          <w:tcPr>
            <w:tcW w:w="656" w:type="dxa"/>
            <w:vAlign w:val="center"/>
          </w:tcPr>
          <w:p w14:paraId="3950BAC8"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91A5DE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automatycznego stworzenia opisu świadczenia dla ośrodka na podstawie wzorca przygotowanego dla całego zakładu.</w:t>
            </w:r>
          </w:p>
        </w:tc>
        <w:tc>
          <w:tcPr>
            <w:tcW w:w="992" w:type="dxa"/>
            <w:vAlign w:val="center"/>
          </w:tcPr>
          <w:p w14:paraId="3391393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54BD135" w14:textId="77777777" w:rsidR="004C44CC" w:rsidRPr="008A1C65" w:rsidRDefault="004C44CC" w:rsidP="008A1C65">
            <w:pPr>
              <w:spacing w:line="240" w:lineRule="auto"/>
              <w:jc w:val="center"/>
              <w:rPr>
                <w:rFonts w:ascii="Arial" w:hAnsi="Arial" w:cs="Arial"/>
                <w:sz w:val="18"/>
                <w:szCs w:val="18"/>
              </w:rPr>
            </w:pPr>
          </w:p>
        </w:tc>
      </w:tr>
      <w:tr w:rsidR="008A1C65" w:rsidRPr="008A1C65" w14:paraId="1A33F605" w14:textId="77777777" w:rsidTr="00683529">
        <w:trPr>
          <w:cantSplit/>
          <w:jc w:val="center"/>
        </w:trPr>
        <w:tc>
          <w:tcPr>
            <w:tcW w:w="656" w:type="dxa"/>
            <w:vAlign w:val="center"/>
          </w:tcPr>
          <w:p w14:paraId="7D656AE8"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36C342D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opisywania tych samych świadczeń w sposób różny dla każdego ośrodka wykonującego,</w:t>
            </w:r>
          </w:p>
        </w:tc>
        <w:tc>
          <w:tcPr>
            <w:tcW w:w="992" w:type="dxa"/>
            <w:vAlign w:val="center"/>
          </w:tcPr>
          <w:p w14:paraId="7BE6FB3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73FEB54" w14:textId="77777777" w:rsidR="004C44CC" w:rsidRPr="008A1C65" w:rsidRDefault="004C44CC" w:rsidP="008A1C65">
            <w:pPr>
              <w:spacing w:line="240" w:lineRule="auto"/>
              <w:jc w:val="center"/>
              <w:rPr>
                <w:rFonts w:ascii="Arial" w:hAnsi="Arial" w:cs="Arial"/>
                <w:sz w:val="18"/>
                <w:szCs w:val="18"/>
              </w:rPr>
            </w:pPr>
          </w:p>
        </w:tc>
      </w:tr>
      <w:tr w:rsidR="008A1C65" w:rsidRPr="008A1C65" w14:paraId="24929BFA" w14:textId="77777777" w:rsidTr="00683529">
        <w:trPr>
          <w:cantSplit/>
          <w:jc w:val="center"/>
        </w:trPr>
        <w:tc>
          <w:tcPr>
            <w:tcW w:w="656" w:type="dxa"/>
            <w:vAlign w:val="center"/>
          </w:tcPr>
          <w:p w14:paraId="5671E4FF"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A6AF9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aktualizacji kosztów nakładów materiałowych w trybie miesięcznym poprzez:</w:t>
            </w:r>
          </w:p>
        </w:tc>
        <w:tc>
          <w:tcPr>
            <w:tcW w:w="992" w:type="dxa"/>
            <w:vAlign w:val="center"/>
          </w:tcPr>
          <w:p w14:paraId="2502090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A204F64" w14:textId="77777777" w:rsidR="004C44CC" w:rsidRPr="008A1C65" w:rsidRDefault="004C44CC" w:rsidP="008A1C65">
            <w:pPr>
              <w:spacing w:line="240" w:lineRule="auto"/>
              <w:jc w:val="center"/>
              <w:rPr>
                <w:rFonts w:ascii="Arial" w:hAnsi="Arial" w:cs="Arial"/>
                <w:sz w:val="18"/>
                <w:szCs w:val="18"/>
              </w:rPr>
            </w:pPr>
          </w:p>
        </w:tc>
      </w:tr>
      <w:tr w:rsidR="008A1C65" w:rsidRPr="008A1C65" w14:paraId="783E1F54" w14:textId="77777777" w:rsidTr="00683529">
        <w:trPr>
          <w:cantSplit/>
          <w:jc w:val="center"/>
        </w:trPr>
        <w:tc>
          <w:tcPr>
            <w:tcW w:w="656" w:type="dxa"/>
            <w:vAlign w:val="center"/>
          </w:tcPr>
          <w:p w14:paraId="277687D5"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0945D13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aktualizację „ręczną”,</w:t>
            </w:r>
          </w:p>
        </w:tc>
        <w:tc>
          <w:tcPr>
            <w:tcW w:w="992" w:type="dxa"/>
            <w:vAlign w:val="center"/>
          </w:tcPr>
          <w:p w14:paraId="5677245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3B9C16C" w14:textId="77777777" w:rsidR="004C44CC" w:rsidRPr="008A1C65" w:rsidRDefault="004C44CC" w:rsidP="008A1C65">
            <w:pPr>
              <w:spacing w:line="240" w:lineRule="auto"/>
              <w:jc w:val="center"/>
              <w:rPr>
                <w:rFonts w:ascii="Arial" w:hAnsi="Arial" w:cs="Arial"/>
                <w:sz w:val="18"/>
                <w:szCs w:val="18"/>
              </w:rPr>
            </w:pPr>
          </w:p>
        </w:tc>
      </w:tr>
      <w:tr w:rsidR="008A1C65" w:rsidRPr="008A1C65" w14:paraId="16441B51" w14:textId="77777777" w:rsidTr="00683529">
        <w:trPr>
          <w:cantSplit/>
          <w:jc w:val="center"/>
        </w:trPr>
        <w:tc>
          <w:tcPr>
            <w:tcW w:w="656" w:type="dxa"/>
            <w:vAlign w:val="center"/>
          </w:tcPr>
          <w:p w14:paraId="0244C438"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23283EA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automatyczne przepisanie kosztów materiałów i leków z poprzedniego miesiąca,</w:t>
            </w:r>
          </w:p>
        </w:tc>
        <w:tc>
          <w:tcPr>
            <w:tcW w:w="992" w:type="dxa"/>
            <w:vAlign w:val="center"/>
          </w:tcPr>
          <w:p w14:paraId="59F79FB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BB76902" w14:textId="77777777" w:rsidR="004C44CC" w:rsidRPr="008A1C65" w:rsidRDefault="004C44CC" w:rsidP="008A1C65">
            <w:pPr>
              <w:spacing w:line="240" w:lineRule="auto"/>
              <w:jc w:val="center"/>
              <w:rPr>
                <w:rFonts w:ascii="Arial" w:hAnsi="Arial" w:cs="Arial"/>
                <w:sz w:val="18"/>
                <w:szCs w:val="18"/>
              </w:rPr>
            </w:pPr>
          </w:p>
        </w:tc>
      </w:tr>
      <w:tr w:rsidR="008A1C65" w:rsidRPr="008A1C65" w14:paraId="2E62167F" w14:textId="77777777" w:rsidTr="00683529">
        <w:trPr>
          <w:cantSplit/>
          <w:jc w:val="center"/>
        </w:trPr>
        <w:tc>
          <w:tcPr>
            <w:tcW w:w="656" w:type="dxa"/>
            <w:vAlign w:val="center"/>
          </w:tcPr>
          <w:p w14:paraId="4DD89EA2"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0A4A8D2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integrację w zakresie średnich cen dostaw materiałów i leków z modułami realizującymi funkcjonalność w zakresie obsługi magazynu materiałów i obsługi magazynu leków,</w:t>
            </w:r>
          </w:p>
        </w:tc>
        <w:tc>
          <w:tcPr>
            <w:tcW w:w="992" w:type="dxa"/>
            <w:vAlign w:val="center"/>
          </w:tcPr>
          <w:p w14:paraId="69153AD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E7F8D71" w14:textId="77777777" w:rsidR="004C44CC" w:rsidRPr="008A1C65" w:rsidRDefault="004C44CC" w:rsidP="008A1C65">
            <w:pPr>
              <w:spacing w:line="240" w:lineRule="auto"/>
              <w:jc w:val="center"/>
              <w:rPr>
                <w:rFonts w:ascii="Arial" w:hAnsi="Arial" w:cs="Arial"/>
                <w:sz w:val="18"/>
                <w:szCs w:val="18"/>
              </w:rPr>
            </w:pPr>
          </w:p>
        </w:tc>
      </w:tr>
      <w:tr w:rsidR="008A1C65" w:rsidRPr="008A1C65" w14:paraId="4791930A" w14:textId="77777777" w:rsidTr="00683529">
        <w:trPr>
          <w:cantSplit/>
          <w:jc w:val="center"/>
        </w:trPr>
        <w:tc>
          <w:tcPr>
            <w:tcW w:w="656" w:type="dxa"/>
            <w:vAlign w:val="center"/>
          </w:tcPr>
          <w:p w14:paraId="0405D617"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EF2DC9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uaktualnienie kosztów nakładów osobowych personelu,</w:t>
            </w:r>
          </w:p>
        </w:tc>
        <w:tc>
          <w:tcPr>
            <w:tcW w:w="992" w:type="dxa"/>
            <w:vAlign w:val="center"/>
          </w:tcPr>
          <w:p w14:paraId="7604609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0FA90CC" w14:textId="77777777" w:rsidR="004C44CC" w:rsidRPr="008A1C65" w:rsidRDefault="004C44CC" w:rsidP="008A1C65">
            <w:pPr>
              <w:spacing w:line="240" w:lineRule="auto"/>
              <w:jc w:val="center"/>
              <w:rPr>
                <w:rFonts w:ascii="Arial" w:hAnsi="Arial" w:cs="Arial"/>
                <w:sz w:val="18"/>
                <w:szCs w:val="18"/>
              </w:rPr>
            </w:pPr>
          </w:p>
        </w:tc>
      </w:tr>
      <w:tr w:rsidR="008A1C65" w:rsidRPr="008A1C65" w14:paraId="2D5CB60E" w14:textId="77777777" w:rsidTr="00683529">
        <w:trPr>
          <w:cantSplit/>
          <w:jc w:val="center"/>
        </w:trPr>
        <w:tc>
          <w:tcPr>
            <w:tcW w:w="656" w:type="dxa"/>
            <w:vAlign w:val="center"/>
          </w:tcPr>
          <w:p w14:paraId="36C2B190"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622AD5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wyliczenie aktualnych sumarycznych kosztów normatywnych,</w:t>
            </w:r>
          </w:p>
        </w:tc>
        <w:tc>
          <w:tcPr>
            <w:tcW w:w="992" w:type="dxa"/>
            <w:vAlign w:val="center"/>
          </w:tcPr>
          <w:p w14:paraId="5B61B0A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DC22D9D" w14:textId="77777777" w:rsidR="004C44CC" w:rsidRPr="008A1C65" w:rsidRDefault="004C44CC" w:rsidP="008A1C65">
            <w:pPr>
              <w:spacing w:line="240" w:lineRule="auto"/>
              <w:jc w:val="center"/>
              <w:rPr>
                <w:rFonts w:ascii="Arial" w:hAnsi="Arial" w:cs="Arial"/>
                <w:sz w:val="18"/>
                <w:szCs w:val="18"/>
              </w:rPr>
            </w:pPr>
          </w:p>
        </w:tc>
      </w:tr>
      <w:tr w:rsidR="008A1C65" w:rsidRPr="008A1C65" w14:paraId="3E981506" w14:textId="77777777" w:rsidTr="00683529">
        <w:trPr>
          <w:cantSplit/>
          <w:jc w:val="center"/>
        </w:trPr>
        <w:tc>
          <w:tcPr>
            <w:tcW w:w="656" w:type="dxa"/>
            <w:vAlign w:val="center"/>
          </w:tcPr>
          <w:p w14:paraId="58C0FEA4"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7EF5C55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wyliczonych kosztów normatywnych.</w:t>
            </w:r>
          </w:p>
        </w:tc>
        <w:tc>
          <w:tcPr>
            <w:tcW w:w="992" w:type="dxa"/>
            <w:vAlign w:val="center"/>
          </w:tcPr>
          <w:p w14:paraId="359FE2A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1C646D4" w14:textId="77777777" w:rsidR="004C44CC" w:rsidRPr="008A1C65" w:rsidRDefault="004C44CC" w:rsidP="008A1C65">
            <w:pPr>
              <w:spacing w:line="240" w:lineRule="auto"/>
              <w:jc w:val="center"/>
              <w:rPr>
                <w:rFonts w:ascii="Arial" w:hAnsi="Arial" w:cs="Arial"/>
                <w:sz w:val="18"/>
                <w:szCs w:val="18"/>
              </w:rPr>
            </w:pPr>
          </w:p>
        </w:tc>
      </w:tr>
      <w:tr w:rsidR="008A1C65" w:rsidRPr="008A1C65" w14:paraId="01820057" w14:textId="77777777" w:rsidTr="00683529">
        <w:trPr>
          <w:cantSplit/>
          <w:jc w:val="center"/>
        </w:trPr>
        <w:tc>
          <w:tcPr>
            <w:tcW w:w="656" w:type="dxa"/>
            <w:vAlign w:val="center"/>
          </w:tcPr>
          <w:p w14:paraId="6B6B5122"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0F1469E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raporty kontroli celowości wydania materiałów z magazynu materiałów do miejsc udzielania świadczeń (w ramach systemowej integracji z modułem realizującym funkcjonalność obsługi magazynu i ewidencją udzielonych świadczeń w miejscach udzielania,</w:t>
            </w:r>
          </w:p>
        </w:tc>
        <w:tc>
          <w:tcPr>
            <w:tcW w:w="992" w:type="dxa"/>
            <w:vAlign w:val="center"/>
          </w:tcPr>
          <w:p w14:paraId="1D2FBA2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B045D74" w14:textId="77777777" w:rsidR="004C44CC" w:rsidRPr="008A1C65" w:rsidRDefault="004C44CC" w:rsidP="008A1C65">
            <w:pPr>
              <w:spacing w:line="240" w:lineRule="auto"/>
              <w:jc w:val="center"/>
              <w:rPr>
                <w:rFonts w:ascii="Arial" w:hAnsi="Arial" w:cs="Arial"/>
                <w:sz w:val="18"/>
                <w:szCs w:val="18"/>
              </w:rPr>
            </w:pPr>
          </w:p>
        </w:tc>
      </w:tr>
      <w:tr w:rsidR="008A1C65" w:rsidRPr="008A1C65" w14:paraId="17DDAE1A" w14:textId="77777777" w:rsidTr="00683529">
        <w:trPr>
          <w:cantSplit/>
          <w:jc w:val="center"/>
        </w:trPr>
        <w:tc>
          <w:tcPr>
            <w:tcW w:w="656" w:type="dxa"/>
            <w:vAlign w:val="center"/>
          </w:tcPr>
          <w:p w14:paraId="7353AADF"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BCF1F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analizy porównawcze kosztów zaksięgowanych w kartotece ośrodka powstawania kosztów FK z kosztami wynikającymi z normatywu i zaewidencjonowanej ilości wykonań.</w:t>
            </w:r>
          </w:p>
        </w:tc>
        <w:tc>
          <w:tcPr>
            <w:tcW w:w="992" w:type="dxa"/>
            <w:vAlign w:val="center"/>
          </w:tcPr>
          <w:p w14:paraId="04010B8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724BFC5" w14:textId="77777777" w:rsidR="004C44CC" w:rsidRPr="008A1C65" w:rsidRDefault="004C44CC" w:rsidP="008A1C65">
            <w:pPr>
              <w:spacing w:line="240" w:lineRule="auto"/>
              <w:jc w:val="center"/>
              <w:rPr>
                <w:rFonts w:ascii="Arial" w:hAnsi="Arial" w:cs="Arial"/>
                <w:sz w:val="18"/>
                <w:szCs w:val="18"/>
              </w:rPr>
            </w:pPr>
          </w:p>
        </w:tc>
      </w:tr>
      <w:tr w:rsidR="008A1C65" w:rsidRPr="008A1C65" w14:paraId="36DC7BA4" w14:textId="77777777" w:rsidTr="00683529">
        <w:trPr>
          <w:cantSplit/>
          <w:jc w:val="center"/>
        </w:trPr>
        <w:tc>
          <w:tcPr>
            <w:tcW w:w="656" w:type="dxa"/>
            <w:vAlign w:val="center"/>
          </w:tcPr>
          <w:p w14:paraId="2E6CE480"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2286E0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określenia kosztu osobodnia do wyliczenia kosztu JGP poprzez</w:t>
            </w:r>
          </w:p>
        </w:tc>
        <w:tc>
          <w:tcPr>
            <w:tcW w:w="992" w:type="dxa"/>
            <w:vAlign w:val="center"/>
          </w:tcPr>
          <w:p w14:paraId="2B5260A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253E09C" w14:textId="77777777" w:rsidR="004C44CC" w:rsidRPr="008A1C65" w:rsidRDefault="004C44CC" w:rsidP="008A1C65">
            <w:pPr>
              <w:spacing w:line="240" w:lineRule="auto"/>
              <w:jc w:val="center"/>
              <w:rPr>
                <w:rFonts w:ascii="Arial" w:hAnsi="Arial" w:cs="Arial"/>
                <w:sz w:val="18"/>
                <w:szCs w:val="18"/>
              </w:rPr>
            </w:pPr>
          </w:p>
        </w:tc>
      </w:tr>
      <w:tr w:rsidR="008A1C65" w:rsidRPr="008A1C65" w14:paraId="6C8586E7" w14:textId="77777777" w:rsidTr="00683529">
        <w:trPr>
          <w:cantSplit/>
          <w:jc w:val="center"/>
        </w:trPr>
        <w:tc>
          <w:tcPr>
            <w:tcW w:w="656" w:type="dxa"/>
            <w:vAlign w:val="center"/>
          </w:tcPr>
          <w:p w14:paraId="43801A8B"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248729C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aktualizację „ręczną”,</w:t>
            </w:r>
          </w:p>
        </w:tc>
        <w:tc>
          <w:tcPr>
            <w:tcW w:w="992" w:type="dxa"/>
            <w:vAlign w:val="center"/>
          </w:tcPr>
          <w:p w14:paraId="705A849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B9E8C9F" w14:textId="77777777" w:rsidR="004C44CC" w:rsidRPr="008A1C65" w:rsidRDefault="004C44CC" w:rsidP="008A1C65">
            <w:pPr>
              <w:spacing w:line="240" w:lineRule="auto"/>
              <w:jc w:val="center"/>
              <w:rPr>
                <w:rFonts w:ascii="Arial" w:hAnsi="Arial" w:cs="Arial"/>
                <w:sz w:val="18"/>
                <w:szCs w:val="18"/>
              </w:rPr>
            </w:pPr>
          </w:p>
        </w:tc>
      </w:tr>
      <w:tr w:rsidR="008A1C65" w:rsidRPr="008A1C65" w14:paraId="5EECA86C" w14:textId="77777777" w:rsidTr="00683529">
        <w:trPr>
          <w:cantSplit/>
          <w:jc w:val="center"/>
        </w:trPr>
        <w:tc>
          <w:tcPr>
            <w:tcW w:w="656" w:type="dxa"/>
            <w:vAlign w:val="center"/>
          </w:tcPr>
          <w:p w14:paraId="59952F46"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4B4364E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automatyczne przepisanie kosztów osobodnia z poprzedniego miesiąca,</w:t>
            </w:r>
          </w:p>
        </w:tc>
        <w:tc>
          <w:tcPr>
            <w:tcW w:w="992" w:type="dxa"/>
            <w:vAlign w:val="center"/>
          </w:tcPr>
          <w:p w14:paraId="7381B40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1E525EC" w14:textId="77777777" w:rsidR="004C44CC" w:rsidRPr="008A1C65" w:rsidRDefault="004C44CC" w:rsidP="008A1C65">
            <w:pPr>
              <w:spacing w:line="240" w:lineRule="auto"/>
              <w:jc w:val="center"/>
              <w:rPr>
                <w:rFonts w:ascii="Arial" w:hAnsi="Arial" w:cs="Arial"/>
                <w:sz w:val="18"/>
                <w:szCs w:val="18"/>
              </w:rPr>
            </w:pPr>
          </w:p>
        </w:tc>
      </w:tr>
      <w:tr w:rsidR="008A1C65" w:rsidRPr="008A1C65" w14:paraId="605D7348" w14:textId="77777777" w:rsidTr="00683529">
        <w:trPr>
          <w:cantSplit/>
          <w:jc w:val="center"/>
        </w:trPr>
        <w:tc>
          <w:tcPr>
            <w:tcW w:w="656" w:type="dxa"/>
            <w:vAlign w:val="center"/>
          </w:tcPr>
          <w:p w14:paraId="38062155"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5E399B8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obliczenie kosztu osobodnia z na podstawie kosztów rzeczywistych (do wyboru koszty bezpośrednie, całkowite, wytworzenia, sprzedaży) z wybranych miesięcy, z wyłączeniem wybranych kosztów szczegółowych, wg określonego klucza podziału</w:t>
            </w:r>
          </w:p>
        </w:tc>
        <w:tc>
          <w:tcPr>
            <w:tcW w:w="992" w:type="dxa"/>
            <w:vAlign w:val="center"/>
          </w:tcPr>
          <w:p w14:paraId="630FBE1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DFB64F8" w14:textId="77777777" w:rsidR="004C44CC" w:rsidRPr="008A1C65" w:rsidRDefault="004C44CC" w:rsidP="008A1C65">
            <w:pPr>
              <w:spacing w:line="240" w:lineRule="auto"/>
              <w:jc w:val="center"/>
              <w:rPr>
                <w:rFonts w:ascii="Arial" w:hAnsi="Arial" w:cs="Arial"/>
                <w:sz w:val="18"/>
                <w:szCs w:val="18"/>
              </w:rPr>
            </w:pPr>
          </w:p>
        </w:tc>
      </w:tr>
      <w:tr w:rsidR="004C44CC" w:rsidRPr="008A1C65" w14:paraId="2A2619E6" w14:textId="77777777" w:rsidTr="00683529">
        <w:trPr>
          <w:cantSplit/>
          <w:jc w:val="center"/>
        </w:trPr>
        <w:tc>
          <w:tcPr>
            <w:tcW w:w="656" w:type="dxa"/>
            <w:vAlign w:val="center"/>
          </w:tcPr>
          <w:p w14:paraId="7C1C6E4A" w14:textId="77777777" w:rsidR="004C44CC" w:rsidRPr="008A1C65" w:rsidRDefault="004C44CC" w:rsidP="008A1C65">
            <w:pPr>
              <w:numPr>
                <w:ilvl w:val="0"/>
                <w:numId w:val="46"/>
              </w:numPr>
              <w:spacing w:line="240" w:lineRule="auto"/>
              <w:ind w:left="0" w:firstLine="0"/>
              <w:jc w:val="center"/>
              <w:rPr>
                <w:rFonts w:ascii="Arial" w:hAnsi="Arial" w:cs="Arial"/>
                <w:sz w:val="18"/>
                <w:szCs w:val="18"/>
              </w:rPr>
            </w:pPr>
          </w:p>
        </w:tc>
        <w:tc>
          <w:tcPr>
            <w:tcW w:w="7797" w:type="dxa"/>
          </w:tcPr>
          <w:p w14:paraId="69C0049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ustalenia kosztu niewykorzystanych zasobów danego ośrodka powstawania kosztów w konkretnym okresie rozliczeniowym poprzez porównanie kosztów normatywnych procedur medycznych z kosztami rzeczywistymi wykonanych procedur medycznych.</w:t>
            </w:r>
          </w:p>
        </w:tc>
        <w:tc>
          <w:tcPr>
            <w:tcW w:w="992" w:type="dxa"/>
            <w:vAlign w:val="center"/>
          </w:tcPr>
          <w:p w14:paraId="067E056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BA3133F" w14:textId="77777777" w:rsidR="004C44CC" w:rsidRPr="008A1C65" w:rsidRDefault="004C44CC" w:rsidP="008A1C65">
            <w:pPr>
              <w:spacing w:line="240" w:lineRule="auto"/>
              <w:jc w:val="center"/>
              <w:rPr>
                <w:rFonts w:ascii="Arial" w:hAnsi="Arial" w:cs="Arial"/>
                <w:sz w:val="18"/>
                <w:szCs w:val="18"/>
              </w:rPr>
            </w:pPr>
          </w:p>
        </w:tc>
      </w:tr>
    </w:tbl>
    <w:p w14:paraId="12BC675F" w14:textId="77777777" w:rsidR="004C44CC" w:rsidRPr="008A1C65" w:rsidRDefault="004C44CC" w:rsidP="008A1C65">
      <w:pPr>
        <w:spacing w:line="240" w:lineRule="auto"/>
        <w:ind w:left="0" w:firstLine="0"/>
        <w:rPr>
          <w:rFonts w:ascii="Arial" w:hAnsi="Arial" w:cs="Arial"/>
          <w:sz w:val="18"/>
          <w:szCs w:val="18"/>
        </w:rPr>
      </w:pPr>
    </w:p>
    <w:p w14:paraId="60D660AE" w14:textId="77777777" w:rsidR="004C44CC" w:rsidRPr="008A1C65" w:rsidRDefault="004C44CC" w:rsidP="008A1C65">
      <w:pPr>
        <w:spacing w:line="240" w:lineRule="auto"/>
        <w:ind w:left="0" w:firstLine="0"/>
        <w:rPr>
          <w:rFonts w:ascii="Arial" w:hAnsi="Arial" w:cs="Arial"/>
          <w:sz w:val="18"/>
          <w:szCs w:val="18"/>
        </w:rPr>
      </w:pPr>
    </w:p>
    <w:p w14:paraId="1B47E3C1" w14:textId="77777777" w:rsidR="004C44CC" w:rsidRPr="008A1C65" w:rsidRDefault="004C44CC" w:rsidP="008A1C65">
      <w:pPr>
        <w:spacing w:line="240" w:lineRule="auto"/>
        <w:ind w:left="0" w:firstLine="0"/>
        <w:rPr>
          <w:rFonts w:ascii="Arial" w:hAnsi="Arial" w:cs="Arial"/>
          <w:b/>
          <w:sz w:val="18"/>
          <w:szCs w:val="18"/>
        </w:rPr>
      </w:pPr>
    </w:p>
    <w:p w14:paraId="2FF93636"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1.3.10. Kalkulacja Kosztów Leczenia i Kalkulacja Kosztów Operacji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6742"/>
        <w:gridCol w:w="956"/>
        <w:gridCol w:w="1317"/>
      </w:tblGrid>
      <w:tr w:rsidR="008A1C65" w:rsidRPr="008A1C65" w14:paraId="3DC6CD0F" w14:textId="77777777" w:rsidTr="00683529">
        <w:trPr>
          <w:cantSplit/>
          <w:jc w:val="center"/>
        </w:trPr>
        <w:tc>
          <w:tcPr>
            <w:tcW w:w="656" w:type="dxa"/>
            <w:shd w:val="clear" w:color="auto" w:fill="auto"/>
            <w:vAlign w:val="center"/>
          </w:tcPr>
          <w:p w14:paraId="06A179F5"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Lp.</w:t>
            </w:r>
          </w:p>
        </w:tc>
        <w:tc>
          <w:tcPr>
            <w:tcW w:w="7797" w:type="dxa"/>
            <w:shd w:val="clear" w:color="auto" w:fill="auto"/>
            <w:vAlign w:val="center"/>
          </w:tcPr>
          <w:p w14:paraId="7BD0524A"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992" w:type="dxa"/>
            <w:vAlign w:val="center"/>
          </w:tcPr>
          <w:p w14:paraId="01F1DA1F"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364" w:type="dxa"/>
          </w:tcPr>
          <w:p w14:paraId="364986D8"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5C9762F3" w14:textId="77777777" w:rsidTr="00683529">
        <w:trPr>
          <w:cantSplit/>
          <w:jc w:val="center"/>
        </w:trPr>
        <w:tc>
          <w:tcPr>
            <w:tcW w:w="656" w:type="dxa"/>
            <w:vAlign w:val="center"/>
          </w:tcPr>
          <w:p w14:paraId="0EB598F6"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67B9C7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kalkulacja indywidualnych kosztów leczenia pacjenta:</w:t>
            </w:r>
          </w:p>
        </w:tc>
        <w:tc>
          <w:tcPr>
            <w:tcW w:w="992" w:type="dxa"/>
            <w:vAlign w:val="center"/>
          </w:tcPr>
          <w:p w14:paraId="5D15DB3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A88C918" w14:textId="77777777" w:rsidR="004C44CC" w:rsidRPr="008A1C65" w:rsidRDefault="004C44CC" w:rsidP="008A1C65">
            <w:pPr>
              <w:spacing w:line="240" w:lineRule="auto"/>
              <w:jc w:val="center"/>
              <w:rPr>
                <w:rFonts w:ascii="Arial" w:hAnsi="Arial" w:cs="Arial"/>
                <w:sz w:val="18"/>
                <w:szCs w:val="18"/>
              </w:rPr>
            </w:pPr>
          </w:p>
        </w:tc>
      </w:tr>
      <w:tr w:rsidR="008A1C65" w:rsidRPr="008A1C65" w14:paraId="1DBAC91F" w14:textId="77777777" w:rsidTr="00683529">
        <w:trPr>
          <w:cantSplit/>
          <w:jc w:val="center"/>
        </w:trPr>
        <w:tc>
          <w:tcPr>
            <w:tcW w:w="656" w:type="dxa"/>
            <w:vAlign w:val="center"/>
          </w:tcPr>
          <w:p w14:paraId="36BBFE30"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65133F3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automatycznego pobierania danych o pacjencie w zakresie zrealizowanych mu świadczeń z aplikacji medycznych (Przychodnia, Ruch Chorych i Apteczka oddziałowa):</w:t>
            </w:r>
          </w:p>
        </w:tc>
        <w:tc>
          <w:tcPr>
            <w:tcW w:w="992" w:type="dxa"/>
            <w:vAlign w:val="center"/>
          </w:tcPr>
          <w:p w14:paraId="2E6D21A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BB018F9" w14:textId="77777777" w:rsidR="004C44CC" w:rsidRPr="008A1C65" w:rsidRDefault="004C44CC" w:rsidP="008A1C65">
            <w:pPr>
              <w:spacing w:line="240" w:lineRule="auto"/>
              <w:jc w:val="center"/>
              <w:rPr>
                <w:rFonts w:ascii="Arial" w:hAnsi="Arial" w:cs="Arial"/>
                <w:sz w:val="18"/>
                <w:szCs w:val="18"/>
              </w:rPr>
            </w:pPr>
          </w:p>
        </w:tc>
      </w:tr>
      <w:tr w:rsidR="008A1C65" w:rsidRPr="008A1C65" w14:paraId="36FF74CD" w14:textId="77777777" w:rsidTr="00683529">
        <w:trPr>
          <w:cantSplit/>
          <w:jc w:val="center"/>
        </w:trPr>
        <w:tc>
          <w:tcPr>
            <w:tcW w:w="656" w:type="dxa"/>
            <w:vAlign w:val="center"/>
          </w:tcPr>
          <w:p w14:paraId="21C27ABD"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3CEB5B4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osobodni,</w:t>
            </w:r>
          </w:p>
        </w:tc>
        <w:tc>
          <w:tcPr>
            <w:tcW w:w="992" w:type="dxa"/>
            <w:vAlign w:val="center"/>
          </w:tcPr>
          <w:p w14:paraId="2C19C2F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358F6C2" w14:textId="77777777" w:rsidR="004C44CC" w:rsidRPr="008A1C65" w:rsidRDefault="004C44CC" w:rsidP="008A1C65">
            <w:pPr>
              <w:spacing w:line="240" w:lineRule="auto"/>
              <w:jc w:val="center"/>
              <w:rPr>
                <w:rFonts w:ascii="Arial" w:hAnsi="Arial" w:cs="Arial"/>
                <w:sz w:val="18"/>
                <w:szCs w:val="18"/>
              </w:rPr>
            </w:pPr>
          </w:p>
        </w:tc>
      </w:tr>
      <w:tr w:rsidR="008A1C65" w:rsidRPr="008A1C65" w14:paraId="3FCCE8E5" w14:textId="77777777" w:rsidTr="00683529">
        <w:trPr>
          <w:cantSplit/>
          <w:jc w:val="center"/>
        </w:trPr>
        <w:tc>
          <w:tcPr>
            <w:tcW w:w="656" w:type="dxa"/>
            <w:vAlign w:val="center"/>
          </w:tcPr>
          <w:p w14:paraId="0130ADED"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438CFB3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procedury,</w:t>
            </w:r>
          </w:p>
        </w:tc>
        <w:tc>
          <w:tcPr>
            <w:tcW w:w="992" w:type="dxa"/>
            <w:vAlign w:val="center"/>
          </w:tcPr>
          <w:p w14:paraId="128E6DF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D1C3FEA" w14:textId="77777777" w:rsidR="004C44CC" w:rsidRPr="008A1C65" w:rsidRDefault="004C44CC" w:rsidP="008A1C65">
            <w:pPr>
              <w:spacing w:line="240" w:lineRule="auto"/>
              <w:jc w:val="center"/>
              <w:rPr>
                <w:rFonts w:ascii="Arial" w:hAnsi="Arial" w:cs="Arial"/>
                <w:sz w:val="18"/>
                <w:szCs w:val="18"/>
              </w:rPr>
            </w:pPr>
          </w:p>
        </w:tc>
      </w:tr>
      <w:tr w:rsidR="008A1C65" w:rsidRPr="008A1C65" w14:paraId="6FD71BFE" w14:textId="77777777" w:rsidTr="00683529">
        <w:trPr>
          <w:cantSplit/>
          <w:jc w:val="center"/>
        </w:trPr>
        <w:tc>
          <w:tcPr>
            <w:tcW w:w="656" w:type="dxa"/>
            <w:vAlign w:val="center"/>
          </w:tcPr>
          <w:p w14:paraId="330F80D1"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74CDB3C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badania,</w:t>
            </w:r>
          </w:p>
        </w:tc>
        <w:tc>
          <w:tcPr>
            <w:tcW w:w="992" w:type="dxa"/>
            <w:vAlign w:val="center"/>
          </w:tcPr>
          <w:p w14:paraId="1276E20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75CA6023" w14:textId="77777777" w:rsidR="004C44CC" w:rsidRPr="008A1C65" w:rsidRDefault="004C44CC" w:rsidP="008A1C65">
            <w:pPr>
              <w:spacing w:line="240" w:lineRule="auto"/>
              <w:jc w:val="center"/>
              <w:rPr>
                <w:rFonts w:ascii="Arial" w:hAnsi="Arial" w:cs="Arial"/>
                <w:sz w:val="18"/>
                <w:szCs w:val="18"/>
              </w:rPr>
            </w:pPr>
          </w:p>
        </w:tc>
      </w:tr>
      <w:tr w:rsidR="008A1C65" w:rsidRPr="008A1C65" w14:paraId="0CAA476B" w14:textId="77777777" w:rsidTr="00683529">
        <w:trPr>
          <w:cantSplit/>
          <w:jc w:val="center"/>
        </w:trPr>
        <w:tc>
          <w:tcPr>
            <w:tcW w:w="656" w:type="dxa"/>
            <w:vAlign w:val="center"/>
          </w:tcPr>
          <w:p w14:paraId="2A59D417"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532A30B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leki/materiały/wyroby medyczne.</w:t>
            </w:r>
          </w:p>
        </w:tc>
        <w:tc>
          <w:tcPr>
            <w:tcW w:w="992" w:type="dxa"/>
            <w:vAlign w:val="center"/>
          </w:tcPr>
          <w:p w14:paraId="149C162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30AB40E" w14:textId="77777777" w:rsidR="004C44CC" w:rsidRPr="008A1C65" w:rsidRDefault="004C44CC" w:rsidP="008A1C65">
            <w:pPr>
              <w:spacing w:line="240" w:lineRule="auto"/>
              <w:jc w:val="center"/>
              <w:rPr>
                <w:rFonts w:ascii="Arial" w:hAnsi="Arial" w:cs="Arial"/>
                <w:sz w:val="18"/>
                <w:szCs w:val="18"/>
              </w:rPr>
            </w:pPr>
          </w:p>
        </w:tc>
      </w:tr>
      <w:tr w:rsidR="008A1C65" w:rsidRPr="008A1C65" w14:paraId="42D73490" w14:textId="77777777" w:rsidTr="00683529">
        <w:trPr>
          <w:cantSplit/>
          <w:jc w:val="center"/>
        </w:trPr>
        <w:tc>
          <w:tcPr>
            <w:tcW w:w="656" w:type="dxa"/>
            <w:vAlign w:val="center"/>
          </w:tcPr>
          <w:p w14:paraId="7B828E89"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5AA3269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c>
          <w:tcPr>
            <w:tcW w:w="992" w:type="dxa"/>
            <w:vAlign w:val="center"/>
          </w:tcPr>
          <w:p w14:paraId="400C3C68" w14:textId="77777777" w:rsidR="004C44CC" w:rsidRPr="008A1C65" w:rsidRDefault="004C44CC" w:rsidP="008A1C65">
            <w:pPr>
              <w:spacing w:line="240" w:lineRule="auto"/>
              <w:jc w:val="center"/>
              <w:rPr>
                <w:rFonts w:ascii="Arial" w:hAnsi="Arial" w:cs="Arial"/>
                <w:sz w:val="18"/>
                <w:szCs w:val="18"/>
              </w:rPr>
            </w:pPr>
          </w:p>
        </w:tc>
        <w:tc>
          <w:tcPr>
            <w:tcW w:w="1364" w:type="dxa"/>
          </w:tcPr>
          <w:p w14:paraId="30763B8C" w14:textId="77777777" w:rsidR="004C44CC" w:rsidRPr="008A1C65" w:rsidRDefault="004C44CC" w:rsidP="008A1C65">
            <w:pPr>
              <w:spacing w:line="240" w:lineRule="auto"/>
              <w:jc w:val="center"/>
              <w:rPr>
                <w:rFonts w:ascii="Arial" w:hAnsi="Arial" w:cs="Arial"/>
                <w:sz w:val="18"/>
                <w:szCs w:val="18"/>
              </w:rPr>
            </w:pPr>
          </w:p>
        </w:tc>
      </w:tr>
      <w:tr w:rsidR="008A1C65" w:rsidRPr="008A1C65" w14:paraId="2A564A9F" w14:textId="77777777" w:rsidTr="00683529">
        <w:trPr>
          <w:cantSplit/>
          <w:jc w:val="center"/>
        </w:trPr>
        <w:tc>
          <w:tcPr>
            <w:tcW w:w="656" w:type="dxa"/>
            <w:vAlign w:val="center"/>
          </w:tcPr>
          <w:p w14:paraId="550855D2"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3BD14D8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w zakresie kosztów leków – na poziomie cen leków z konkretnej dostawy, w ramach której zrealizowano podania dla pacjenta (integracja z modułami Apteka, Apteczka oddziałowa), </w:t>
            </w:r>
          </w:p>
        </w:tc>
        <w:tc>
          <w:tcPr>
            <w:tcW w:w="992" w:type="dxa"/>
            <w:vAlign w:val="center"/>
          </w:tcPr>
          <w:p w14:paraId="67971D2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B45A84D" w14:textId="77777777" w:rsidR="004C44CC" w:rsidRPr="008A1C65" w:rsidRDefault="004C44CC" w:rsidP="008A1C65">
            <w:pPr>
              <w:spacing w:line="240" w:lineRule="auto"/>
              <w:jc w:val="center"/>
              <w:rPr>
                <w:rFonts w:ascii="Arial" w:hAnsi="Arial" w:cs="Arial"/>
                <w:sz w:val="18"/>
                <w:szCs w:val="18"/>
              </w:rPr>
            </w:pPr>
          </w:p>
        </w:tc>
      </w:tr>
      <w:tr w:rsidR="008A1C65" w:rsidRPr="008A1C65" w14:paraId="54F4BD03" w14:textId="77777777" w:rsidTr="00683529">
        <w:trPr>
          <w:cantSplit/>
          <w:jc w:val="center"/>
        </w:trPr>
        <w:tc>
          <w:tcPr>
            <w:tcW w:w="656" w:type="dxa"/>
            <w:vAlign w:val="center"/>
          </w:tcPr>
          <w:p w14:paraId="4B797586"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0D9E85A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w zakresie rzeczywistych kosztów świadczeń (z ostatniego miesiąca, dla którego taka wycena istnieje – integracja z modułem Koszty) </w:t>
            </w:r>
          </w:p>
        </w:tc>
        <w:tc>
          <w:tcPr>
            <w:tcW w:w="992" w:type="dxa"/>
            <w:vAlign w:val="center"/>
          </w:tcPr>
          <w:p w14:paraId="15790CD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FEE530B" w14:textId="77777777" w:rsidR="004C44CC" w:rsidRPr="008A1C65" w:rsidRDefault="004C44CC" w:rsidP="008A1C65">
            <w:pPr>
              <w:spacing w:line="240" w:lineRule="auto"/>
              <w:jc w:val="center"/>
              <w:rPr>
                <w:rFonts w:ascii="Arial" w:hAnsi="Arial" w:cs="Arial"/>
                <w:sz w:val="18"/>
                <w:szCs w:val="18"/>
              </w:rPr>
            </w:pPr>
          </w:p>
        </w:tc>
      </w:tr>
      <w:tr w:rsidR="008A1C65" w:rsidRPr="008A1C65" w14:paraId="2010ED81" w14:textId="77777777" w:rsidTr="00683529">
        <w:trPr>
          <w:cantSplit/>
          <w:jc w:val="center"/>
        </w:trPr>
        <w:tc>
          <w:tcPr>
            <w:tcW w:w="656" w:type="dxa"/>
            <w:vAlign w:val="center"/>
          </w:tcPr>
          <w:p w14:paraId="4C040B22"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522BF88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grupowania kosztowych kart pacjentów wg zdefiniowanych kryteriów i prowadzenia analiz ekonomicznych (np. wg jednostek chorobowych, produktów rozliczeniowych).</w:t>
            </w:r>
          </w:p>
        </w:tc>
        <w:tc>
          <w:tcPr>
            <w:tcW w:w="992" w:type="dxa"/>
            <w:vAlign w:val="center"/>
          </w:tcPr>
          <w:p w14:paraId="7BEA69C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AE9A2A1" w14:textId="77777777" w:rsidR="004C44CC" w:rsidRPr="008A1C65" w:rsidRDefault="004C44CC" w:rsidP="008A1C65">
            <w:pPr>
              <w:spacing w:line="240" w:lineRule="auto"/>
              <w:jc w:val="center"/>
              <w:rPr>
                <w:rFonts w:ascii="Arial" w:hAnsi="Arial" w:cs="Arial"/>
                <w:sz w:val="18"/>
                <w:szCs w:val="18"/>
              </w:rPr>
            </w:pPr>
          </w:p>
        </w:tc>
      </w:tr>
      <w:tr w:rsidR="008A1C65" w:rsidRPr="008A1C65" w14:paraId="1ACEDEB5" w14:textId="77777777" w:rsidTr="00683529">
        <w:trPr>
          <w:cantSplit/>
          <w:jc w:val="center"/>
        </w:trPr>
        <w:tc>
          <w:tcPr>
            <w:tcW w:w="656" w:type="dxa"/>
            <w:vAlign w:val="center"/>
          </w:tcPr>
          <w:p w14:paraId="447440CF"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3AE721F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zestawienia przychodów i kosztów hospitalizacji na poziomie:</w:t>
            </w:r>
          </w:p>
        </w:tc>
        <w:tc>
          <w:tcPr>
            <w:tcW w:w="992" w:type="dxa"/>
            <w:vAlign w:val="center"/>
          </w:tcPr>
          <w:p w14:paraId="500EAF4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E666F76" w14:textId="77777777" w:rsidR="004C44CC" w:rsidRPr="008A1C65" w:rsidRDefault="004C44CC" w:rsidP="008A1C65">
            <w:pPr>
              <w:spacing w:line="240" w:lineRule="auto"/>
              <w:jc w:val="center"/>
              <w:rPr>
                <w:rFonts w:ascii="Arial" w:hAnsi="Arial" w:cs="Arial"/>
                <w:sz w:val="18"/>
                <w:szCs w:val="18"/>
              </w:rPr>
            </w:pPr>
          </w:p>
        </w:tc>
      </w:tr>
      <w:tr w:rsidR="008A1C65" w:rsidRPr="008A1C65" w14:paraId="3236BBD4" w14:textId="77777777" w:rsidTr="00683529">
        <w:trPr>
          <w:cantSplit/>
          <w:jc w:val="center"/>
        </w:trPr>
        <w:tc>
          <w:tcPr>
            <w:tcW w:w="656" w:type="dxa"/>
            <w:vAlign w:val="center"/>
          </w:tcPr>
          <w:p w14:paraId="0D427B42"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4A7F3A9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pojedynczego pacjenta,</w:t>
            </w:r>
          </w:p>
        </w:tc>
        <w:tc>
          <w:tcPr>
            <w:tcW w:w="992" w:type="dxa"/>
            <w:vAlign w:val="center"/>
          </w:tcPr>
          <w:p w14:paraId="0DF8764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0FDD273B" w14:textId="77777777" w:rsidR="004C44CC" w:rsidRPr="008A1C65" w:rsidRDefault="004C44CC" w:rsidP="008A1C65">
            <w:pPr>
              <w:spacing w:line="240" w:lineRule="auto"/>
              <w:jc w:val="center"/>
              <w:rPr>
                <w:rFonts w:ascii="Arial" w:hAnsi="Arial" w:cs="Arial"/>
                <w:sz w:val="18"/>
                <w:szCs w:val="18"/>
              </w:rPr>
            </w:pPr>
          </w:p>
        </w:tc>
      </w:tr>
      <w:tr w:rsidR="008A1C65" w:rsidRPr="008A1C65" w14:paraId="2C88FF45" w14:textId="77777777" w:rsidTr="00683529">
        <w:trPr>
          <w:cantSplit/>
          <w:jc w:val="center"/>
        </w:trPr>
        <w:tc>
          <w:tcPr>
            <w:tcW w:w="656" w:type="dxa"/>
            <w:vAlign w:val="center"/>
          </w:tcPr>
          <w:p w14:paraId="78D09319"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74A8132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kodu JGP,</w:t>
            </w:r>
          </w:p>
        </w:tc>
        <w:tc>
          <w:tcPr>
            <w:tcW w:w="992" w:type="dxa"/>
            <w:vAlign w:val="center"/>
          </w:tcPr>
          <w:p w14:paraId="6EF4912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7720726" w14:textId="77777777" w:rsidR="004C44CC" w:rsidRPr="008A1C65" w:rsidRDefault="004C44CC" w:rsidP="008A1C65">
            <w:pPr>
              <w:spacing w:line="240" w:lineRule="auto"/>
              <w:jc w:val="center"/>
              <w:rPr>
                <w:rFonts w:ascii="Arial" w:hAnsi="Arial" w:cs="Arial"/>
                <w:sz w:val="18"/>
                <w:szCs w:val="18"/>
              </w:rPr>
            </w:pPr>
          </w:p>
        </w:tc>
      </w:tr>
      <w:tr w:rsidR="008A1C65" w:rsidRPr="008A1C65" w14:paraId="516B8CF3" w14:textId="77777777" w:rsidTr="00683529">
        <w:trPr>
          <w:cantSplit/>
          <w:jc w:val="center"/>
        </w:trPr>
        <w:tc>
          <w:tcPr>
            <w:tcW w:w="656" w:type="dxa"/>
            <w:vAlign w:val="center"/>
          </w:tcPr>
          <w:p w14:paraId="1EB5B1F7"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3B79178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produktu jednostkowego,</w:t>
            </w:r>
          </w:p>
        </w:tc>
        <w:tc>
          <w:tcPr>
            <w:tcW w:w="992" w:type="dxa"/>
            <w:vAlign w:val="center"/>
          </w:tcPr>
          <w:p w14:paraId="2F88D59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2F75B348" w14:textId="77777777" w:rsidR="004C44CC" w:rsidRPr="008A1C65" w:rsidRDefault="004C44CC" w:rsidP="008A1C65">
            <w:pPr>
              <w:spacing w:line="240" w:lineRule="auto"/>
              <w:jc w:val="center"/>
              <w:rPr>
                <w:rFonts w:ascii="Arial" w:hAnsi="Arial" w:cs="Arial"/>
                <w:sz w:val="18"/>
                <w:szCs w:val="18"/>
              </w:rPr>
            </w:pPr>
          </w:p>
        </w:tc>
      </w:tr>
      <w:tr w:rsidR="008A1C65" w:rsidRPr="008A1C65" w14:paraId="5FBFB998" w14:textId="77777777" w:rsidTr="00683529">
        <w:trPr>
          <w:cantSplit/>
          <w:jc w:val="center"/>
        </w:trPr>
        <w:tc>
          <w:tcPr>
            <w:tcW w:w="656" w:type="dxa"/>
            <w:vAlign w:val="center"/>
          </w:tcPr>
          <w:p w14:paraId="260B1E2C"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139133F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produktu kontraktowego,</w:t>
            </w:r>
          </w:p>
        </w:tc>
        <w:tc>
          <w:tcPr>
            <w:tcW w:w="992" w:type="dxa"/>
            <w:vAlign w:val="center"/>
          </w:tcPr>
          <w:p w14:paraId="4482294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507626EA" w14:textId="77777777" w:rsidR="004C44CC" w:rsidRPr="008A1C65" w:rsidRDefault="004C44CC" w:rsidP="008A1C65">
            <w:pPr>
              <w:spacing w:line="240" w:lineRule="auto"/>
              <w:jc w:val="center"/>
              <w:rPr>
                <w:rFonts w:ascii="Arial" w:hAnsi="Arial" w:cs="Arial"/>
                <w:sz w:val="18"/>
                <w:szCs w:val="18"/>
              </w:rPr>
            </w:pPr>
          </w:p>
        </w:tc>
      </w:tr>
      <w:tr w:rsidR="008A1C65" w:rsidRPr="008A1C65" w14:paraId="5E160EF6" w14:textId="77777777" w:rsidTr="00683529">
        <w:trPr>
          <w:cantSplit/>
          <w:jc w:val="center"/>
        </w:trPr>
        <w:tc>
          <w:tcPr>
            <w:tcW w:w="656" w:type="dxa"/>
            <w:vAlign w:val="center"/>
          </w:tcPr>
          <w:p w14:paraId="593FED36"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047C07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rozpoznania głównego.</w:t>
            </w:r>
          </w:p>
        </w:tc>
        <w:tc>
          <w:tcPr>
            <w:tcW w:w="992" w:type="dxa"/>
            <w:vAlign w:val="center"/>
          </w:tcPr>
          <w:p w14:paraId="252B81D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121F08D" w14:textId="77777777" w:rsidR="004C44CC" w:rsidRPr="008A1C65" w:rsidRDefault="004C44CC" w:rsidP="008A1C65">
            <w:pPr>
              <w:spacing w:line="240" w:lineRule="auto"/>
              <w:jc w:val="center"/>
              <w:rPr>
                <w:rFonts w:ascii="Arial" w:hAnsi="Arial" w:cs="Arial"/>
                <w:sz w:val="18"/>
                <w:szCs w:val="18"/>
              </w:rPr>
            </w:pPr>
          </w:p>
        </w:tc>
      </w:tr>
      <w:tr w:rsidR="008A1C65" w:rsidRPr="008A1C65" w14:paraId="069870C7" w14:textId="77777777" w:rsidTr="00683529">
        <w:trPr>
          <w:cantSplit/>
          <w:jc w:val="center"/>
        </w:trPr>
        <w:tc>
          <w:tcPr>
            <w:tcW w:w="656" w:type="dxa"/>
            <w:vAlign w:val="center"/>
          </w:tcPr>
          <w:p w14:paraId="0F48E6FC"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7AD20F6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zestawienia statystyk kosztów pobytów z podziałem na lekarzy prowadzących.</w:t>
            </w:r>
          </w:p>
        </w:tc>
        <w:tc>
          <w:tcPr>
            <w:tcW w:w="992" w:type="dxa"/>
            <w:vAlign w:val="center"/>
          </w:tcPr>
          <w:p w14:paraId="67A716E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10256B77" w14:textId="77777777" w:rsidR="004C44CC" w:rsidRPr="008A1C65" w:rsidRDefault="004C44CC" w:rsidP="008A1C65">
            <w:pPr>
              <w:spacing w:line="240" w:lineRule="auto"/>
              <w:jc w:val="center"/>
              <w:rPr>
                <w:rFonts w:ascii="Arial" w:hAnsi="Arial" w:cs="Arial"/>
                <w:sz w:val="18"/>
                <w:szCs w:val="18"/>
              </w:rPr>
            </w:pPr>
          </w:p>
        </w:tc>
      </w:tr>
      <w:tr w:rsidR="008A1C65" w:rsidRPr="008A1C65" w14:paraId="0EF88341" w14:textId="77777777" w:rsidTr="00683529">
        <w:trPr>
          <w:cantSplit/>
          <w:jc w:val="center"/>
        </w:trPr>
        <w:tc>
          <w:tcPr>
            <w:tcW w:w="656" w:type="dxa"/>
            <w:vAlign w:val="center"/>
          </w:tcPr>
          <w:p w14:paraId="212B2CC8"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1061A7C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szacunkowej kalkulacji dotychczasowych kosztów pacjenta w trakcie trwania hospitalizacji w oparciu o dane historyczne lub zdefiniowane cenniki (w przypadku braku danych historycznych).</w:t>
            </w:r>
          </w:p>
        </w:tc>
        <w:tc>
          <w:tcPr>
            <w:tcW w:w="992" w:type="dxa"/>
            <w:vAlign w:val="center"/>
          </w:tcPr>
          <w:p w14:paraId="0D6D92A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FA0981E" w14:textId="77777777" w:rsidR="004C44CC" w:rsidRPr="008A1C65" w:rsidRDefault="004C44CC" w:rsidP="008A1C65">
            <w:pPr>
              <w:spacing w:line="240" w:lineRule="auto"/>
              <w:jc w:val="center"/>
              <w:rPr>
                <w:rFonts w:ascii="Arial" w:hAnsi="Arial" w:cs="Arial"/>
                <w:sz w:val="18"/>
                <w:szCs w:val="18"/>
              </w:rPr>
            </w:pPr>
          </w:p>
        </w:tc>
      </w:tr>
      <w:tr w:rsidR="008A1C65" w:rsidRPr="008A1C65" w14:paraId="279A1EB6" w14:textId="77777777" w:rsidTr="00683529">
        <w:trPr>
          <w:cantSplit/>
          <w:jc w:val="center"/>
        </w:trPr>
        <w:tc>
          <w:tcPr>
            <w:tcW w:w="656" w:type="dxa"/>
            <w:vAlign w:val="center"/>
          </w:tcPr>
          <w:p w14:paraId="6ED00B9C"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3E5A45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prezentacji kosztów zleceń do jednostek zewnętrznych wg przyjętych cen umownych z daną jednostką</w:t>
            </w:r>
          </w:p>
        </w:tc>
        <w:tc>
          <w:tcPr>
            <w:tcW w:w="992" w:type="dxa"/>
            <w:vAlign w:val="center"/>
          </w:tcPr>
          <w:p w14:paraId="283A52D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6089F573" w14:textId="77777777" w:rsidR="004C44CC" w:rsidRPr="008A1C65" w:rsidRDefault="004C44CC" w:rsidP="008A1C65">
            <w:pPr>
              <w:spacing w:line="240" w:lineRule="auto"/>
              <w:jc w:val="center"/>
              <w:rPr>
                <w:rFonts w:ascii="Arial" w:hAnsi="Arial" w:cs="Arial"/>
                <w:sz w:val="18"/>
                <w:szCs w:val="18"/>
              </w:rPr>
            </w:pPr>
          </w:p>
        </w:tc>
      </w:tr>
      <w:tr w:rsidR="008A1C65" w:rsidRPr="008A1C65" w14:paraId="38272740" w14:textId="77777777" w:rsidTr="00683529">
        <w:trPr>
          <w:cantSplit/>
          <w:jc w:val="center"/>
        </w:trPr>
        <w:tc>
          <w:tcPr>
            <w:tcW w:w="656" w:type="dxa"/>
            <w:vAlign w:val="center"/>
          </w:tcPr>
          <w:p w14:paraId="5E98EF1A"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2C19A11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raportowania pełnego kosztu procedury zabiegowej - razem z kosztem rozchodów wyłączonych z opisu normatywnego, a obciążających bezpośrednio oddział zlecający wykonanie zabiegu.</w:t>
            </w:r>
          </w:p>
        </w:tc>
        <w:tc>
          <w:tcPr>
            <w:tcW w:w="992" w:type="dxa"/>
            <w:vAlign w:val="center"/>
          </w:tcPr>
          <w:p w14:paraId="6E46F29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32D5338B" w14:textId="77777777" w:rsidR="004C44CC" w:rsidRPr="008A1C65" w:rsidRDefault="004C44CC" w:rsidP="008A1C65">
            <w:pPr>
              <w:spacing w:line="240" w:lineRule="auto"/>
              <w:jc w:val="center"/>
              <w:rPr>
                <w:rFonts w:ascii="Arial" w:hAnsi="Arial" w:cs="Arial"/>
                <w:sz w:val="18"/>
                <w:szCs w:val="18"/>
              </w:rPr>
            </w:pPr>
          </w:p>
        </w:tc>
      </w:tr>
      <w:tr w:rsidR="004C44CC" w:rsidRPr="008A1C65" w14:paraId="102E5B37" w14:textId="77777777" w:rsidTr="00683529">
        <w:trPr>
          <w:cantSplit/>
          <w:jc w:val="center"/>
        </w:trPr>
        <w:tc>
          <w:tcPr>
            <w:tcW w:w="656" w:type="dxa"/>
            <w:vAlign w:val="center"/>
          </w:tcPr>
          <w:p w14:paraId="51198E3A" w14:textId="77777777" w:rsidR="004C44CC" w:rsidRPr="008A1C65" w:rsidRDefault="004C44CC" w:rsidP="008A1C65">
            <w:pPr>
              <w:numPr>
                <w:ilvl w:val="0"/>
                <w:numId w:val="47"/>
              </w:numPr>
              <w:spacing w:line="240" w:lineRule="auto"/>
              <w:ind w:left="0" w:firstLine="0"/>
              <w:jc w:val="center"/>
              <w:rPr>
                <w:rFonts w:ascii="Arial" w:hAnsi="Arial" w:cs="Arial"/>
                <w:sz w:val="18"/>
                <w:szCs w:val="18"/>
              </w:rPr>
            </w:pPr>
          </w:p>
        </w:tc>
        <w:tc>
          <w:tcPr>
            <w:tcW w:w="7797" w:type="dxa"/>
          </w:tcPr>
          <w:p w14:paraId="5C7227F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raportowania średniego kosztu operacji wykonanych w danym miesiącu oraz procedur wchodzących w ich skład (zabieg i znieczulenie) wg listy powiązanych procedur ICD9 lub tylko procedury głównej.</w:t>
            </w:r>
          </w:p>
        </w:tc>
        <w:tc>
          <w:tcPr>
            <w:tcW w:w="992" w:type="dxa"/>
            <w:vAlign w:val="center"/>
          </w:tcPr>
          <w:p w14:paraId="227390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364" w:type="dxa"/>
          </w:tcPr>
          <w:p w14:paraId="466E4A8A" w14:textId="77777777" w:rsidR="004C44CC" w:rsidRPr="008A1C65" w:rsidRDefault="004C44CC" w:rsidP="008A1C65">
            <w:pPr>
              <w:spacing w:line="240" w:lineRule="auto"/>
              <w:jc w:val="center"/>
              <w:rPr>
                <w:rFonts w:ascii="Arial" w:hAnsi="Arial" w:cs="Arial"/>
                <w:sz w:val="18"/>
                <w:szCs w:val="18"/>
              </w:rPr>
            </w:pPr>
          </w:p>
        </w:tc>
      </w:tr>
    </w:tbl>
    <w:p w14:paraId="5D6E009B" w14:textId="77777777" w:rsidR="004C44CC" w:rsidRPr="008A1C65" w:rsidRDefault="004C44CC" w:rsidP="008A1C65">
      <w:pPr>
        <w:spacing w:line="240" w:lineRule="auto"/>
        <w:ind w:left="0" w:firstLine="0"/>
        <w:rPr>
          <w:rFonts w:ascii="Arial" w:hAnsi="Arial" w:cs="Arial"/>
          <w:sz w:val="18"/>
          <w:szCs w:val="18"/>
        </w:rPr>
      </w:pPr>
    </w:p>
    <w:p w14:paraId="601A19EA" w14:textId="77777777" w:rsidR="004C44CC" w:rsidRPr="008A1C65" w:rsidRDefault="004C44CC" w:rsidP="008A1C65">
      <w:pPr>
        <w:spacing w:line="240" w:lineRule="auto"/>
        <w:ind w:left="0" w:firstLine="0"/>
        <w:rPr>
          <w:rFonts w:ascii="Arial" w:hAnsi="Arial" w:cs="Arial"/>
          <w:sz w:val="18"/>
          <w:szCs w:val="18"/>
        </w:rPr>
      </w:pPr>
    </w:p>
    <w:p w14:paraId="64611D84"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1.3.11.</w:t>
      </w:r>
      <w:r w:rsidRPr="008A1C65">
        <w:rPr>
          <w:rFonts w:ascii="Arial" w:hAnsi="Arial" w:cs="Arial"/>
          <w:b/>
          <w:sz w:val="18"/>
          <w:szCs w:val="18"/>
        </w:rPr>
        <w:tab/>
        <w:t>Budżetowanie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
        <w:gridCol w:w="6975"/>
        <w:gridCol w:w="993"/>
        <w:gridCol w:w="1202"/>
      </w:tblGrid>
      <w:tr w:rsidR="008A1C65" w:rsidRPr="008A1C65" w14:paraId="7202F59C" w14:textId="77777777" w:rsidTr="00683529">
        <w:trPr>
          <w:cantSplit/>
          <w:jc w:val="center"/>
        </w:trPr>
        <w:tc>
          <w:tcPr>
            <w:tcW w:w="467" w:type="dxa"/>
            <w:vAlign w:val="center"/>
          </w:tcPr>
          <w:p w14:paraId="7CB6464A"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Lp.</w:t>
            </w:r>
          </w:p>
        </w:tc>
        <w:tc>
          <w:tcPr>
            <w:tcW w:w="7880" w:type="dxa"/>
            <w:vAlign w:val="center"/>
          </w:tcPr>
          <w:p w14:paraId="77B36FF4"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029" w:type="dxa"/>
            <w:vAlign w:val="center"/>
          </w:tcPr>
          <w:p w14:paraId="39DAD33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20" w:type="dxa"/>
          </w:tcPr>
          <w:p w14:paraId="1AE583EE"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7E440B71" w14:textId="77777777" w:rsidTr="00683529">
        <w:trPr>
          <w:cantSplit/>
          <w:jc w:val="center"/>
        </w:trPr>
        <w:tc>
          <w:tcPr>
            <w:tcW w:w="467" w:type="dxa"/>
            <w:vAlign w:val="center"/>
          </w:tcPr>
          <w:p w14:paraId="76954BB1"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5885C66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wprowadzanie budżetów:</w:t>
            </w:r>
          </w:p>
        </w:tc>
        <w:tc>
          <w:tcPr>
            <w:tcW w:w="1029" w:type="dxa"/>
            <w:vAlign w:val="center"/>
          </w:tcPr>
          <w:p w14:paraId="1F19360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53BB2B8" w14:textId="77777777" w:rsidR="004C44CC" w:rsidRPr="008A1C65" w:rsidRDefault="004C44CC" w:rsidP="008A1C65">
            <w:pPr>
              <w:spacing w:line="240" w:lineRule="auto"/>
              <w:jc w:val="center"/>
              <w:rPr>
                <w:rFonts w:ascii="Arial" w:hAnsi="Arial" w:cs="Arial"/>
                <w:sz w:val="18"/>
                <w:szCs w:val="18"/>
              </w:rPr>
            </w:pPr>
          </w:p>
        </w:tc>
      </w:tr>
      <w:tr w:rsidR="008A1C65" w:rsidRPr="008A1C65" w14:paraId="311A04DE" w14:textId="77777777" w:rsidTr="00683529">
        <w:trPr>
          <w:cantSplit/>
          <w:jc w:val="center"/>
        </w:trPr>
        <w:tc>
          <w:tcPr>
            <w:tcW w:w="467" w:type="dxa"/>
            <w:vAlign w:val="center"/>
          </w:tcPr>
          <w:p w14:paraId="1377DCA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785883A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podziału ośrodków powstawania kosztów na:</w:t>
            </w:r>
          </w:p>
        </w:tc>
        <w:tc>
          <w:tcPr>
            <w:tcW w:w="1029" w:type="dxa"/>
            <w:vAlign w:val="center"/>
          </w:tcPr>
          <w:p w14:paraId="76C0669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E2D0B5E" w14:textId="77777777" w:rsidR="004C44CC" w:rsidRPr="008A1C65" w:rsidRDefault="004C44CC" w:rsidP="008A1C65">
            <w:pPr>
              <w:spacing w:line="240" w:lineRule="auto"/>
              <w:jc w:val="center"/>
              <w:rPr>
                <w:rFonts w:ascii="Arial" w:hAnsi="Arial" w:cs="Arial"/>
                <w:sz w:val="18"/>
                <w:szCs w:val="18"/>
              </w:rPr>
            </w:pPr>
          </w:p>
        </w:tc>
      </w:tr>
      <w:bookmarkEnd w:id="0"/>
      <w:tr w:rsidR="008A1C65" w:rsidRPr="008A1C65" w14:paraId="1F7A51E9" w14:textId="77777777" w:rsidTr="00683529">
        <w:trPr>
          <w:cantSplit/>
          <w:jc w:val="center"/>
        </w:trPr>
        <w:tc>
          <w:tcPr>
            <w:tcW w:w="467" w:type="dxa"/>
            <w:vAlign w:val="center"/>
          </w:tcPr>
          <w:p w14:paraId="4E398BD1"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0B5C29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ośrodki podlegające analizom rentowności poprzez określenie zysku/straty w standardzie rachunkowości zarządczej (porównanie kosztów i przychodów ze sprzedaży wewnętrznej i zewnętrznej),</w:t>
            </w:r>
          </w:p>
        </w:tc>
        <w:tc>
          <w:tcPr>
            <w:tcW w:w="1029" w:type="dxa"/>
            <w:vAlign w:val="center"/>
          </w:tcPr>
          <w:p w14:paraId="27F709C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B3DDDFF" w14:textId="77777777" w:rsidR="004C44CC" w:rsidRPr="008A1C65" w:rsidRDefault="004C44CC" w:rsidP="008A1C65">
            <w:pPr>
              <w:spacing w:line="240" w:lineRule="auto"/>
              <w:jc w:val="center"/>
              <w:rPr>
                <w:rFonts w:ascii="Arial" w:hAnsi="Arial" w:cs="Arial"/>
                <w:sz w:val="18"/>
                <w:szCs w:val="18"/>
              </w:rPr>
            </w:pPr>
          </w:p>
        </w:tc>
      </w:tr>
      <w:tr w:rsidR="008A1C65" w:rsidRPr="008A1C65" w14:paraId="15EA1468" w14:textId="77777777" w:rsidTr="00683529">
        <w:trPr>
          <w:cantSplit/>
          <w:jc w:val="center"/>
        </w:trPr>
        <w:tc>
          <w:tcPr>
            <w:tcW w:w="467" w:type="dxa"/>
            <w:vAlign w:val="center"/>
          </w:tcPr>
          <w:p w14:paraId="32A51C0E"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33218B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ośrodki nie podlegające analizom rentowności – nie rozliczane na poziomie zysku/straty – przekazujące swoje koszty ośrodkom opisanym powyżej jako tzw. koszty pośrednie.</w:t>
            </w:r>
          </w:p>
        </w:tc>
        <w:tc>
          <w:tcPr>
            <w:tcW w:w="1029" w:type="dxa"/>
            <w:vAlign w:val="center"/>
          </w:tcPr>
          <w:p w14:paraId="33EAA68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C027908" w14:textId="77777777" w:rsidR="004C44CC" w:rsidRPr="008A1C65" w:rsidRDefault="004C44CC" w:rsidP="008A1C65">
            <w:pPr>
              <w:spacing w:line="240" w:lineRule="auto"/>
              <w:jc w:val="center"/>
              <w:rPr>
                <w:rFonts w:ascii="Arial" w:hAnsi="Arial" w:cs="Arial"/>
                <w:sz w:val="18"/>
                <w:szCs w:val="18"/>
              </w:rPr>
            </w:pPr>
          </w:p>
        </w:tc>
      </w:tr>
      <w:tr w:rsidR="008A1C65" w:rsidRPr="008A1C65" w14:paraId="1A90EA89" w14:textId="77777777" w:rsidTr="00683529">
        <w:trPr>
          <w:cantSplit/>
          <w:jc w:val="center"/>
        </w:trPr>
        <w:tc>
          <w:tcPr>
            <w:tcW w:w="467" w:type="dxa"/>
            <w:vAlign w:val="center"/>
          </w:tcPr>
          <w:p w14:paraId="501D8DDB"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8D7ED9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wykorzystania cenników wewnętrznych świadczeń jako podstawy rozliczeń wzajemnych (sprzedaży wewnętrznej/zakupów wewnętrznych) dla ośrodków podlegających analizom rentowności,</w:t>
            </w:r>
          </w:p>
        </w:tc>
        <w:tc>
          <w:tcPr>
            <w:tcW w:w="1029" w:type="dxa"/>
            <w:vAlign w:val="center"/>
          </w:tcPr>
          <w:p w14:paraId="2EC37ED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1CE50F84" w14:textId="77777777" w:rsidR="004C44CC" w:rsidRPr="008A1C65" w:rsidRDefault="004C44CC" w:rsidP="008A1C65">
            <w:pPr>
              <w:spacing w:line="240" w:lineRule="auto"/>
              <w:jc w:val="center"/>
              <w:rPr>
                <w:rFonts w:ascii="Arial" w:hAnsi="Arial" w:cs="Arial"/>
                <w:sz w:val="18"/>
                <w:szCs w:val="18"/>
              </w:rPr>
            </w:pPr>
          </w:p>
        </w:tc>
      </w:tr>
      <w:tr w:rsidR="008A1C65" w:rsidRPr="008A1C65" w14:paraId="2C9FE1B5" w14:textId="77777777" w:rsidTr="00683529">
        <w:trPr>
          <w:cantSplit/>
          <w:jc w:val="center"/>
        </w:trPr>
        <w:tc>
          <w:tcPr>
            <w:tcW w:w="467" w:type="dxa"/>
            <w:vAlign w:val="center"/>
          </w:tcPr>
          <w:p w14:paraId="44824A5C"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556B74E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pobierania automatycznie wygenerowanych cen wewnętrznych na podstawie rzeczywistych historycznych kosztów świadczeń w wybranych miesiącach, </w:t>
            </w:r>
          </w:p>
        </w:tc>
        <w:tc>
          <w:tcPr>
            <w:tcW w:w="1029" w:type="dxa"/>
            <w:vAlign w:val="center"/>
          </w:tcPr>
          <w:p w14:paraId="1671893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1CA97951" w14:textId="77777777" w:rsidR="004C44CC" w:rsidRPr="008A1C65" w:rsidRDefault="004C44CC" w:rsidP="008A1C65">
            <w:pPr>
              <w:spacing w:line="240" w:lineRule="auto"/>
              <w:jc w:val="center"/>
              <w:rPr>
                <w:rFonts w:ascii="Arial" w:hAnsi="Arial" w:cs="Arial"/>
                <w:sz w:val="18"/>
                <w:szCs w:val="18"/>
              </w:rPr>
            </w:pPr>
          </w:p>
        </w:tc>
      </w:tr>
      <w:tr w:rsidR="008A1C65" w:rsidRPr="008A1C65" w14:paraId="11496BA3" w14:textId="77777777" w:rsidTr="00683529">
        <w:trPr>
          <w:cantSplit/>
          <w:jc w:val="center"/>
        </w:trPr>
        <w:tc>
          <w:tcPr>
            <w:tcW w:w="467" w:type="dxa"/>
            <w:vAlign w:val="center"/>
          </w:tcPr>
          <w:p w14:paraId="0CA2A8F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57388E6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budżetów kosztowych z podziałem na:</w:t>
            </w:r>
          </w:p>
        </w:tc>
        <w:tc>
          <w:tcPr>
            <w:tcW w:w="1029" w:type="dxa"/>
            <w:vAlign w:val="center"/>
          </w:tcPr>
          <w:p w14:paraId="2FBCDA1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7B0887AA" w14:textId="77777777" w:rsidR="004C44CC" w:rsidRPr="008A1C65" w:rsidRDefault="004C44CC" w:rsidP="008A1C65">
            <w:pPr>
              <w:spacing w:line="240" w:lineRule="auto"/>
              <w:jc w:val="center"/>
              <w:rPr>
                <w:rFonts w:ascii="Arial" w:hAnsi="Arial" w:cs="Arial"/>
                <w:sz w:val="18"/>
                <w:szCs w:val="18"/>
              </w:rPr>
            </w:pPr>
          </w:p>
        </w:tc>
      </w:tr>
      <w:tr w:rsidR="008A1C65" w:rsidRPr="008A1C65" w14:paraId="20E135BE" w14:textId="77777777" w:rsidTr="00683529">
        <w:trPr>
          <w:cantSplit/>
          <w:jc w:val="center"/>
        </w:trPr>
        <w:tc>
          <w:tcPr>
            <w:tcW w:w="467" w:type="dxa"/>
            <w:vAlign w:val="center"/>
          </w:tcPr>
          <w:p w14:paraId="48B30ED3"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84CA0D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koszty bezpośrednie ośrodka w podziale na rodzaje kosztów, </w:t>
            </w:r>
          </w:p>
        </w:tc>
        <w:tc>
          <w:tcPr>
            <w:tcW w:w="1029" w:type="dxa"/>
            <w:vAlign w:val="center"/>
          </w:tcPr>
          <w:p w14:paraId="4EC389C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E88CB04" w14:textId="77777777" w:rsidR="004C44CC" w:rsidRPr="008A1C65" w:rsidRDefault="004C44CC" w:rsidP="008A1C65">
            <w:pPr>
              <w:spacing w:line="240" w:lineRule="auto"/>
              <w:jc w:val="center"/>
              <w:rPr>
                <w:rFonts w:ascii="Arial" w:hAnsi="Arial" w:cs="Arial"/>
                <w:sz w:val="18"/>
                <w:szCs w:val="18"/>
              </w:rPr>
            </w:pPr>
          </w:p>
        </w:tc>
      </w:tr>
      <w:tr w:rsidR="008A1C65" w:rsidRPr="008A1C65" w14:paraId="5967082C" w14:textId="77777777" w:rsidTr="00683529">
        <w:trPr>
          <w:cantSplit/>
          <w:jc w:val="center"/>
        </w:trPr>
        <w:tc>
          <w:tcPr>
            <w:tcW w:w="467" w:type="dxa"/>
            <w:vAlign w:val="center"/>
          </w:tcPr>
          <w:p w14:paraId="7AD772F7"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36626FB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koszty zakupionych świadczeń wewnętrznych,</w:t>
            </w:r>
          </w:p>
        </w:tc>
        <w:tc>
          <w:tcPr>
            <w:tcW w:w="1029" w:type="dxa"/>
            <w:vAlign w:val="center"/>
          </w:tcPr>
          <w:p w14:paraId="7965387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B341DC6" w14:textId="77777777" w:rsidR="004C44CC" w:rsidRPr="008A1C65" w:rsidRDefault="004C44CC" w:rsidP="008A1C65">
            <w:pPr>
              <w:spacing w:line="240" w:lineRule="auto"/>
              <w:jc w:val="center"/>
              <w:rPr>
                <w:rFonts w:ascii="Arial" w:hAnsi="Arial" w:cs="Arial"/>
                <w:sz w:val="18"/>
                <w:szCs w:val="18"/>
              </w:rPr>
            </w:pPr>
          </w:p>
        </w:tc>
      </w:tr>
      <w:tr w:rsidR="008A1C65" w:rsidRPr="008A1C65" w14:paraId="7C5C4D9D" w14:textId="77777777" w:rsidTr="00683529">
        <w:trPr>
          <w:cantSplit/>
          <w:jc w:val="center"/>
        </w:trPr>
        <w:tc>
          <w:tcPr>
            <w:tcW w:w="467" w:type="dxa"/>
            <w:vAlign w:val="center"/>
          </w:tcPr>
          <w:p w14:paraId="60B1789E"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36D302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koszty pośrednie przeniesione z ośrodków nie podlegających budżetowaniu, w tym koszty zarządu. </w:t>
            </w:r>
          </w:p>
        </w:tc>
        <w:tc>
          <w:tcPr>
            <w:tcW w:w="1029" w:type="dxa"/>
            <w:vAlign w:val="center"/>
          </w:tcPr>
          <w:p w14:paraId="5EDDDB9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03E9810" w14:textId="77777777" w:rsidR="004C44CC" w:rsidRPr="008A1C65" w:rsidRDefault="004C44CC" w:rsidP="008A1C65">
            <w:pPr>
              <w:spacing w:line="240" w:lineRule="auto"/>
              <w:jc w:val="center"/>
              <w:rPr>
                <w:rFonts w:ascii="Arial" w:hAnsi="Arial" w:cs="Arial"/>
                <w:sz w:val="18"/>
                <w:szCs w:val="18"/>
              </w:rPr>
            </w:pPr>
          </w:p>
        </w:tc>
      </w:tr>
      <w:tr w:rsidR="008A1C65" w:rsidRPr="008A1C65" w14:paraId="640DA11F" w14:textId="77777777" w:rsidTr="00683529">
        <w:trPr>
          <w:cantSplit/>
          <w:jc w:val="center"/>
        </w:trPr>
        <w:tc>
          <w:tcPr>
            <w:tcW w:w="467" w:type="dxa"/>
            <w:vAlign w:val="center"/>
          </w:tcPr>
          <w:p w14:paraId="7C1A7BE4"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F0FCBC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budżetów przychodowych z podziałem na:</w:t>
            </w:r>
          </w:p>
        </w:tc>
        <w:tc>
          <w:tcPr>
            <w:tcW w:w="1029" w:type="dxa"/>
            <w:vAlign w:val="center"/>
          </w:tcPr>
          <w:p w14:paraId="3C0A0F3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8F6EDCC" w14:textId="77777777" w:rsidR="004C44CC" w:rsidRPr="008A1C65" w:rsidRDefault="004C44CC" w:rsidP="008A1C65">
            <w:pPr>
              <w:spacing w:line="240" w:lineRule="auto"/>
              <w:jc w:val="center"/>
              <w:rPr>
                <w:rFonts w:ascii="Arial" w:hAnsi="Arial" w:cs="Arial"/>
                <w:sz w:val="18"/>
                <w:szCs w:val="18"/>
              </w:rPr>
            </w:pPr>
          </w:p>
        </w:tc>
      </w:tr>
      <w:tr w:rsidR="008A1C65" w:rsidRPr="008A1C65" w14:paraId="40252CAF" w14:textId="77777777" w:rsidTr="00683529">
        <w:trPr>
          <w:cantSplit/>
          <w:jc w:val="center"/>
        </w:trPr>
        <w:tc>
          <w:tcPr>
            <w:tcW w:w="467" w:type="dxa"/>
            <w:vAlign w:val="center"/>
          </w:tcPr>
          <w:p w14:paraId="79EAFF52"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4751DD8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przychody z tytułu sprzedanych świadczeń wewnętrznych,</w:t>
            </w:r>
          </w:p>
        </w:tc>
        <w:tc>
          <w:tcPr>
            <w:tcW w:w="1029" w:type="dxa"/>
            <w:vAlign w:val="center"/>
          </w:tcPr>
          <w:p w14:paraId="2AAD78A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BFAD0B2" w14:textId="77777777" w:rsidR="004C44CC" w:rsidRPr="008A1C65" w:rsidRDefault="004C44CC" w:rsidP="008A1C65">
            <w:pPr>
              <w:spacing w:line="240" w:lineRule="auto"/>
              <w:jc w:val="center"/>
              <w:rPr>
                <w:rFonts w:ascii="Arial" w:hAnsi="Arial" w:cs="Arial"/>
                <w:sz w:val="18"/>
                <w:szCs w:val="18"/>
              </w:rPr>
            </w:pPr>
          </w:p>
        </w:tc>
      </w:tr>
      <w:tr w:rsidR="008A1C65" w:rsidRPr="008A1C65" w14:paraId="2D6A4CA1" w14:textId="77777777" w:rsidTr="00683529">
        <w:trPr>
          <w:cantSplit/>
          <w:jc w:val="center"/>
        </w:trPr>
        <w:tc>
          <w:tcPr>
            <w:tcW w:w="467" w:type="dxa"/>
            <w:vAlign w:val="center"/>
          </w:tcPr>
          <w:p w14:paraId="6D2FFE41"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6539E4C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budżetowana zysku/straty (różnica budżetów przychodowych i kosztowych),</w:t>
            </w:r>
          </w:p>
        </w:tc>
        <w:tc>
          <w:tcPr>
            <w:tcW w:w="1029" w:type="dxa"/>
            <w:vAlign w:val="center"/>
          </w:tcPr>
          <w:p w14:paraId="790B303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D457A1C" w14:textId="77777777" w:rsidR="004C44CC" w:rsidRPr="008A1C65" w:rsidRDefault="004C44CC" w:rsidP="008A1C65">
            <w:pPr>
              <w:spacing w:line="240" w:lineRule="auto"/>
              <w:jc w:val="center"/>
              <w:rPr>
                <w:rFonts w:ascii="Arial" w:hAnsi="Arial" w:cs="Arial"/>
                <w:sz w:val="18"/>
                <w:szCs w:val="18"/>
              </w:rPr>
            </w:pPr>
          </w:p>
        </w:tc>
      </w:tr>
      <w:tr w:rsidR="008A1C65" w:rsidRPr="008A1C65" w14:paraId="123C8F91" w14:textId="77777777" w:rsidTr="00683529">
        <w:trPr>
          <w:cantSplit/>
          <w:jc w:val="center"/>
        </w:trPr>
        <w:tc>
          <w:tcPr>
            <w:tcW w:w="467" w:type="dxa"/>
            <w:vAlign w:val="center"/>
          </w:tcPr>
          <w:p w14:paraId="620A88C3"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492D9D9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generowania kart rentowności dla ośrodków podlegających analizom rentowności z podziałem na:</w:t>
            </w:r>
          </w:p>
        </w:tc>
        <w:tc>
          <w:tcPr>
            <w:tcW w:w="1029" w:type="dxa"/>
            <w:vAlign w:val="center"/>
          </w:tcPr>
          <w:p w14:paraId="7603BA9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81B168B" w14:textId="77777777" w:rsidR="004C44CC" w:rsidRPr="008A1C65" w:rsidRDefault="004C44CC" w:rsidP="008A1C65">
            <w:pPr>
              <w:spacing w:line="240" w:lineRule="auto"/>
              <w:jc w:val="center"/>
              <w:rPr>
                <w:rFonts w:ascii="Arial" w:hAnsi="Arial" w:cs="Arial"/>
                <w:sz w:val="18"/>
                <w:szCs w:val="18"/>
              </w:rPr>
            </w:pPr>
          </w:p>
        </w:tc>
      </w:tr>
      <w:tr w:rsidR="008A1C65" w:rsidRPr="008A1C65" w14:paraId="2D264C8D" w14:textId="77777777" w:rsidTr="00683529">
        <w:trPr>
          <w:cantSplit/>
          <w:jc w:val="center"/>
        </w:trPr>
        <w:tc>
          <w:tcPr>
            <w:tcW w:w="467" w:type="dxa"/>
            <w:vAlign w:val="center"/>
          </w:tcPr>
          <w:p w14:paraId="385C6293"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4B3E846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wykonane koszty bezpośrednie ośrodka w podziale na rodzaje kosztów, </w:t>
            </w:r>
          </w:p>
        </w:tc>
        <w:tc>
          <w:tcPr>
            <w:tcW w:w="1029" w:type="dxa"/>
            <w:vAlign w:val="center"/>
          </w:tcPr>
          <w:p w14:paraId="38697B6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1B08D37" w14:textId="77777777" w:rsidR="004C44CC" w:rsidRPr="008A1C65" w:rsidRDefault="004C44CC" w:rsidP="008A1C65">
            <w:pPr>
              <w:spacing w:line="240" w:lineRule="auto"/>
              <w:jc w:val="center"/>
              <w:rPr>
                <w:rFonts w:ascii="Arial" w:hAnsi="Arial" w:cs="Arial"/>
                <w:sz w:val="18"/>
                <w:szCs w:val="18"/>
              </w:rPr>
            </w:pPr>
          </w:p>
        </w:tc>
      </w:tr>
      <w:tr w:rsidR="008A1C65" w:rsidRPr="008A1C65" w14:paraId="6F28F99F" w14:textId="77777777" w:rsidTr="00683529">
        <w:trPr>
          <w:cantSplit/>
          <w:jc w:val="center"/>
        </w:trPr>
        <w:tc>
          <w:tcPr>
            <w:tcW w:w="467" w:type="dxa"/>
            <w:vAlign w:val="center"/>
          </w:tcPr>
          <w:p w14:paraId="31538155"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6B9577F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wykonane koszty zakupionych świadczeń wewnętrznych,</w:t>
            </w:r>
          </w:p>
        </w:tc>
        <w:tc>
          <w:tcPr>
            <w:tcW w:w="1029" w:type="dxa"/>
            <w:vAlign w:val="center"/>
          </w:tcPr>
          <w:p w14:paraId="602904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090D430" w14:textId="77777777" w:rsidR="004C44CC" w:rsidRPr="008A1C65" w:rsidRDefault="004C44CC" w:rsidP="008A1C65">
            <w:pPr>
              <w:spacing w:line="240" w:lineRule="auto"/>
              <w:jc w:val="center"/>
              <w:rPr>
                <w:rFonts w:ascii="Arial" w:hAnsi="Arial" w:cs="Arial"/>
                <w:sz w:val="18"/>
                <w:szCs w:val="18"/>
              </w:rPr>
            </w:pPr>
          </w:p>
        </w:tc>
      </w:tr>
      <w:tr w:rsidR="008A1C65" w:rsidRPr="008A1C65" w14:paraId="1EB405FB" w14:textId="77777777" w:rsidTr="00683529">
        <w:trPr>
          <w:cantSplit/>
          <w:jc w:val="center"/>
        </w:trPr>
        <w:tc>
          <w:tcPr>
            <w:tcW w:w="467" w:type="dxa"/>
            <w:vAlign w:val="center"/>
          </w:tcPr>
          <w:p w14:paraId="11FD2DD8"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38D46C4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koszty pośrednie przeniesione z ośrodków nie podlegających budżetowaniu, w tym koszty zarządu,</w:t>
            </w:r>
          </w:p>
        </w:tc>
        <w:tc>
          <w:tcPr>
            <w:tcW w:w="1029" w:type="dxa"/>
            <w:vAlign w:val="center"/>
          </w:tcPr>
          <w:p w14:paraId="484B554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D12A0EB" w14:textId="77777777" w:rsidR="004C44CC" w:rsidRPr="008A1C65" w:rsidRDefault="004C44CC" w:rsidP="008A1C65">
            <w:pPr>
              <w:spacing w:line="240" w:lineRule="auto"/>
              <w:jc w:val="center"/>
              <w:rPr>
                <w:rFonts w:ascii="Arial" w:hAnsi="Arial" w:cs="Arial"/>
                <w:sz w:val="18"/>
                <w:szCs w:val="18"/>
              </w:rPr>
            </w:pPr>
          </w:p>
        </w:tc>
      </w:tr>
      <w:tr w:rsidR="008A1C65" w:rsidRPr="008A1C65" w14:paraId="18885EFC" w14:textId="77777777" w:rsidTr="00683529">
        <w:trPr>
          <w:cantSplit/>
          <w:jc w:val="center"/>
        </w:trPr>
        <w:tc>
          <w:tcPr>
            <w:tcW w:w="467" w:type="dxa"/>
            <w:vAlign w:val="center"/>
          </w:tcPr>
          <w:p w14:paraId="7B5620E8"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3239635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wykonane przychody z tytułu sprzedanych świadczeń wewnętrznych,</w:t>
            </w:r>
          </w:p>
        </w:tc>
        <w:tc>
          <w:tcPr>
            <w:tcW w:w="1029" w:type="dxa"/>
            <w:vAlign w:val="center"/>
          </w:tcPr>
          <w:p w14:paraId="5EA59CA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1277C9E0" w14:textId="77777777" w:rsidR="004C44CC" w:rsidRPr="008A1C65" w:rsidRDefault="004C44CC" w:rsidP="008A1C65">
            <w:pPr>
              <w:spacing w:line="240" w:lineRule="auto"/>
              <w:jc w:val="center"/>
              <w:rPr>
                <w:rFonts w:ascii="Arial" w:hAnsi="Arial" w:cs="Arial"/>
                <w:sz w:val="18"/>
                <w:szCs w:val="18"/>
              </w:rPr>
            </w:pPr>
          </w:p>
        </w:tc>
      </w:tr>
      <w:tr w:rsidR="008A1C65" w:rsidRPr="008A1C65" w14:paraId="76961F71" w14:textId="77777777" w:rsidTr="00683529">
        <w:trPr>
          <w:cantSplit/>
          <w:jc w:val="center"/>
        </w:trPr>
        <w:tc>
          <w:tcPr>
            <w:tcW w:w="467" w:type="dxa"/>
            <w:vAlign w:val="center"/>
          </w:tcPr>
          <w:p w14:paraId="42B09D6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C93203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wykonane przychody z tytułu sprzedanych usług zewnętrznych.</w:t>
            </w:r>
          </w:p>
        </w:tc>
        <w:tc>
          <w:tcPr>
            <w:tcW w:w="1029" w:type="dxa"/>
            <w:vAlign w:val="center"/>
          </w:tcPr>
          <w:p w14:paraId="0347560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2BC8DBB" w14:textId="77777777" w:rsidR="004C44CC" w:rsidRPr="008A1C65" w:rsidRDefault="004C44CC" w:rsidP="008A1C65">
            <w:pPr>
              <w:spacing w:line="240" w:lineRule="auto"/>
              <w:jc w:val="center"/>
              <w:rPr>
                <w:rFonts w:ascii="Arial" w:hAnsi="Arial" w:cs="Arial"/>
                <w:sz w:val="18"/>
                <w:szCs w:val="18"/>
              </w:rPr>
            </w:pPr>
          </w:p>
        </w:tc>
      </w:tr>
      <w:tr w:rsidR="008A1C65" w:rsidRPr="008A1C65" w14:paraId="1067BF6F" w14:textId="77777777" w:rsidTr="00683529">
        <w:trPr>
          <w:cantSplit/>
          <w:jc w:val="center"/>
        </w:trPr>
        <w:tc>
          <w:tcPr>
            <w:tcW w:w="467" w:type="dxa"/>
            <w:vAlign w:val="center"/>
          </w:tcPr>
          <w:p w14:paraId="78412117"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759F770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zysk/strata (różnica przychodów i kosztów</w:t>
            </w:r>
          </w:p>
        </w:tc>
        <w:tc>
          <w:tcPr>
            <w:tcW w:w="1029" w:type="dxa"/>
            <w:vAlign w:val="center"/>
          </w:tcPr>
          <w:p w14:paraId="01A705C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7F94F429" w14:textId="77777777" w:rsidR="004C44CC" w:rsidRPr="008A1C65" w:rsidRDefault="004C44CC" w:rsidP="008A1C65">
            <w:pPr>
              <w:spacing w:line="240" w:lineRule="auto"/>
              <w:jc w:val="center"/>
              <w:rPr>
                <w:rFonts w:ascii="Arial" w:hAnsi="Arial" w:cs="Arial"/>
                <w:sz w:val="18"/>
                <w:szCs w:val="18"/>
              </w:rPr>
            </w:pPr>
          </w:p>
        </w:tc>
      </w:tr>
      <w:tr w:rsidR="008A1C65" w:rsidRPr="008A1C65" w14:paraId="2AE428D4" w14:textId="77777777" w:rsidTr="00683529">
        <w:trPr>
          <w:cantSplit/>
          <w:jc w:val="center"/>
        </w:trPr>
        <w:tc>
          <w:tcPr>
            <w:tcW w:w="467" w:type="dxa"/>
            <w:vAlign w:val="center"/>
          </w:tcPr>
          <w:p w14:paraId="7727D1F9"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4DAF36B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automatyczne generowanie budżetów:</w:t>
            </w:r>
          </w:p>
        </w:tc>
        <w:tc>
          <w:tcPr>
            <w:tcW w:w="1029" w:type="dxa"/>
            <w:vAlign w:val="center"/>
          </w:tcPr>
          <w:p w14:paraId="55D1FA3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737A0379" w14:textId="77777777" w:rsidR="004C44CC" w:rsidRPr="008A1C65" w:rsidRDefault="004C44CC" w:rsidP="008A1C65">
            <w:pPr>
              <w:spacing w:line="240" w:lineRule="auto"/>
              <w:jc w:val="center"/>
              <w:rPr>
                <w:rFonts w:ascii="Arial" w:hAnsi="Arial" w:cs="Arial"/>
                <w:sz w:val="18"/>
                <w:szCs w:val="18"/>
              </w:rPr>
            </w:pPr>
          </w:p>
        </w:tc>
      </w:tr>
      <w:tr w:rsidR="008A1C65" w:rsidRPr="008A1C65" w14:paraId="4F08D9BA" w14:textId="77777777" w:rsidTr="00683529">
        <w:trPr>
          <w:cantSplit/>
          <w:jc w:val="center"/>
        </w:trPr>
        <w:tc>
          <w:tcPr>
            <w:tcW w:w="467" w:type="dxa"/>
            <w:vAlign w:val="center"/>
          </w:tcPr>
          <w:p w14:paraId="0DFF07D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BDC66C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 podstawie poprzedniego miesiąca,</w:t>
            </w:r>
          </w:p>
        </w:tc>
        <w:tc>
          <w:tcPr>
            <w:tcW w:w="1029" w:type="dxa"/>
            <w:vAlign w:val="center"/>
          </w:tcPr>
          <w:p w14:paraId="215F7F1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79B61EE" w14:textId="77777777" w:rsidR="004C44CC" w:rsidRPr="008A1C65" w:rsidRDefault="004C44CC" w:rsidP="008A1C65">
            <w:pPr>
              <w:spacing w:line="240" w:lineRule="auto"/>
              <w:jc w:val="center"/>
              <w:rPr>
                <w:rFonts w:ascii="Arial" w:hAnsi="Arial" w:cs="Arial"/>
                <w:sz w:val="18"/>
                <w:szCs w:val="18"/>
              </w:rPr>
            </w:pPr>
          </w:p>
        </w:tc>
      </w:tr>
      <w:tr w:rsidR="008A1C65" w:rsidRPr="008A1C65" w14:paraId="17FAB442" w14:textId="77777777" w:rsidTr="00683529">
        <w:trPr>
          <w:cantSplit/>
          <w:jc w:val="center"/>
        </w:trPr>
        <w:tc>
          <w:tcPr>
            <w:tcW w:w="467" w:type="dxa"/>
            <w:vAlign w:val="center"/>
          </w:tcPr>
          <w:p w14:paraId="21958E7D"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18803B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poprzez rozdzielenie kwoty zbiorczej na wskazane miesiące. </w:t>
            </w:r>
          </w:p>
        </w:tc>
        <w:tc>
          <w:tcPr>
            <w:tcW w:w="1029" w:type="dxa"/>
            <w:vAlign w:val="center"/>
          </w:tcPr>
          <w:p w14:paraId="5A024C3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5325BDB" w14:textId="77777777" w:rsidR="004C44CC" w:rsidRPr="008A1C65" w:rsidRDefault="004C44CC" w:rsidP="008A1C65">
            <w:pPr>
              <w:spacing w:line="240" w:lineRule="auto"/>
              <w:jc w:val="center"/>
              <w:rPr>
                <w:rFonts w:ascii="Arial" w:hAnsi="Arial" w:cs="Arial"/>
                <w:sz w:val="18"/>
                <w:szCs w:val="18"/>
              </w:rPr>
            </w:pPr>
          </w:p>
        </w:tc>
      </w:tr>
      <w:tr w:rsidR="008A1C65" w:rsidRPr="008A1C65" w14:paraId="17F0161A" w14:textId="77777777" w:rsidTr="00683529">
        <w:trPr>
          <w:cantSplit/>
          <w:jc w:val="center"/>
        </w:trPr>
        <w:tc>
          <w:tcPr>
            <w:tcW w:w="467" w:type="dxa"/>
            <w:vAlign w:val="center"/>
          </w:tcPr>
          <w:p w14:paraId="07E1F75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2DA49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generowania raportów monitorujących procentowe wykonanie budżetu przychodów i kosztów, </w:t>
            </w:r>
          </w:p>
        </w:tc>
        <w:tc>
          <w:tcPr>
            <w:tcW w:w="1029" w:type="dxa"/>
            <w:vAlign w:val="center"/>
          </w:tcPr>
          <w:p w14:paraId="0B52DEF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54089B8" w14:textId="77777777" w:rsidR="004C44CC" w:rsidRPr="008A1C65" w:rsidRDefault="004C44CC" w:rsidP="008A1C65">
            <w:pPr>
              <w:spacing w:line="240" w:lineRule="auto"/>
              <w:jc w:val="center"/>
              <w:rPr>
                <w:rFonts w:ascii="Arial" w:hAnsi="Arial" w:cs="Arial"/>
                <w:sz w:val="18"/>
                <w:szCs w:val="18"/>
              </w:rPr>
            </w:pPr>
          </w:p>
        </w:tc>
      </w:tr>
      <w:tr w:rsidR="008A1C65" w:rsidRPr="008A1C65" w14:paraId="33850C1C" w14:textId="77777777" w:rsidTr="00683529">
        <w:trPr>
          <w:cantSplit/>
          <w:jc w:val="center"/>
        </w:trPr>
        <w:tc>
          <w:tcPr>
            <w:tcW w:w="467" w:type="dxa"/>
            <w:vAlign w:val="center"/>
          </w:tcPr>
          <w:p w14:paraId="708CABDA"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5FA9BD4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generowania procentowej realizacji budżetu w układzie kart rentowności, </w:t>
            </w:r>
          </w:p>
        </w:tc>
        <w:tc>
          <w:tcPr>
            <w:tcW w:w="1029" w:type="dxa"/>
            <w:vAlign w:val="center"/>
          </w:tcPr>
          <w:p w14:paraId="0DCF735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A896217" w14:textId="77777777" w:rsidR="004C44CC" w:rsidRPr="008A1C65" w:rsidRDefault="004C44CC" w:rsidP="008A1C65">
            <w:pPr>
              <w:spacing w:line="240" w:lineRule="auto"/>
              <w:jc w:val="center"/>
              <w:rPr>
                <w:rFonts w:ascii="Arial" w:hAnsi="Arial" w:cs="Arial"/>
                <w:sz w:val="18"/>
                <w:szCs w:val="18"/>
              </w:rPr>
            </w:pPr>
          </w:p>
        </w:tc>
      </w:tr>
      <w:tr w:rsidR="008A1C65" w:rsidRPr="008A1C65" w14:paraId="6A8E07F3" w14:textId="77777777" w:rsidTr="00683529">
        <w:trPr>
          <w:cantSplit/>
          <w:jc w:val="center"/>
        </w:trPr>
        <w:tc>
          <w:tcPr>
            <w:tcW w:w="467" w:type="dxa"/>
            <w:vAlign w:val="center"/>
          </w:tcPr>
          <w:p w14:paraId="122E5C66"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79B80C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generowania raportów wartościowych odchyleń wykonania od planu w układzie kart rentowności,</w:t>
            </w:r>
          </w:p>
        </w:tc>
        <w:tc>
          <w:tcPr>
            <w:tcW w:w="1029" w:type="dxa"/>
            <w:vAlign w:val="center"/>
          </w:tcPr>
          <w:p w14:paraId="43A9512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19C0C3B" w14:textId="77777777" w:rsidR="004C44CC" w:rsidRPr="008A1C65" w:rsidRDefault="004C44CC" w:rsidP="008A1C65">
            <w:pPr>
              <w:spacing w:line="240" w:lineRule="auto"/>
              <w:jc w:val="center"/>
              <w:rPr>
                <w:rFonts w:ascii="Arial" w:hAnsi="Arial" w:cs="Arial"/>
                <w:sz w:val="18"/>
                <w:szCs w:val="18"/>
              </w:rPr>
            </w:pPr>
          </w:p>
        </w:tc>
      </w:tr>
      <w:tr w:rsidR="008A1C65" w:rsidRPr="008A1C65" w14:paraId="0BD51875" w14:textId="77777777" w:rsidTr="00683529">
        <w:trPr>
          <w:cantSplit/>
          <w:jc w:val="center"/>
        </w:trPr>
        <w:tc>
          <w:tcPr>
            <w:tcW w:w="467" w:type="dxa"/>
            <w:vAlign w:val="center"/>
          </w:tcPr>
          <w:p w14:paraId="65D3F148"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0EDC489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automatycznego wielowymiarowego agregowania budżetów i ich realizacji w jednostkach organizacyjnych wg:</w:t>
            </w:r>
          </w:p>
        </w:tc>
        <w:tc>
          <w:tcPr>
            <w:tcW w:w="1029" w:type="dxa"/>
            <w:vAlign w:val="center"/>
          </w:tcPr>
          <w:p w14:paraId="33D9EF9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AC893A6" w14:textId="77777777" w:rsidR="004C44CC" w:rsidRPr="008A1C65" w:rsidRDefault="004C44CC" w:rsidP="008A1C65">
            <w:pPr>
              <w:spacing w:line="240" w:lineRule="auto"/>
              <w:jc w:val="center"/>
              <w:rPr>
                <w:rFonts w:ascii="Arial" w:hAnsi="Arial" w:cs="Arial"/>
                <w:sz w:val="18"/>
                <w:szCs w:val="18"/>
              </w:rPr>
            </w:pPr>
          </w:p>
        </w:tc>
      </w:tr>
      <w:tr w:rsidR="008A1C65" w:rsidRPr="008A1C65" w14:paraId="73D27F1C" w14:textId="77777777" w:rsidTr="00683529">
        <w:trPr>
          <w:cantSplit/>
          <w:jc w:val="center"/>
        </w:trPr>
        <w:tc>
          <w:tcPr>
            <w:tcW w:w="467" w:type="dxa"/>
            <w:vAlign w:val="center"/>
          </w:tcPr>
          <w:p w14:paraId="0917E91E"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7556E89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rodzajów działalności, </w:t>
            </w:r>
          </w:p>
        </w:tc>
        <w:tc>
          <w:tcPr>
            <w:tcW w:w="1029" w:type="dxa"/>
            <w:vAlign w:val="center"/>
          </w:tcPr>
          <w:p w14:paraId="222671C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7E8AA1A" w14:textId="77777777" w:rsidR="004C44CC" w:rsidRPr="008A1C65" w:rsidRDefault="004C44CC" w:rsidP="008A1C65">
            <w:pPr>
              <w:spacing w:line="240" w:lineRule="auto"/>
              <w:jc w:val="center"/>
              <w:rPr>
                <w:rFonts w:ascii="Arial" w:hAnsi="Arial" w:cs="Arial"/>
                <w:sz w:val="18"/>
                <w:szCs w:val="18"/>
              </w:rPr>
            </w:pPr>
          </w:p>
        </w:tc>
      </w:tr>
      <w:tr w:rsidR="008A1C65" w:rsidRPr="008A1C65" w14:paraId="54CA6764" w14:textId="77777777" w:rsidTr="00683529">
        <w:trPr>
          <w:cantSplit/>
          <w:jc w:val="center"/>
        </w:trPr>
        <w:tc>
          <w:tcPr>
            <w:tcW w:w="467" w:type="dxa"/>
            <w:vAlign w:val="center"/>
          </w:tcPr>
          <w:p w14:paraId="6D6342F0"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140BF57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grup ośrodków powstawania kosztów, </w:t>
            </w:r>
          </w:p>
        </w:tc>
        <w:tc>
          <w:tcPr>
            <w:tcW w:w="1029" w:type="dxa"/>
            <w:vAlign w:val="center"/>
          </w:tcPr>
          <w:p w14:paraId="29D394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4E51E5B" w14:textId="77777777" w:rsidR="004C44CC" w:rsidRPr="008A1C65" w:rsidRDefault="004C44CC" w:rsidP="008A1C65">
            <w:pPr>
              <w:spacing w:line="240" w:lineRule="auto"/>
              <w:jc w:val="center"/>
              <w:rPr>
                <w:rFonts w:ascii="Arial" w:hAnsi="Arial" w:cs="Arial"/>
                <w:sz w:val="18"/>
                <w:szCs w:val="18"/>
              </w:rPr>
            </w:pPr>
          </w:p>
        </w:tc>
      </w:tr>
      <w:tr w:rsidR="008A1C65" w:rsidRPr="008A1C65" w14:paraId="01EF6416" w14:textId="77777777" w:rsidTr="00683529">
        <w:trPr>
          <w:cantSplit/>
          <w:jc w:val="center"/>
        </w:trPr>
        <w:tc>
          <w:tcPr>
            <w:tcW w:w="467" w:type="dxa"/>
            <w:vAlign w:val="center"/>
          </w:tcPr>
          <w:p w14:paraId="73ED5B77"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73DAD2E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placówek,</w:t>
            </w:r>
          </w:p>
        </w:tc>
        <w:tc>
          <w:tcPr>
            <w:tcW w:w="1029" w:type="dxa"/>
            <w:vAlign w:val="center"/>
          </w:tcPr>
          <w:p w14:paraId="2CD9A65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4CEF08F" w14:textId="77777777" w:rsidR="004C44CC" w:rsidRPr="008A1C65" w:rsidRDefault="004C44CC" w:rsidP="008A1C65">
            <w:pPr>
              <w:spacing w:line="240" w:lineRule="auto"/>
              <w:jc w:val="center"/>
              <w:rPr>
                <w:rFonts w:ascii="Arial" w:hAnsi="Arial" w:cs="Arial"/>
                <w:sz w:val="18"/>
                <w:szCs w:val="18"/>
              </w:rPr>
            </w:pPr>
          </w:p>
        </w:tc>
      </w:tr>
      <w:tr w:rsidR="008A1C65" w:rsidRPr="008A1C65" w14:paraId="16B4730E" w14:textId="77777777" w:rsidTr="00683529">
        <w:trPr>
          <w:cantSplit/>
          <w:jc w:val="center"/>
        </w:trPr>
        <w:tc>
          <w:tcPr>
            <w:tcW w:w="467" w:type="dxa"/>
            <w:vAlign w:val="center"/>
          </w:tcPr>
          <w:p w14:paraId="57DF5411"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2DA8F33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rodzajów kosztów.</w:t>
            </w:r>
          </w:p>
        </w:tc>
        <w:tc>
          <w:tcPr>
            <w:tcW w:w="1029" w:type="dxa"/>
            <w:vAlign w:val="center"/>
          </w:tcPr>
          <w:p w14:paraId="4588143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107C96DE" w14:textId="77777777" w:rsidR="004C44CC" w:rsidRPr="008A1C65" w:rsidRDefault="004C44CC" w:rsidP="008A1C65">
            <w:pPr>
              <w:spacing w:line="240" w:lineRule="auto"/>
              <w:jc w:val="center"/>
              <w:rPr>
                <w:rFonts w:ascii="Arial" w:hAnsi="Arial" w:cs="Arial"/>
                <w:sz w:val="18"/>
                <w:szCs w:val="18"/>
              </w:rPr>
            </w:pPr>
          </w:p>
        </w:tc>
      </w:tr>
      <w:tr w:rsidR="004C44CC" w:rsidRPr="008A1C65" w14:paraId="3A8EF956" w14:textId="77777777" w:rsidTr="00683529">
        <w:trPr>
          <w:cantSplit/>
          <w:jc w:val="center"/>
        </w:trPr>
        <w:tc>
          <w:tcPr>
            <w:tcW w:w="467" w:type="dxa"/>
            <w:vAlign w:val="center"/>
          </w:tcPr>
          <w:p w14:paraId="23AEA09A" w14:textId="77777777" w:rsidR="004C44CC" w:rsidRPr="008A1C65" w:rsidRDefault="004C44CC" w:rsidP="008A1C65">
            <w:pPr>
              <w:numPr>
                <w:ilvl w:val="0"/>
                <w:numId w:val="48"/>
              </w:numPr>
              <w:spacing w:line="240" w:lineRule="auto"/>
              <w:ind w:left="0" w:firstLine="0"/>
              <w:jc w:val="center"/>
              <w:rPr>
                <w:rFonts w:ascii="Arial" w:hAnsi="Arial" w:cs="Arial"/>
                <w:sz w:val="18"/>
                <w:szCs w:val="18"/>
              </w:rPr>
            </w:pPr>
          </w:p>
        </w:tc>
        <w:tc>
          <w:tcPr>
            <w:tcW w:w="7880" w:type="dxa"/>
          </w:tcPr>
          <w:p w14:paraId="7D53F67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transmisji danych raportowych do arkusza kalkulacyjnego Excel.</w:t>
            </w:r>
          </w:p>
        </w:tc>
        <w:tc>
          <w:tcPr>
            <w:tcW w:w="1029" w:type="dxa"/>
            <w:vAlign w:val="center"/>
          </w:tcPr>
          <w:p w14:paraId="1923B1E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96D20C6" w14:textId="77777777" w:rsidR="004C44CC" w:rsidRPr="008A1C65" w:rsidRDefault="004C44CC" w:rsidP="008A1C65">
            <w:pPr>
              <w:spacing w:line="240" w:lineRule="auto"/>
              <w:jc w:val="center"/>
              <w:rPr>
                <w:rFonts w:ascii="Arial" w:hAnsi="Arial" w:cs="Arial"/>
                <w:sz w:val="18"/>
                <w:szCs w:val="18"/>
              </w:rPr>
            </w:pPr>
          </w:p>
        </w:tc>
      </w:tr>
    </w:tbl>
    <w:p w14:paraId="1A0034EE" w14:textId="77777777" w:rsidR="004C44CC" w:rsidRPr="008A1C65" w:rsidRDefault="004C44CC" w:rsidP="008A1C65">
      <w:pPr>
        <w:spacing w:line="240" w:lineRule="auto"/>
        <w:ind w:left="0" w:firstLine="0"/>
        <w:rPr>
          <w:rFonts w:ascii="Arial" w:hAnsi="Arial" w:cs="Arial"/>
          <w:sz w:val="18"/>
          <w:szCs w:val="18"/>
        </w:rPr>
      </w:pPr>
    </w:p>
    <w:p w14:paraId="14FB5C64"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1.3.12.</w:t>
      </w:r>
      <w:r w:rsidRPr="008A1C65">
        <w:rPr>
          <w:rFonts w:ascii="Arial" w:hAnsi="Arial" w:cs="Arial"/>
          <w:b/>
          <w:sz w:val="18"/>
          <w:szCs w:val="18"/>
        </w:rPr>
        <w:tab/>
        <w:t>Środki trwałe</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6345"/>
        <w:gridCol w:w="1275"/>
        <w:gridCol w:w="1262"/>
      </w:tblGrid>
      <w:tr w:rsidR="008A1C65" w:rsidRPr="008A1C65" w14:paraId="6486822A" w14:textId="77777777" w:rsidTr="00703754">
        <w:trPr>
          <w:cantSplit/>
          <w:jc w:val="center"/>
        </w:trPr>
        <w:tc>
          <w:tcPr>
            <w:tcW w:w="755" w:type="dxa"/>
            <w:vAlign w:val="center"/>
          </w:tcPr>
          <w:p w14:paraId="0A14183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45" w:type="dxa"/>
            <w:vAlign w:val="center"/>
          </w:tcPr>
          <w:p w14:paraId="3FF185B7"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2FA39CDE"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32C5ACE4"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3B95E171" w14:textId="77777777" w:rsidTr="00703754">
        <w:trPr>
          <w:cantSplit/>
          <w:jc w:val="center"/>
        </w:trPr>
        <w:tc>
          <w:tcPr>
            <w:tcW w:w="755" w:type="dxa"/>
            <w:vAlign w:val="center"/>
          </w:tcPr>
          <w:p w14:paraId="173C6F3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48317F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i zarządzanie środkami trwałymi:</w:t>
            </w:r>
          </w:p>
        </w:tc>
        <w:tc>
          <w:tcPr>
            <w:tcW w:w="1275" w:type="dxa"/>
            <w:vAlign w:val="center"/>
          </w:tcPr>
          <w:p w14:paraId="343A9A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758FAAF" w14:textId="77777777" w:rsidR="004C44CC" w:rsidRPr="008A1C65" w:rsidRDefault="004C44CC" w:rsidP="008A1C65">
            <w:pPr>
              <w:spacing w:line="240" w:lineRule="auto"/>
              <w:jc w:val="center"/>
              <w:rPr>
                <w:rFonts w:ascii="Arial" w:hAnsi="Arial" w:cs="Arial"/>
                <w:sz w:val="18"/>
                <w:szCs w:val="18"/>
              </w:rPr>
            </w:pPr>
          </w:p>
        </w:tc>
      </w:tr>
      <w:tr w:rsidR="008A1C65" w:rsidRPr="008A1C65" w14:paraId="767B563E" w14:textId="77777777" w:rsidTr="00703754">
        <w:trPr>
          <w:cantSplit/>
          <w:jc w:val="center"/>
        </w:trPr>
        <w:tc>
          <w:tcPr>
            <w:tcW w:w="755" w:type="dxa"/>
            <w:vAlign w:val="center"/>
          </w:tcPr>
          <w:p w14:paraId="7FF68C08"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06702E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kartotek składników majątku trwałego (ilościowo-wartościowych) obejmujących następujące informacje:</w:t>
            </w:r>
          </w:p>
        </w:tc>
        <w:tc>
          <w:tcPr>
            <w:tcW w:w="1275" w:type="dxa"/>
            <w:vAlign w:val="center"/>
          </w:tcPr>
          <w:p w14:paraId="7AE6EBE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7F5A9AF" w14:textId="77777777" w:rsidR="004C44CC" w:rsidRPr="008A1C65" w:rsidRDefault="004C44CC" w:rsidP="008A1C65">
            <w:pPr>
              <w:spacing w:line="240" w:lineRule="auto"/>
              <w:jc w:val="center"/>
              <w:rPr>
                <w:rFonts w:ascii="Arial" w:hAnsi="Arial" w:cs="Arial"/>
                <w:sz w:val="18"/>
                <w:szCs w:val="18"/>
              </w:rPr>
            </w:pPr>
          </w:p>
        </w:tc>
      </w:tr>
      <w:tr w:rsidR="008A1C65" w:rsidRPr="008A1C65" w14:paraId="7ADC327B" w14:textId="77777777" w:rsidTr="00703754">
        <w:trPr>
          <w:cantSplit/>
          <w:jc w:val="center"/>
        </w:trPr>
        <w:tc>
          <w:tcPr>
            <w:tcW w:w="755" w:type="dxa"/>
            <w:vAlign w:val="center"/>
          </w:tcPr>
          <w:p w14:paraId="74A8872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055BC1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klasyfikacja GUS,</w:t>
            </w:r>
          </w:p>
        </w:tc>
        <w:tc>
          <w:tcPr>
            <w:tcW w:w="1275" w:type="dxa"/>
            <w:vAlign w:val="center"/>
          </w:tcPr>
          <w:p w14:paraId="741E490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8E456A1" w14:textId="77777777" w:rsidR="004C44CC" w:rsidRPr="008A1C65" w:rsidRDefault="004C44CC" w:rsidP="008A1C65">
            <w:pPr>
              <w:spacing w:line="240" w:lineRule="auto"/>
              <w:jc w:val="center"/>
              <w:rPr>
                <w:rFonts w:ascii="Arial" w:hAnsi="Arial" w:cs="Arial"/>
                <w:sz w:val="18"/>
                <w:szCs w:val="18"/>
              </w:rPr>
            </w:pPr>
          </w:p>
        </w:tc>
      </w:tr>
      <w:tr w:rsidR="008A1C65" w:rsidRPr="008A1C65" w14:paraId="50D2B1D4" w14:textId="77777777" w:rsidTr="00703754">
        <w:trPr>
          <w:cantSplit/>
          <w:jc w:val="center"/>
        </w:trPr>
        <w:tc>
          <w:tcPr>
            <w:tcW w:w="755" w:type="dxa"/>
            <w:vAlign w:val="center"/>
          </w:tcPr>
          <w:p w14:paraId="6C898A4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38A875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informacji dotyczących przyjęcia,</w:t>
            </w:r>
          </w:p>
        </w:tc>
        <w:tc>
          <w:tcPr>
            <w:tcW w:w="1275" w:type="dxa"/>
            <w:vAlign w:val="center"/>
          </w:tcPr>
          <w:p w14:paraId="2477858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495871" w14:textId="77777777" w:rsidR="004C44CC" w:rsidRPr="008A1C65" w:rsidRDefault="004C44CC" w:rsidP="008A1C65">
            <w:pPr>
              <w:spacing w:line="240" w:lineRule="auto"/>
              <w:jc w:val="center"/>
              <w:rPr>
                <w:rFonts w:ascii="Arial" w:hAnsi="Arial" w:cs="Arial"/>
                <w:sz w:val="18"/>
                <w:szCs w:val="18"/>
              </w:rPr>
            </w:pPr>
          </w:p>
        </w:tc>
      </w:tr>
      <w:tr w:rsidR="008A1C65" w:rsidRPr="008A1C65" w14:paraId="1CCD6FE4" w14:textId="77777777" w:rsidTr="00703754">
        <w:trPr>
          <w:cantSplit/>
          <w:jc w:val="center"/>
        </w:trPr>
        <w:tc>
          <w:tcPr>
            <w:tcW w:w="755" w:type="dxa"/>
            <w:vAlign w:val="center"/>
          </w:tcPr>
          <w:p w14:paraId="3DFCF67F"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C892F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stawka i metoda amortyzacji,</w:t>
            </w:r>
          </w:p>
        </w:tc>
        <w:tc>
          <w:tcPr>
            <w:tcW w:w="1275" w:type="dxa"/>
            <w:vAlign w:val="center"/>
          </w:tcPr>
          <w:p w14:paraId="25FE274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2366BAC" w14:textId="77777777" w:rsidR="004C44CC" w:rsidRPr="008A1C65" w:rsidRDefault="004C44CC" w:rsidP="008A1C65">
            <w:pPr>
              <w:spacing w:line="240" w:lineRule="auto"/>
              <w:jc w:val="center"/>
              <w:rPr>
                <w:rFonts w:ascii="Arial" w:hAnsi="Arial" w:cs="Arial"/>
                <w:sz w:val="18"/>
                <w:szCs w:val="18"/>
              </w:rPr>
            </w:pPr>
          </w:p>
        </w:tc>
      </w:tr>
      <w:tr w:rsidR="008A1C65" w:rsidRPr="008A1C65" w14:paraId="4C3BF21E" w14:textId="77777777" w:rsidTr="00703754">
        <w:trPr>
          <w:cantSplit/>
          <w:jc w:val="center"/>
        </w:trPr>
        <w:tc>
          <w:tcPr>
            <w:tcW w:w="755" w:type="dxa"/>
            <w:vAlign w:val="center"/>
          </w:tcPr>
          <w:p w14:paraId="104A3F78"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B71969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wartość początkowa,</w:t>
            </w:r>
          </w:p>
        </w:tc>
        <w:tc>
          <w:tcPr>
            <w:tcW w:w="1275" w:type="dxa"/>
            <w:vAlign w:val="center"/>
          </w:tcPr>
          <w:p w14:paraId="1FAA067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8C65872" w14:textId="77777777" w:rsidR="004C44CC" w:rsidRPr="008A1C65" w:rsidRDefault="004C44CC" w:rsidP="008A1C65">
            <w:pPr>
              <w:spacing w:line="240" w:lineRule="auto"/>
              <w:jc w:val="center"/>
              <w:rPr>
                <w:rFonts w:ascii="Arial" w:hAnsi="Arial" w:cs="Arial"/>
                <w:sz w:val="18"/>
                <w:szCs w:val="18"/>
              </w:rPr>
            </w:pPr>
          </w:p>
        </w:tc>
      </w:tr>
      <w:tr w:rsidR="008A1C65" w:rsidRPr="008A1C65" w14:paraId="1FBEAD9E" w14:textId="77777777" w:rsidTr="00703754">
        <w:trPr>
          <w:cantSplit/>
          <w:jc w:val="center"/>
        </w:trPr>
        <w:tc>
          <w:tcPr>
            <w:tcW w:w="755" w:type="dxa"/>
            <w:vAlign w:val="center"/>
          </w:tcPr>
          <w:p w14:paraId="32C44789"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EF9160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bieżący stopień zużycia (umorzenia),</w:t>
            </w:r>
          </w:p>
        </w:tc>
        <w:tc>
          <w:tcPr>
            <w:tcW w:w="1275" w:type="dxa"/>
            <w:vAlign w:val="center"/>
          </w:tcPr>
          <w:p w14:paraId="24CFF54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9013E44" w14:textId="77777777" w:rsidR="004C44CC" w:rsidRPr="008A1C65" w:rsidRDefault="004C44CC" w:rsidP="008A1C65">
            <w:pPr>
              <w:spacing w:line="240" w:lineRule="auto"/>
              <w:jc w:val="center"/>
              <w:rPr>
                <w:rFonts w:ascii="Arial" w:hAnsi="Arial" w:cs="Arial"/>
                <w:sz w:val="18"/>
                <w:szCs w:val="18"/>
              </w:rPr>
            </w:pPr>
          </w:p>
        </w:tc>
      </w:tr>
      <w:tr w:rsidR="008A1C65" w:rsidRPr="008A1C65" w14:paraId="65ABAB47" w14:textId="77777777" w:rsidTr="00703754">
        <w:trPr>
          <w:cantSplit/>
          <w:jc w:val="center"/>
        </w:trPr>
        <w:tc>
          <w:tcPr>
            <w:tcW w:w="755" w:type="dxa"/>
            <w:vAlign w:val="center"/>
          </w:tcPr>
          <w:p w14:paraId="711743FD"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498269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bieżąca wartość netto, </w:t>
            </w:r>
          </w:p>
        </w:tc>
        <w:tc>
          <w:tcPr>
            <w:tcW w:w="1275" w:type="dxa"/>
            <w:vAlign w:val="center"/>
          </w:tcPr>
          <w:p w14:paraId="7C0D350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1B98839" w14:textId="77777777" w:rsidR="004C44CC" w:rsidRPr="008A1C65" w:rsidRDefault="004C44CC" w:rsidP="008A1C65">
            <w:pPr>
              <w:spacing w:line="240" w:lineRule="auto"/>
              <w:jc w:val="center"/>
              <w:rPr>
                <w:rFonts w:ascii="Arial" w:hAnsi="Arial" w:cs="Arial"/>
                <w:sz w:val="18"/>
                <w:szCs w:val="18"/>
              </w:rPr>
            </w:pPr>
          </w:p>
        </w:tc>
      </w:tr>
      <w:tr w:rsidR="008A1C65" w:rsidRPr="008A1C65" w14:paraId="296B183B" w14:textId="77777777" w:rsidTr="00703754">
        <w:trPr>
          <w:cantSplit/>
          <w:jc w:val="center"/>
        </w:trPr>
        <w:tc>
          <w:tcPr>
            <w:tcW w:w="755" w:type="dxa"/>
            <w:vAlign w:val="center"/>
          </w:tcPr>
          <w:p w14:paraId="05D6A1F5"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160FDB5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miejsce użytkowania, </w:t>
            </w:r>
          </w:p>
        </w:tc>
        <w:tc>
          <w:tcPr>
            <w:tcW w:w="1275" w:type="dxa"/>
            <w:vAlign w:val="center"/>
          </w:tcPr>
          <w:p w14:paraId="795E804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6D1929" w14:textId="77777777" w:rsidR="004C44CC" w:rsidRPr="008A1C65" w:rsidRDefault="004C44CC" w:rsidP="008A1C65">
            <w:pPr>
              <w:spacing w:line="240" w:lineRule="auto"/>
              <w:jc w:val="center"/>
              <w:rPr>
                <w:rFonts w:ascii="Arial" w:hAnsi="Arial" w:cs="Arial"/>
                <w:sz w:val="18"/>
                <w:szCs w:val="18"/>
              </w:rPr>
            </w:pPr>
          </w:p>
        </w:tc>
      </w:tr>
      <w:tr w:rsidR="008A1C65" w:rsidRPr="008A1C65" w14:paraId="75BAF86F" w14:textId="77777777" w:rsidTr="00703754">
        <w:trPr>
          <w:cantSplit/>
          <w:jc w:val="center"/>
        </w:trPr>
        <w:tc>
          <w:tcPr>
            <w:tcW w:w="755" w:type="dxa"/>
            <w:vAlign w:val="center"/>
          </w:tcPr>
          <w:p w14:paraId="0C8D5D3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63DA8E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ośrodki powstawania kosztów (możliwość powiązania jednego środka z kilkoma ośrodkami kosztów),</w:t>
            </w:r>
          </w:p>
        </w:tc>
        <w:tc>
          <w:tcPr>
            <w:tcW w:w="1275" w:type="dxa"/>
            <w:vAlign w:val="center"/>
          </w:tcPr>
          <w:p w14:paraId="26864A7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8E28953" w14:textId="77777777" w:rsidR="004C44CC" w:rsidRPr="008A1C65" w:rsidRDefault="004C44CC" w:rsidP="008A1C65">
            <w:pPr>
              <w:spacing w:line="240" w:lineRule="auto"/>
              <w:jc w:val="center"/>
              <w:rPr>
                <w:rFonts w:ascii="Arial" w:hAnsi="Arial" w:cs="Arial"/>
                <w:sz w:val="18"/>
                <w:szCs w:val="18"/>
              </w:rPr>
            </w:pPr>
          </w:p>
        </w:tc>
      </w:tr>
      <w:tr w:rsidR="008A1C65" w:rsidRPr="008A1C65" w14:paraId="4C3F0384" w14:textId="77777777" w:rsidTr="00703754">
        <w:trPr>
          <w:cantSplit/>
          <w:jc w:val="center"/>
        </w:trPr>
        <w:tc>
          <w:tcPr>
            <w:tcW w:w="755" w:type="dxa"/>
            <w:vAlign w:val="center"/>
          </w:tcPr>
          <w:p w14:paraId="20D9BEE0"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5C7C574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osoby odpowiedzialne,</w:t>
            </w:r>
          </w:p>
        </w:tc>
        <w:tc>
          <w:tcPr>
            <w:tcW w:w="1275" w:type="dxa"/>
            <w:vAlign w:val="center"/>
          </w:tcPr>
          <w:p w14:paraId="292D896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2FCEDE3" w14:textId="77777777" w:rsidR="004C44CC" w:rsidRPr="008A1C65" w:rsidRDefault="004C44CC" w:rsidP="008A1C65">
            <w:pPr>
              <w:spacing w:line="240" w:lineRule="auto"/>
              <w:jc w:val="center"/>
              <w:rPr>
                <w:rFonts w:ascii="Arial" w:hAnsi="Arial" w:cs="Arial"/>
                <w:sz w:val="18"/>
                <w:szCs w:val="18"/>
              </w:rPr>
            </w:pPr>
          </w:p>
        </w:tc>
      </w:tr>
      <w:tr w:rsidR="008A1C65" w:rsidRPr="008A1C65" w14:paraId="2F67A9D6" w14:textId="77777777" w:rsidTr="00703754">
        <w:trPr>
          <w:cantSplit/>
          <w:jc w:val="center"/>
        </w:trPr>
        <w:tc>
          <w:tcPr>
            <w:tcW w:w="755" w:type="dxa"/>
            <w:vAlign w:val="center"/>
          </w:tcPr>
          <w:p w14:paraId="2876C7EE"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FE0BB4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-źródła finansowania (możliwość przypisanie do środka trwałego kilku źródeł finansowania),</w:t>
            </w:r>
          </w:p>
        </w:tc>
        <w:tc>
          <w:tcPr>
            <w:tcW w:w="1275" w:type="dxa"/>
            <w:vAlign w:val="center"/>
          </w:tcPr>
          <w:p w14:paraId="1B7E112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65B899" w14:textId="77777777" w:rsidR="004C44CC" w:rsidRPr="008A1C65" w:rsidRDefault="004C44CC" w:rsidP="008A1C65">
            <w:pPr>
              <w:spacing w:line="240" w:lineRule="auto"/>
              <w:jc w:val="center"/>
              <w:rPr>
                <w:rFonts w:ascii="Arial" w:hAnsi="Arial" w:cs="Arial"/>
                <w:sz w:val="18"/>
                <w:szCs w:val="18"/>
              </w:rPr>
            </w:pPr>
          </w:p>
        </w:tc>
      </w:tr>
      <w:tr w:rsidR="008A1C65" w:rsidRPr="008A1C65" w14:paraId="704F0FED" w14:textId="77777777" w:rsidTr="00703754">
        <w:trPr>
          <w:cantSplit/>
          <w:jc w:val="center"/>
        </w:trPr>
        <w:tc>
          <w:tcPr>
            <w:tcW w:w="755" w:type="dxa"/>
            <w:vAlign w:val="center"/>
          </w:tcPr>
          <w:p w14:paraId="36EB51EE"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CB2F37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dla aparatury medycznej dane klasyfikacyjne wg SEWAM, ECRI,</w:t>
            </w:r>
          </w:p>
        </w:tc>
        <w:tc>
          <w:tcPr>
            <w:tcW w:w="1275" w:type="dxa"/>
            <w:vAlign w:val="center"/>
          </w:tcPr>
          <w:p w14:paraId="783344E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1E6DA3C" w14:textId="77777777" w:rsidR="004C44CC" w:rsidRPr="008A1C65" w:rsidRDefault="004C44CC" w:rsidP="008A1C65">
            <w:pPr>
              <w:spacing w:line="240" w:lineRule="auto"/>
              <w:jc w:val="center"/>
              <w:rPr>
                <w:rFonts w:ascii="Arial" w:hAnsi="Arial" w:cs="Arial"/>
                <w:sz w:val="18"/>
                <w:szCs w:val="18"/>
              </w:rPr>
            </w:pPr>
          </w:p>
        </w:tc>
      </w:tr>
      <w:tr w:rsidR="008A1C65" w:rsidRPr="008A1C65" w14:paraId="1991E946" w14:textId="77777777" w:rsidTr="00703754">
        <w:trPr>
          <w:cantSplit/>
          <w:jc w:val="center"/>
        </w:trPr>
        <w:tc>
          <w:tcPr>
            <w:tcW w:w="755" w:type="dxa"/>
            <w:vAlign w:val="center"/>
          </w:tcPr>
          <w:p w14:paraId="2422F90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CB833D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dane o producencie i kraju,</w:t>
            </w:r>
          </w:p>
        </w:tc>
        <w:tc>
          <w:tcPr>
            <w:tcW w:w="1275" w:type="dxa"/>
            <w:vAlign w:val="center"/>
          </w:tcPr>
          <w:p w14:paraId="71A8D48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4EF40B2" w14:textId="77777777" w:rsidR="004C44CC" w:rsidRPr="008A1C65" w:rsidRDefault="004C44CC" w:rsidP="008A1C65">
            <w:pPr>
              <w:spacing w:line="240" w:lineRule="auto"/>
              <w:jc w:val="center"/>
              <w:rPr>
                <w:rFonts w:ascii="Arial" w:hAnsi="Arial" w:cs="Arial"/>
                <w:sz w:val="18"/>
                <w:szCs w:val="18"/>
              </w:rPr>
            </w:pPr>
          </w:p>
        </w:tc>
      </w:tr>
      <w:tr w:rsidR="008A1C65" w:rsidRPr="008A1C65" w14:paraId="03BF9264" w14:textId="77777777" w:rsidTr="00703754">
        <w:trPr>
          <w:cantSplit/>
          <w:jc w:val="center"/>
        </w:trPr>
        <w:tc>
          <w:tcPr>
            <w:tcW w:w="755" w:type="dxa"/>
            <w:vAlign w:val="center"/>
          </w:tcPr>
          <w:p w14:paraId="0DAED89B"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7B8724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części składowe środka trwałego (komponentów). </w:t>
            </w:r>
          </w:p>
        </w:tc>
        <w:tc>
          <w:tcPr>
            <w:tcW w:w="1275" w:type="dxa"/>
            <w:vAlign w:val="center"/>
          </w:tcPr>
          <w:p w14:paraId="4A05AC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6A7F06E" w14:textId="77777777" w:rsidR="004C44CC" w:rsidRPr="008A1C65" w:rsidRDefault="004C44CC" w:rsidP="008A1C65">
            <w:pPr>
              <w:spacing w:line="240" w:lineRule="auto"/>
              <w:jc w:val="center"/>
              <w:rPr>
                <w:rFonts w:ascii="Arial" w:hAnsi="Arial" w:cs="Arial"/>
                <w:sz w:val="18"/>
                <w:szCs w:val="18"/>
              </w:rPr>
            </w:pPr>
          </w:p>
        </w:tc>
      </w:tr>
      <w:tr w:rsidR="008A1C65" w:rsidRPr="008A1C65" w14:paraId="7D5F4812" w14:textId="77777777" w:rsidTr="00703754">
        <w:trPr>
          <w:cantSplit/>
          <w:jc w:val="center"/>
        </w:trPr>
        <w:tc>
          <w:tcPr>
            <w:tcW w:w="755" w:type="dxa"/>
            <w:vAlign w:val="center"/>
          </w:tcPr>
          <w:p w14:paraId="675FC56A"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025717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bieżąca informacja o stanie składników majątku trwałego – wydruk informacji z kartotek składników majątku trwałego,</w:t>
            </w:r>
          </w:p>
        </w:tc>
        <w:tc>
          <w:tcPr>
            <w:tcW w:w="1275" w:type="dxa"/>
            <w:vAlign w:val="center"/>
          </w:tcPr>
          <w:p w14:paraId="177EA2A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0335C0D" w14:textId="77777777" w:rsidR="004C44CC" w:rsidRPr="008A1C65" w:rsidRDefault="004C44CC" w:rsidP="008A1C65">
            <w:pPr>
              <w:spacing w:line="240" w:lineRule="auto"/>
              <w:jc w:val="center"/>
              <w:rPr>
                <w:rFonts w:ascii="Arial" w:hAnsi="Arial" w:cs="Arial"/>
                <w:sz w:val="18"/>
                <w:szCs w:val="18"/>
              </w:rPr>
            </w:pPr>
          </w:p>
        </w:tc>
      </w:tr>
      <w:tr w:rsidR="008A1C65" w:rsidRPr="008A1C65" w14:paraId="792B2AE3" w14:textId="77777777" w:rsidTr="00703754">
        <w:trPr>
          <w:cantSplit/>
          <w:jc w:val="center"/>
        </w:trPr>
        <w:tc>
          <w:tcPr>
            <w:tcW w:w="755" w:type="dxa"/>
            <w:vAlign w:val="center"/>
          </w:tcPr>
          <w:p w14:paraId="4B5CC35D"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0BFA51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ksiąg inwentarzowych (możliwość wydruku informacji z kartotek zgrupowanych według ksiąg inwentarzowych),</w:t>
            </w:r>
          </w:p>
        </w:tc>
        <w:tc>
          <w:tcPr>
            <w:tcW w:w="1275" w:type="dxa"/>
            <w:vAlign w:val="center"/>
          </w:tcPr>
          <w:p w14:paraId="132E640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5C09BF0" w14:textId="77777777" w:rsidR="004C44CC" w:rsidRPr="008A1C65" w:rsidRDefault="004C44CC" w:rsidP="008A1C65">
            <w:pPr>
              <w:spacing w:line="240" w:lineRule="auto"/>
              <w:jc w:val="center"/>
              <w:rPr>
                <w:rFonts w:ascii="Arial" w:hAnsi="Arial" w:cs="Arial"/>
                <w:sz w:val="18"/>
                <w:szCs w:val="18"/>
              </w:rPr>
            </w:pPr>
          </w:p>
        </w:tc>
      </w:tr>
      <w:tr w:rsidR="008A1C65" w:rsidRPr="008A1C65" w14:paraId="46C7F532" w14:textId="77777777" w:rsidTr="00703754">
        <w:trPr>
          <w:cantSplit/>
          <w:jc w:val="center"/>
        </w:trPr>
        <w:tc>
          <w:tcPr>
            <w:tcW w:w="755" w:type="dxa"/>
            <w:vAlign w:val="center"/>
          </w:tcPr>
          <w:p w14:paraId="08194B77"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D70D79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 prowadzenie tabel amortyzacyjnych bilansowych dla każdego składnika majątku trwałego, zawierających:</w:t>
            </w:r>
          </w:p>
        </w:tc>
        <w:tc>
          <w:tcPr>
            <w:tcW w:w="1275" w:type="dxa"/>
            <w:vAlign w:val="center"/>
          </w:tcPr>
          <w:p w14:paraId="7D0BA10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2CABCF" w14:textId="77777777" w:rsidR="004C44CC" w:rsidRPr="008A1C65" w:rsidRDefault="004C44CC" w:rsidP="008A1C65">
            <w:pPr>
              <w:spacing w:line="240" w:lineRule="auto"/>
              <w:jc w:val="center"/>
              <w:rPr>
                <w:rFonts w:ascii="Arial" w:hAnsi="Arial" w:cs="Arial"/>
                <w:sz w:val="18"/>
                <w:szCs w:val="18"/>
              </w:rPr>
            </w:pPr>
          </w:p>
        </w:tc>
      </w:tr>
      <w:tr w:rsidR="008A1C65" w:rsidRPr="008A1C65" w14:paraId="1ACB8D82" w14:textId="77777777" w:rsidTr="00703754">
        <w:trPr>
          <w:cantSplit/>
          <w:jc w:val="center"/>
        </w:trPr>
        <w:tc>
          <w:tcPr>
            <w:tcW w:w="755" w:type="dxa"/>
            <w:vAlign w:val="center"/>
          </w:tcPr>
          <w:p w14:paraId="00166692"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66995A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informacje nt. planowanych odpisów umorzeniowych (plany amortyzacji),</w:t>
            </w:r>
          </w:p>
        </w:tc>
        <w:tc>
          <w:tcPr>
            <w:tcW w:w="1275" w:type="dxa"/>
            <w:vAlign w:val="center"/>
          </w:tcPr>
          <w:p w14:paraId="4B9E09D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8ED831C" w14:textId="77777777" w:rsidR="004C44CC" w:rsidRPr="008A1C65" w:rsidRDefault="004C44CC" w:rsidP="008A1C65">
            <w:pPr>
              <w:spacing w:line="240" w:lineRule="auto"/>
              <w:jc w:val="center"/>
              <w:rPr>
                <w:rFonts w:ascii="Arial" w:hAnsi="Arial" w:cs="Arial"/>
                <w:sz w:val="18"/>
                <w:szCs w:val="18"/>
              </w:rPr>
            </w:pPr>
          </w:p>
        </w:tc>
      </w:tr>
      <w:tr w:rsidR="008A1C65" w:rsidRPr="008A1C65" w14:paraId="1BFD10A3" w14:textId="77777777" w:rsidTr="00703754">
        <w:trPr>
          <w:cantSplit/>
          <w:jc w:val="center"/>
        </w:trPr>
        <w:tc>
          <w:tcPr>
            <w:tcW w:w="755" w:type="dxa"/>
            <w:vAlign w:val="center"/>
          </w:tcPr>
          <w:p w14:paraId="0E0080E2"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45D0A9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informacje o realizacji planu amortyzacji – faktycznie dokonanych odpisach umorzeniowych </w:t>
            </w:r>
          </w:p>
        </w:tc>
        <w:tc>
          <w:tcPr>
            <w:tcW w:w="1275" w:type="dxa"/>
            <w:vAlign w:val="center"/>
          </w:tcPr>
          <w:p w14:paraId="406CD87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AB9263F" w14:textId="77777777" w:rsidR="004C44CC" w:rsidRPr="008A1C65" w:rsidRDefault="004C44CC" w:rsidP="008A1C65">
            <w:pPr>
              <w:spacing w:line="240" w:lineRule="auto"/>
              <w:jc w:val="center"/>
              <w:rPr>
                <w:rFonts w:ascii="Arial" w:hAnsi="Arial" w:cs="Arial"/>
                <w:sz w:val="18"/>
                <w:szCs w:val="18"/>
              </w:rPr>
            </w:pPr>
          </w:p>
        </w:tc>
      </w:tr>
      <w:tr w:rsidR="008A1C65" w:rsidRPr="008A1C65" w14:paraId="221C374E" w14:textId="77777777" w:rsidTr="00703754">
        <w:trPr>
          <w:cantSplit/>
          <w:jc w:val="center"/>
        </w:trPr>
        <w:tc>
          <w:tcPr>
            <w:tcW w:w="755" w:type="dxa"/>
            <w:vAlign w:val="center"/>
          </w:tcPr>
          <w:p w14:paraId="5673F735"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9DF9CB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 prowadzenie tabel amortyzacyjnych bilansowych.</w:t>
            </w:r>
          </w:p>
        </w:tc>
        <w:tc>
          <w:tcPr>
            <w:tcW w:w="1275" w:type="dxa"/>
            <w:vAlign w:val="center"/>
          </w:tcPr>
          <w:p w14:paraId="528C315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74D78B2" w14:textId="77777777" w:rsidR="004C44CC" w:rsidRPr="008A1C65" w:rsidRDefault="004C44CC" w:rsidP="008A1C65">
            <w:pPr>
              <w:spacing w:line="240" w:lineRule="auto"/>
              <w:jc w:val="center"/>
              <w:rPr>
                <w:rFonts w:ascii="Arial" w:hAnsi="Arial" w:cs="Arial"/>
                <w:sz w:val="18"/>
                <w:szCs w:val="18"/>
              </w:rPr>
            </w:pPr>
          </w:p>
        </w:tc>
      </w:tr>
      <w:tr w:rsidR="008A1C65" w:rsidRPr="008A1C65" w14:paraId="30B1709D" w14:textId="77777777" w:rsidTr="00703754">
        <w:trPr>
          <w:cantSplit/>
          <w:jc w:val="center"/>
        </w:trPr>
        <w:tc>
          <w:tcPr>
            <w:tcW w:w="755" w:type="dxa"/>
            <w:vAlign w:val="center"/>
          </w:tcPr>
          <w:p w14:paraId="2F8281BB"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CB7A6F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 prowadzenie tabel amortyzacyjnych dla celów podatkowych,</w:t>
            </w:r>
          </w:p>
        </w:tc>
        <w:tc>
          <w:tcPr>
            <w:tcW w:w="1275" w:type="dxa"/>
            <w:vAlign w:val="center"/>
          </w:tcPr>
          <w:p w14:paraId="6C8D4F3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4259428" w14:textId="77777777" w:rsidR="004C44CC" w:rsidRPr="008A1C65" w:rsidRDefault="004C44CC" w:rsidP="008A1C65">
            <w:pPr>
              <w:spacing w:line="240" w:lineRule="auto"/>
              <w:jc w:val="center"/>
              <w:rPr>
                <w:rFonts w:ascii="Arial" w:hAnsi="Arial" w:cs="Arial"/>
                <w:sz w:val="18"/>
                <w:szCs w:val="18"/>
              </w:rPr>
            </w:pPr>
          </w:p>
        </w:tc>
      </w:tr>
      <w:tr w:rsidR="008A1C65" w:rsidRPr="008A1C65" w14:paraId="1EE8DB98" w14:textId="77777777" w:rsidTr="00703754">
        <w:trPr>
          <w:cantSplit/>
          <w:jc w:val="center"/>
        </w:trPr>
        <w:tc>
          <w:tcPr>
            <w:tcW w:w="755" w:type="dxa"/>
            <w:vAlign w:val="center"/>
          </w:tcPr>
          <w:p w14:paraId="223A05B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6F9E6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zapisu zawartości tabel amortyzacji w formacie PDF, CSV i MS Excel,</w:t>
            </w:r>
          </w:p>
        </w:tc>
        <w:tc>
          <w:tcPr>
            <w:tcW w:w="1275" w:type="dxa"/>
            <w:vAlign w:val="center"/>
          </w:tcPr>
          <w:p w14:paraId="5C058B0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BB3E1C3" w14:textId="77777777" w:rsidR="004C44CC" w:rsidRPr="008A1C65" w:rsidRDefault="004C44CC" w:rsidP="008A1C65">
            <w:pPr>
              <w:spacing w:line="240" w:lineRule="auto"/>
              <w:jc w:val="center"/>
              <w:rPr>
                <w:rFonts w:ascii="Arial" w:hAnsi="Arial" w:cs="Arial"/>
                <w:sz w:val="18"/>
                <w:szCs w:val="18"/>
              </w:rPr>
            </w:pPr>
          </w:p>
        </w:tc>
      </w:tr>
      <w:tr w:rsidR="008A1C65" w:rsidRPr="008A1C65" w14:paraId="412F8F37" w14:textId="77777777" w:rsidTr="00703754">
        <w:trPr>
          <w:cantSplit/>
          <w:jc w:val="center"/>
        </w:trPr>
        <w:tc>
          <w:tcPr>
            <w:tcW w:w="755" w:type="dxa"/>
            <w:vAlign w:val="center"/>
          </w:tcPr>
          <w:p w14:paraId="663D2351"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5280D71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wprowadzenia bilansu otwarcia – ilościowo-wartościowego stanu składników majątku trwałego na dzień rozpoczęcia pracy modułu,</w:t>
            </w:r>
          </w:p>
        </w:tc>
        <w:tc>
          <w:tcPr>
            <w:tcW w:w="1275" w:type="dxa"/>
            <w:vAlign w:val="center"/>
          </w:tcPr>
          <w:p w14:paraId="33C90A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9AA16C" w14:textId="77777777" w:rsidR="004C44CC" w:rsidRPr="008A1C65" w:rsidRDefault="004C44CC" w:rsidP="008A1C65">
            <w:pPr>
              <w:spacing w:line="240" w:lineRule="auto"/>
              <w:jc w:val="center"/>
              <w:rPr>
                <w:rFonts w:ascii="Arial" w:hAnsi="Arial" w:cs="Arial"/>
                <w:sz w:val="18"/>
                <w:szCs w:val="18"/>
              </w:rPr>
            </w:pPr>
          </w:p>
        </w:tc>
      </w:tr>
      <w:tr w:rsidR="008A1C65" w:rsidRPr="008A1C65" w14:paraId="1176EB2F" w14:textId="77777777" w:rsidTr="00703754">
        <w:trPr>
          <w:cantSplit/>
          <w:jc w:val="center"/>
        </w:trPr>
        <w:tc>
          <w:tcPr>
            <w:tcW w:w="755" w:type="dxa"/>
            <w:vAlign w:val="center"/>
          </w:tcPr>
          <w:p w14:paraId="589608CC"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EDC4F7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zmian w kartotekach składników majątku trwałego na podstawie dokumentów:</w:t>
            </w:r>
          </w:p>
        </w:tc>
        <w:tc>
          <w:tcPr>
            <w:tcW w:w="1275" w:type="dxa"/>
            <w:vAlign w:val="center"/>
          </w:tcPr>
          <w:p w14:paraId="34E0EAB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3990C3A" w14:textId="77777777" w:rsidR="004C44CC" w:rsidRPr="008A1C65" w:rsidRDefault="004C44CC" w:rsidP="008A1C65">
            <w:pPr>
              <w:spacing w:line="240" w:lineRule="auto"/>
              <w:jc w:val="center"/>
              <w:rPr>
                <w:rFonts w:ascii="Arial" w:hAnsi="Arial" w:cs="Arial"/>
                <w:sz w:val="18"/>
                <w:szCs w:val="18"/>
              </w:rPr>
            </w:pPr>
          </w:p>
        </w:tc>
      </w:tr>
      <w:tr w:rsidR="008A1C65" w:rsidRPr="008A1C65" w14:paraId="1425BC62" w14:textId="77777777" w:rsidTr="00703754">
        <w:trPr>
          <w:cantSplit/>
          <w:jc w:val="center"/>
        </w:trPr>
        <w:tc>
          <w:tcPr>
            <w:tcW w:w="755" w:type="dxa"/>
            <w:vAlign w:val="center"/>
          </w:tcPr>
          <w:p w14:paraId="1A2922F3"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72E729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przyjęcia składnika majątku trwałego (środka trwałego), </w:t>
            </w:r>
          </w:p>
        </w:tc>
        <w:tc>
          <w:tcPr>
            <w:tcW w:w="1275" w:type="dxa"/>
            <w:vAlign w:val="center"/>
          </w:tcPr>
          <w:p w14:paraId="0BEEA1B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BE85F4" w14:textId="77777777" w:rsidR="004C44CC" w:rsidRPr="008A1C65" w:rsidRDefault="004C44CC" w:rsidP="008A1C65">
            <w:pPr>
              <w:spacing w:line="240" w:lineRule="auto"/>
              <w:jc w:val="center"/>
              <w:rPr>
                <w:rFonts w:ascii="Arial" w:hAnsi="Arial" w:cs="Arial"/>
                <w:sz w:val="18"/>
                <w:szCs w:val="18"/>
              </w:rPr>
            </w:pPr>
          </w:p>
        </w:tc>
      </w:tr>
      <w:tr w:rsidR="008A1C65" w:rsidRPr="008A1C65" w14:paraId="475DFCC1" w14:textId="77777777" w:rsidTr="00703754">
        <w:trPr>
          <w:cantSplit/>
          <w:jc w:val="center"/>
        </w:trPr>
        <w:tc>
          <w:tcPr>
            <w:tcW w:w="755" w:type="dxa"/>
            <w:vAlign w:val="center"/>
          </w:tcPr>
          <w:p w14:paraId="06B8ADCF"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5F0862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ulepszenia, zmiany wartości składnika majątku trwałego, </w:t>
            </w:r>
          </w:p>
        </w:tc>
        <w:tc>
          <w:tcPr>
            <w:tcW w:w="1275" w:type="dxa"/>
            <w:vAlign w:val="center"/>
          </w:tcPr>
          <w:p w14:paraId="2756BF7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5FAF38B" w14:textId="77777777" w:rsidR="004C44CC" w:rsidRPr="008A1C65" w:rsidRDefault="004C44CC" w:rsidP="008A1C65">
            <w:pPr>
              <w:spacing w:line="240" w:lineRule="auto"/>
              <w:jc w:val="center"/>
              <w:rPr>
                <w:rFonts w:ascii="Arial" w:hAnsi="Arial" w:cs="Arial"/>
                <w:sz w:val="18"/>
                <w:szCs w:val="18"/>
              </w:rPr>
            </w:pPr>
          </w:p>
        </w:tc>
      </w:tr>
      <w:tr w:rsidR="008A1C65" w:rsidRPr="008A1C65" w14:paraId="05831D5D" w14:textId="77777777" w:rsidTr="00703754">
        <w:trPr>
          <w:cantSplit/>
          <w:jc w:val="center"/>
        </w:trPr>
        <w:tc>
          <w:tcPr>
            <w:tcW w:w="755" w:type="dxa"/>
            <w:vAlign w:val="center"/>
          </w:tcPr>
          <w:p w14:paraId="7BB6491C"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1B1F9E9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wycofania składnika majątku trwałego z ewidencji bilansowej z uwzględnieniem sposobu wycofania: likwidacja środka trwałego, nieodpłatne przekazania środka trwałego, sprzedaż środka trwałego, </w:t>
            </w:r>
          </w:p>
        </w:tc>
        <w:tc>
          <w:tcPr>
            <w:tcW w:w="1275" w:type="dxa"/>
            <w:vAlign w:val="center"/>
          </w:tcPr>
          <w:p w14:paraId="27133A5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7B27D71" w14:textId="77777777" w:rsidR="004C44CC" w:rsidRPr="008A1C65" w:rsidRDefault="004C44CC" w:rsidP="008A1C65">
            <w:pPr>
              <w:spacing w:line="240" w:lineRule="auto"/>
              <w:jc w:val="center"/>
              <w:rPr>
                <w:rFonts w:ascii="Arial" w:hAnsi="Arial" w:cs="Arial"/>
                <w:sz w:val="18"/>
                <w:szCs w:val="18"/>
              </w:rPr>
            </w:pPr>
          </w:p>
        </w:tc>
      </w:tr>
      <w:tr w:rsidR="008A1C65" w:rsidRPr="008A1C65" w14:paraId="1FF8F8B8" w14:textId="77777777" w:rsidTr="00703754">
        <w:trPr>
          <w:cantSplit/>
          <w:jc w:val="center"/>
        </w:trPr>
        <w:tc>
          <w:tcPr>
            <w:tcW w:w="755" w:type="dxa"/>
            <w:vAlign w:val="center"/>
          </w:tcPr>
          <w:p w14:paraId="120A2CF0"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B6AB6D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zmiana informacji ewidencyjnych w kartotece składnika majątku trwałego,</w:t>
            </w:r>
          </w:p>
        </w:tc>
        <w:tc>
          <w:tcPr>
            <w:tcW w:w="1275" w:type="dxa"/>
            <w:vAlign w:val="center"/>
          </w:tcPr>
          <w:p w14:paraId="37F57D7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FDC42BB" w14:textId="77777777" w:rsidR="004C44CC" w:rsidRPr="008A1C65" w:rsidRDefault="004C44CC" w:rsidP="008A1C65">
            <w:pPr>
              <w:spacing w:line="240" w:lineRule="auto"/>
              <w:jc w:val="center"/>
              <w:rPr>
                <w:rFonts w:ascii="Arial" w:hAnsi="Arial" w:cs="Arial"/>
                <w:sz w:val="18"/>
                <w:szCs w:val="18"/>
              </w:rPr>
            </w:pPr>
          </w:p>
        </w:tc>
      </w:tr>
      <w:tr w:rsidR="008A1C65" w:rsidRPr="008A1C65" w14:paraId="4E38E9AB" w14:textId="77777777" w:rsidTr="00703754">
        <w:trPr>
          <w:cantSplit/>
          <w:jc w:val="center"/>
        </w:trPr>
        <w:tc>
          <w:tcPr>
            <w:tcW w:w="755" w:type="dxa"/>
            <w:vAlign w:val="center"/>
          </w:tcPr>
          <w:p w14:paraId="2D6A7D31"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9518C2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naliczenia odpisów umorzeniowych składników majątku trwałego,</w:t>
            </w:r>
          </w:p>
        </w:tc>
        <w:tc>
          <w:tcPr>
            <w:tcW w:w="1275" w:type="dxa"/>
            <w:vAlign w:val="center"/>
          </w:tcPr>
          <w:p w14:paraId="787B903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75836BE" w14:textId="77777777" w:rsidR="004C44CC" w:rsidRPr="008A1C65" w:rsidRDefault="004C44CC" w:rsidP="008A1C65">
            <w:pPr>
              <w:spacing w:line="240" w:lineRule="auto"/>
              <w:jc w:val="center"/>
              <w:rPr>
                <w:rFonts w:ascii="Arial" w:hAnsi="Arial" w:cs="Arial"/>
                <w:sz w:val="18"/>
                <w:szCs w:val="18"/>
              </w:rPr>
            </w:pPr>
          </w:p>
        </w:tc>
      </w:tr>
      <w:tr w:rsidR="008A1C65" w:rsidRPr="008A1C65" w14:paraId="341B706C" w14:textId="77777777" w:rsidTr="00703754">
        <w:trPr>
          <w:cantSplit/>
          <w:jc w:val="center"/>
        </w:trPr>
        <w:tc>
          <w:tcPr>
            <w:tcW w:w="755" w:type="dxa"/>
            <w:vAlign w:val="center"/>
          </w:tcPr>
          <w:p w14:paraId="78692C5F"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5D81DE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aktualizacji wartości składników majątku trwałego (na podstawie rozporządzenia Ministerstwa Finansów,</w:t>
            </w:r>
          </w:p>
        </w:tc>
        <w:tc>
          <w:tcPr>
            <w:tcW w:w="1275" w:type="dxa"/>
            <w:vAlign w:val="center"/>
          </w:tcPr>
          <w:p w14:paraId="7EFF848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B8BFAA6" w14:textId="77777777" w:rsidR="004C44CC" w:rsidRPr="008A1C65" w:rsidRDefault="004C44CC" w:rsidP="008A1C65">
            <w:pPr>
              <w:spacing w:line="240" w:lineRule="auto"/>
              <w:jc w:val="center"/>
              <w:rPr>
                <w:rFonts w:ascii="Arial" w:hAnsi="Arial" w:cs="Arial"/>
                <w:sz w:val="18"/>
                <w:szCs w:val="18"/>
              </w:rPr>
            </w:pPr>
          </w:p>
        </w:tc>
      </w:tr>
      <w:tr w:rsidR="008A1C65" w:rsidRPr="008A1C65" w14:paraId="5826EB9E" w14:textId="77777777" w:rsidTr="00703754">
        <w:trPr>
          <w:cantSplit/>
          <w:jc w:val="center"/>
        </w:trPr>
        <w:tc>
          <w:tcPr>
            <w:tcW w:w="755" w:type="dxa"/>
            <w:vAlign w:val="center"/>
          </w:tcPr>
          <w:p w14:paraId="1BB4A8F7"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CC2DB6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rozliczenia różnic inwentaryzacyjnych składników majątku trwałego,</w:t>
            </w:r>
          </w:p>
        </w:tc>
        <w:tc>
          <w:tcPr>
            <w:tcW w:w="1275" w:type="dxa"/>
            <w:vAlign w:val="center"/>
          </w:tcPr>
          <w:p w14:paraId="5A66F54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ADD5587" w14:textId="77777777" w:rsidR="004C44CC" w:rsidRPr="008A1C65" w:rsidRDefault="004C44CC" w:rsidP="008A1C65">
            <w:pPr>
              <w:spacing w:line="240" w:lineRule="auto"/>
              <w:jc w:val="center"/>
              <w:rPr>
                <w:rFonts w:ascii="Arial" w:hAnsi="Arial" w:cs="Arial"/>
                <w:sz w:val="18"/>
                <w:szCs w:val="18"/>
              </w:rPr>
            </w:pPr>
          </w:p>
        </w:tc>
      </w:tr>
      <w:tr w:rsidR="008A1C65" w:rsidRPr="008A1C65" w14:paraId="58E1C133" w14:textId="77777777" w:rsidTr="00703754">
        <w:trPr>
          <w:cantSplit/>
          <w:jc w:val="center"/>
        </w:trPr>
        <w:tc>
          <w:tcPr>
            <w:tcW w:w="755" w:type="dxa"/>
            <w:vAlign w:val="center"/>
          </w:tcPr>
          <w:p w14:paraId="6829E27D"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29E2CA4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zmiany miejsca użytkowania: składników majątku trwałego, części składowych składników majątku trwałego.</w:t>
            </w:r>
          </w:p>
        </w:tc>
        <w:tc>
          <w:tcPr>
            <w:tcW w:w="1275" w:type="dxa"/>
            <w:vAlign w:val="center"/>
          </w:tcPr>
          <w:p w14:paraId="7C77AD3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63DB8A8" w14:textId="77777777" w:rsidR="004C44CC" w:rsidRPr="008A1C65" w:rsidRDefault="004C44CC" w:rsidP="008A1C65">
            <w:pPr>
              <w:spacing w:line="240" w:lineRule="auto"/>
              <w:jc w:val="center"/>
              <w:rPr>
                <w:rFonts w:ascii="Arial" w:hAnsi="Arial" w:cs="Arial"/>
                <w:sz w:val="18"/>
                <w:szCs w:val="18"/>
              </w:rPr>
            </w:pPr>
          </w:p>
        </w:tc>
      </w:tr>
      <w:tr w:rsidR="008A1C65" w:rsidRPr="008A1C65" w14:paraId="22858E81" w14:textId="77777777" w:rsidTr="00703754">
        <w:trPr>
          <w:cantSplit/>
          <w:jc w:val="center"/>
        </w:trPr>
        <w:tc>
          <w:tcPr>
            <w:tcW w:w="755" w:type="dxa"/>
            <w:vAlign w:val="center"/>
          </w:tcPr>
          <w:p w14:paraId="67BD95E5"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F2C604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prowadzenie i wydruk dziennika dokumentów w układzie miesięcznym, </w:t>
            </w:r>
          </w:p>
        </w:tc>
        <w:tc>
          <w:tcPr>
            <w:tcW w:w="1275" w:type="dxa"/>
            <w:vAlign w:val="center"/>
          </w:tcPr>
          <w:p w14:paraId="1475BDA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3F9D5A3" w14:textId="77777777" w:rsidR="004C44CC" w:rsidRPr="008A1C65" w:rsidRDefault="004C44CC" w:rsidP="008A1C65">
            <w:pPr>
              <w:spacing w:line="240" w:lineRule="auto"/>
              <w:jc w:val="center"/>
              <w:rPr>
                <w:rFonts w:ascii="Arial" w:hAnsi="Arial" w:cs="Arial"/>
                <w:sz w:val="18"/>
                <w:szCs w:val="18"/>
              </w:rPr>
            </w:pPr>
          </w:p>
        </w:tc>
      </w:tr>
      <w:tr w:rsidR="008A1C65" w:rsidRPr="008A1C65" w14:paraId="51CFB2DE" w14:textId="77777777" w:rsidTr="00703754">
        <w:trPr>
          <w:cantSplit/>
          <w:jc w:val="center"/>
        </w:trPr>
        <w:tc>
          <w:tcPr>
            <w:tcW w:w="755" w:type="dxa"/>
            <w:vAlign w:val="center"/>
          </w:tcPr>
          <w:p w14:paraId="78B8BEDB"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627EC92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miesięczny wydruk naliczonej amortyzacji z możliwością podziału na ośrodki powstawania kosztów,</w:t>
            </w:r>
          </w:p>
        </w:tc>
        <w:tc>
          <w:tcPr>
            <w:tcW w:w="1275" w:type="dxa"/>
            <w:vAlign w:val="center"/>
          </w:tcPr>
          <w:p w14:paraId="34F79EB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A91434D" w14:textId="77777777" w:rsidR="004C44CC" w:rsidRPr="008A1C65" w:rsidRDefault="004C44CC" w:rsidP="008A1C65">
            <w:pPr>
              <w:spacing w:line="240" w:lineRule="auto"/>
              <w:jc w:val="center"/>
              <w:rPr>
                <w:rFonts w:ascii="Arial" w:hAnsi="Arial" w:cs="Arial"/>
                <w:sz w:val="18"/>
                <w:szCs w:val="18"/>
              </w:rPr>
            </w:pPr>
          </w:p>
        </w:tc>
      </w:tr>
      <w:tr w:rsidR="008A1C65" w:rsidRPr="008A1C65" w14:paraId="76E4F37B" w14:textId="77777777" w:rsidTr="00703754">
        <w:trPr>
          <w:cantSplit/>
          <w:jc w:val="center"/>
        </w:trPr>
        <w:tc>
          <w:tcPr>
            <w:tcW w:w="755" w:type="dxa"/>
            <w:vAlign w:val="center"/>
          </w:tcPr>
          <w:p w14:paraId="280DDCF2"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6E1F1C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wspieranie obsługi inwentaryzacji składników majątku trwałego:</w:t>
            </w:r>
          </w:p>
        </w:tc>
        <w:tc>
          <w:tcPr>
            <w:tcW w:w="1275" w:type="dxa"/>
            <w:vAlign w:val="center"/>
          </w:tcPr>
          <w:p w14:paraId="15052C2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27C5567" w14:textId="77777777" w:rsidR="004C44CC" w:rsidRPr="008A1C65" w:rsidRDefault="004C44CC" w:rsidP="008A1C65">
            <w:pPr>
              <w:spacing w:line="240" w:lineRule="auto"/>
              <w:jc w:val="center"/>
              <w:rPr>
                <w:rFonts w:ascii="Arial" w:hAnsi="Arial" w:cs="Arial"/>
                <w:sz w:val="18"/>
                <w:szCs w:val="18"/>
              </w:rPr>
            </w:pPr>
          </w:p>
        </w:tc>
      </w:tr>
      <w:tr w:rsidR="008A1C65" w:rsidRPr="008A1C65" w14:paraId="6DEBADBF" w14:textId="77777777" w:rsidTr="00703754">
        <w:trPr>
          <w:cantSplit/>
          <w:jc w:val="center"/>
        </w:trPr>
        <w:tc>
          <w:tcPr>
            <w:tcW w:w="755" w:type="dxa"/>
            <w:vAlign w:val="center"/>
          </w:tcPr>
          <w:p w14:paraId="485DB630"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E232D9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przygotowania i wydruku arkuszy spisu z natury,</w:t>
            </w:r>
          </w:p>
        </w:tc>
        <w:tc>
          <w:tcPr>
            <w:tcW w:w="1275" w:type="dxa"/>
            <w:vAlign w:val="center"/>
          </w:tcPr>
          <w:p w14:paraId="369A12F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FD65E47" w14:textId="77777777" w:rsidR="004C44CC" w:rsidRPr="008A1C65" w:rsidRDefault="004C44CC" w:rsidP="008A1C65">
            <w:pPr>
              <w:spacing w:line="240" w:lineRule="auto"/>
              <w:jc w:val="center"/>
              <w:rPr>
                <w:rFonts w:ascii="Arial" w:hAnsi="Arial" w:cs="Arial"/>
                <w:sz w:val="18"/>
                <w:szCs w:val="18"/>
              </w:rPr>
            </w:pPr>
          </w:p>
        </w:tc>
      </w:tr>
      <w:tr w:rsidR="008A1C65" w:rsidRPr="008A1C65" w14:paraId="3803198F" w14:textId="77777777" w:rsidTr="00703754">
        <w:trPr>
          <w:cantSplit/>
          <w:jc w:val="center"/>
        </w:trPr>
        <w:tc>
          <w:tcPr>
            <w:tcW w:w="755" w:type="dxa"/>
            <w:vAlign w:val="center"/>
          </w:tcPr>
          <w:p w14:paraId="05755E11"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02A6786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wprowadzenia rzeczywistych ilości składników majątku trwałego na podstawie spisu z natury i ich porównanie z wartościami księgowymi,</w:t>
            </w:r>
          </w:p>
        </w:tc>
        <w:tc>
          <w:tcPr>
            <w:tcW w:w="1275" w:type="dxa"/>
            <w:vAlign w:val="center"/>
          </w:tcPr>
          <w:p w14:paraId="4765290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EE310AB" w14:textId="77777777" w:rsidR="004C44CC" w:rsidRPr="008A1C65" w:rsidRDefault="004C44CC" w:rsidP="008A1C65">
            <w:pPr>
              <w:spacing w:line="240" w:lineRule="auto"/>
              <w:jc w:val="center"/>
              <w:rPr>
                <w:rFonts w:ascii="Arial" w:hAnsi="Arial" w:cs="Arial"/>
                <w:sz w:val="18"/>
                <w:szCs w:val="18"/>
              </w:rPr>
            </w:pPr>
          </w:p>
        </w:tc>
      </w:tr>
      <w:tr w:rsidR="008A1C65" w:rsidRPr="008A1C65" w14:paraId="2BE4FFEE" w14:textId="77777777" w:rsidTr="00703754">
        <w:trPr>
          <w:cantSplit/>
          <w:jc w:val="center"/>
        </w:trPr>
        <w:tc>
          <w:tcPr>
            <w:tcW w:w="755" w:type="dxa"/>
            <w:vAlign w:val="center"/>
          </w:tcPr>
          <w:p w14:paraId="69F84795"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4DF07A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rozliczenia różnic inwentaryzacyjnych – protokół różnic inwentaryzacyjnych.</w:t>
            </w:r>
          </w:p>
        </w:tc>
        <w:tc>
          <w:tcPr>
            <w:tcW w:w="1275" w:type="dxa"/>
            <w:vAlign w:val="center"/>
          </w:tcPr>
          <w:p w14:paraId="2B357A6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DA63250" w14:textId="77777777" w:rsidR="004C44CC" w:rsidRPr="008A1C65" w:rsidRDefault="004C44CC" w:rsidP="008A1C65">
            <w:pPr>
              <w:spacing w:line="240" w:lineRule="auto"/>
              <w:jc w:val="center"/>
              <w:rPr>
                <w:rFonts w:ascii="Arial" w:hAnsi="Arial" w:cs="Arial"/>
                <w:sz w:val="18"/>
                <w:szCs w:val="18"/>
              </w:rPr>
            </w:pPr>
          </w:p>
        </w:tc>
      </w:tr>
      <w:tr w:rsidR="008A1C65" w:rsidRPr="008A1C65" w14:paraId="43DAE8F3" w14:textId="77777777" w:rsidTr="00703754">
        <w:trPr>
          <w:cantSplit/>
          <w:jc w:val="center"/>
        </w:trPr>
        <w:tc>
          <w:tcPr>
            <w:tcW w:w="755" w:type="dxa"/>
            <w:vAlign w:val="center"/>
          </w:tcPr>
          <w:p w14:paraId="0B3B1146"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74126CA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integracja z innymi modułami realizującymi funkcjonalność w zakresie:</w:t>
            </w:r>
          </w:p>
        </w:tc>
        <w:tc>
          <w:tcPr>
            <w:tcW w:w="1275" w:type="dxa"/>
            <w:vAlign w:val="center"/>
          </w:tcPr>
          <w:p w14:paraId="01DFA57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BDC0C90" w14:textId="77777777" w:rsidR="004C44CC" w:rsidRPr="008A1C65" w:rsidRDefault="004C44CC" w:rsidP="008A1C65">
            <w:pPr>
              <w:spacing w:line="240" w:lineRule="auto"/>
              <w:jc w:val="center"/>
              <w:rPr>
                <w:rFonts w:ascii="Arial" w:hAnsi="Arial" w:cs="Arial"/>
                <w:sz w:val="18"/>
                <w:szCs w:val="18"/>
              </w:rPr>
            </w:pPr>
          </w:p>
        </w:tc>
      </w:tr>
      <w:tr w:rsidR="008A1C65" w:rsidRPr="008A1C65" w14:paraId="5E90474F" w14:textId="77777777" w:rsidTr="00703754">
        <w:trPr>
          <w:cantSplit/>
          <w:jc w:val="center"/>
        </w:trPr>
        <w:tc>
          <w:tcPr>
            <w:tcW w:w="755" w:type="dxa"/>
            <w:vAlign w:val="center"/>
          </w:tcPr>
          <w:p w14:paraId="40278DC4"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87669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Finanse – Księgowość:</w:t>
            </w:r>
          </w:p>
        </w:tc>
        <w:tc>
          <w:tcPr>
            <w:tcW w:w="1275" w:type="dxa"/>
            <w:vAlign w:val="center"/>
          </w:tcPr>
          <w:p w14:paraId="01C2D00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9B34CA6" w14:textId="77777777" w:rsidR="004C44CC" w:rsidRPr="008A1C65" w:rsidRDefault="004C44CC" w:rsidP="008A1C65">
            <w:pPr>
              <w:spacing w:line="240" w:lineRule="auto"/>
              <w:jc w:val="center"/>
              <w:rPr>
                <w:rFonts w:ascii="Arial" w:hAnsi="Arial" w:cs="Arial"/>
                <w:sz w:val="18"/>
                <w:szCs w:val="18"/>
              </w:rPr>
            </w:pPr>
          </w:p>
        </w:tc>
      </w:tr>
      <w:tr w:rsidR="008A1C65" w:rsidRPr="008A1C65" w14:paraId="4E2F6810" w14:textId="77777777" w:rsidTr="00703754">
        <w:trPr>
          <w:cantSplit/>
          <w:jc w:val="center"/>
        </w:trPr>
        <w:tc>
          <w:tcPr>
            <w:tcW w:w="755" w:type="dxa"/>
            <w:vAlign w:val="center"/>
          </w:tcPr>
          <w:p w14:paraId="600C8BB9"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5C5912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wartościowego, syntetycznego zapisu zmian w majątku trwałym na kontach księgi głównej FK,</w:t>
            </w:r>
          </w:p>
        </w:tc>
        <w:tc>
          <w:tcPr>
            <w:tcW w:w="1275" w:type="dxa"/>
            <w:vAlign w:val="center"/>
          </w:tcPr>
          <w:p w14:paraId="6035C69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A112119" w14:textId="77777777" w:rsidR="004C44CC" w:rsidRPr="008A1C65" w:rsidRDefault="004C44CC" w:rsidP="008A1C65">
            <w:pPr>
              <w:spacing w:line="240" w:lineRule="auto"/>
              <w:jc w:val="center"/>
              <w:rPr>
                <w:rFonts w:ascii="Arial" w:hAnsi="Arial" w:cs="Arial"/>
                <w:sz w:val="18"/>
                <w:szCs w:val="18"/>
              </w:rPr>
            </w:pPr>
          </w:p>
        </w:tc>
      </w:tr>
      <w:tr w:rsidR="008A1C65" w:rsidRPr="008A1C65" w14:paraId="6F731DBF" w14:textId="77777777" w:rsidTr="00703754">
        <w:trPr>
          <w:cantSplit/>
          <w:jc w:val="center"/>
        </w:trPr>
        <w:tc>
          <w:tcPr>
            <w:tcW w:w="755" w:type="dxa"/>
            <w:vAlign w:val="center"/>
          </w:tcPr>
          <w:p w14:paraId="0BB81F8F"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19F5A1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elastycznego tworzenia wzorców eksportu do FK,</w:t>
            </w:r>
          </w:p>
        </w:tc>
        <w:tc>
          <w:tcPr>
            <w:tcW w:w="1275" w:type="dxa"/>
            <w:vAlign w:val="center"/>
          </w:tcPr>
          <w:p w14:paraId="494FCD1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57CCA8C" w14:textId="77777777" w:rsidR="004C44CC" w:rsidRPr="008A1C65" w:rsidRDefault="004C44CC" w:rsidP="008A1C65">
            <w:pPr>
              <w:spacing w:line="240" w:lineRule="auto"/>
              <w:jc w:val="center"/>
              <w:rPr>
                <w:rFonts w:ascii="Arial" w:hAnsi="Arial" w:cs="Arial"/>
                <w:sz w:val="18"/>
                <w:szCs w:val="18"/>
              </w:rPr>
            </w:pPr>
          </w:p>
        </w:tc>
      </w:tr>
      <w:tr w:rsidR="008A1C65" w:rsidRPr="008A1C65" w14:paraId="1E225514" w14:textId="77777777" w:rsidTr="00703754">
        <w:trPr>
          <w:cantSplit/>
          <w:jc w:val="center"/>
        </w:trPr>
        <w:tc>
          <w:tcPr>
            <w:tcW w:w="755" w:type="dxa"/>
            <w:vAlign w:val="center"/>
          </w:tcPr>
          <w:p w14:paraId="2E490DC4"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43A1E8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wykorzystania słowników FK kontrahentów, rodzajów kosztów, ośrodków powstawania kosztów.</w:t>
            </w:r>
          </w:p>
        </w:tc>
        <w:tc>
          <w:tcPr>
            <w:tcW w:w="1275" w:type="dxa"/>
            <w:vAlign w:val="center"/>
          </w:tcPr>
          <w:p w14:paraId="3570B17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F543FDA" w14:textId="77777777" w:rsidR="004C44CC" w:rsidRPr="008A1C65" w:rsidRDefault="004C44CC" w:rsidP="008A1C65">
            <w:pPr>
              <w:spacing w:line="240" w:lineRule="auto"/>
              <w:jc w:val="center"/>
              <w:rPr>
                <w:rFonts w:ascii="Arial" w:hAnsi="Arial" w:cs="Arial"/>
                <w:sz w:val="18"/>
                <w:szCs w:val="18"/>
              </w:rPr>
            </w:pPr>
          </w:p>
        </w:tc>
      </w:tr>
      <w:tr w:rsidR="008A1C65" w:rsidRPr="008A1C65" w14:paraId="79AAC201" w14:textId="77777777" w:rsidTr="00703754">
        <w:trPr>
          <w:cantSplit/>
          <w:jc w:val="center"/>
        </w:trPr>
        <w:tc>
          <w:tcPr>
            <w:tcW w:w="755" w:type="dxa"/>
            <w:vAlign w:val="center"/>
          </w:tcPr>
          <w:p w14:paraId="2626B3AA"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5C73A9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Wycena Kosztów Normatywnych Świadczeń:</w:t>
            </w:r>
          </w:p>
        </w:tc>
        <w:tc>
          <w:tcPr>
            <w:tcW w:w="1275" w:type="dxa"/>
            <w:vAlign w:val="center"/>
          </w:tcPr>
          <w:p w14:paraId="3720087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2F204B0" w14:textId="77777777" w:rsidR="004C44CC" w:rsidRPr="008A1C65" w:rsidRDefault="004C44CC" w:rsidP="008A1C65">
            <w:pPr>
              <w:spacing w:line="240" w:lineRule="auto"/>
              <w:jc w:val="center"/>
              <w:rPr>
                <w:rFonts w:ascii="Arial" w:hAnsi="Arial" w:cs="Arial"/>
                <w:sz w:val="18"/>
                <w:szCs w:val="18"/>
              </w:rPr>
            </w:pPr>
          </w:p>
        </w:tc>
      </w:tr>
      <w:tr w:rsidR="004C44CC" w:rsidRPr="008A1C65" w14:paraId="58198AF9" w14:textId="77777777" w:rsidTr="00703754">
        <w:trPr>
          <w:cantSplit/>
          <w:jc w:val="center"/>
        </w:trPr>
        <w:tc>
          <w:tcPr>
            <w:tcW w:w="755" w:type="dxa"/>
            <w:vAlign w:val="center"/>
          </w:tcPr>
          <w:p w14:paraId="26E19A0C" w14:textId="77777777" w:rsidR="004C44CC" w:rsidRPr="008A1C65" w:rsidRDefault="004C44CC" w:rsidP="008A1C65">
            <w:pPr>
              <w:numPr>
                <w:ilvl w:val="0"/>
                <w:numId w:val="53"/>
              </w:numPr>
              <w:spacing w:line="240" w:lineRule="auto"/>
              <w:ind w:left="0" w:firstLine="0"/>
              <w:jc w:val="center"/>
              <w:rPr>
                <w:rFonts w:ascii="Arial" w:hAnsi="Arial" w:cs="Arial"/>
                <w:sz w:val="18"/>
                <w:szCs w:val="18"/>
              </w:rPr>
            </w:pPr>
          </w:p>
        </w:tc>
        <w:tc>
          <w:tcPr>
            <w:tcW w:w="6345" w:type="dxa"/>
          </w:tcPr>
          <w:p w14:paraId="37DF979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przesłania danych o miesięcznym potencjale urządzenia (środka trwałego) oraz jego miesięcznej amortyzacji</w:t>
            </w:r>
          </w:p>
        </w:tc>
        <w:tc>
          <w:tcPr>
            <w:tcW w:w="1275" w:type="dxa"/>
            <w:vAlign w:val="center"/>
          </w:tcPr>
          <w:p w14:paraId="17C7AF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29A64CA" w14:textId="77777777" w:rsidR="004C44CC" w:rsidRPr="008A1C65" w:rsidRDefault="004C44CC" w:rsidP="008A1C65">
            <w:pPr>
              <w:spacing w:line="240" w:lineRule="auto"/>
              <w:jc w:val="center"/>
              <w:rPr>
                <w:rFonts w:ascii="Arial" w:hAnsi="Arial" w:cs="Arial"/>
                <w:sz w:val="18"/>
                <w:szCs w:val="18"/>
              </w:rPr>
            </w:pPr>
          </w:p>
        </w:tc>
      </w:tr>
    </w:tbl>
    <w:p w14:paraId="66F55A61" w14:textId="77777777" w:rsidR="004C44CC" w:rsidRPr="008A1C65" w:rsidRDefault="004C44CC" w:rsidP="008A1C65">
      <w:pPr>
        <w:spacing w:line="240" w:lineRule="auto"/>
        <w:ind w:left="0" w:firstLine="0"/>
        <w:rPr>
          <w:rFonts w:ascii="Arial" w:hAnsi="Arial" w:cs="Arial"/>
          <w:sz w:val="18"/>
          <w:szCs w:val="18"/>
        </w:rPr>
      </w:pPr>
    </w:p>
    <w:p w14:paraId="6D9938F7" w14:textId="77777777" w:rsidR="004C44CC" w:rsidRPr="008A1C65" w:rsidRDefault="004C44CC" w:rsidP="008A1C65">
      <w:pPr>
        <w:spacing w:line="240" w:lineRule="auto"/>
        <w:ind w:left="0" w:firstLine="0"/>
        <w:rPr>
          <w:rFonts w:ascii="Arial" w:hAnsi="Arial" w:cs="Arial"/>
          <w:sz w:val="18"/>
          <w:szCs w:val="18"/>
        </w:rPr>
      </w:pPr>
    </w:p>
    <w:p w14:paraId="2A2B53FE"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1.3.13. Ewidencja Aparatury Medycznej</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377"/>
        <w:gridCol w:w="1192"/>
        <w:gridCol w:w="1220"/>
      </w:tblGrid>
      <w:tr w:rsidR="008A1C65" w:rsidRPr="008A1C65" w14:paraId="76BEB88D" w14:textId="77777777" w:rsidTr="00703754">
        <w:trPr>
          <w:cantSplit/>
          <w:jc w:val="center"/>
        </w:trPr>
        <w:tc>
          <w:tcPr>
            <w:tcW w:w="758" w:type="dxa"/>
            <w:vAlign w:val="center"/>
          </w:tcPr>
          <w:p w14:paraId="5B41FF47"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77" w:type="dxa"/>
            <w:vAlign w:val="center"/>
          </w:tcPr>
          <w:p w14:paraId="0DEB35FD"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92" w:type="dxa"/>
            <w:vAlign w:val="center"/>
          </w:tcPr>
          <w:p w14:paraId="1382F3AB"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20" w:type="dxa"/>
          </w:tcPr>
          <w:p w14:paraId="21CAA8E9"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2830CEB1" w14:textId="77777777" w:rsidTr="00703754">
        <w:trPr>
          <w:cantSplit/>
          <w:jc w:val="center"/>
        </w:trPr>
        <w:tc>
          <w:tcPr>
            <w:tcW w:w="758" w:type="dxa"/>
            <w:vAlign w:val="center"/>
          </w:tcPr>
          <w:p w14:paraId="0DBAE51F"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55F49F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oparty na bazie środków trwałych ewidencjonowanych w programie Środki Trwałe.</w:t>
            </w:r>
          </w:p>
        </w:tc>
        <w:tc>
          <w:tcPr>
            <w:tcW w:w="1192" w:type="dxa"/>
            <w:vAlign w:val="center"/>
          </w:tcPr>
          <w:p w14:paraId="2490C41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0BF5BC7" w14:textId="77777777" w:rsidR="004C44CC" w:rsidRPr="008A1C65" w:rsidRDefault="004C44CC" w:rsidP="008A1C65">
            <w:pPr>
              <w:spacing w:line="240" w:lineRule="auto"/>
              <w:jc w:val="center"/>
              <w:rPr>
                <w:rFonts w:ascii="Arial" w:hAnsi="Arial" w:cs="Arial"/>
                <w:sz w:val="18"/>
                <w:szCs w:val="18"/>
              </w:rPr>
            </w:pPr>
          </w:p>
        </w:tc>
      </w:tr>
      <w:tr w:rsidR="008A1C65" w:rsidRPr="008A1C65" w14:paraId="5BD135D8" w14:textId="77777777" w:rsidTr="00703754">
        <w:trPr>
          <w:cantSplit/>
          <w:jc w:val="center"/>
        </w:trPr>
        <w:tc>
          <w:tcPr>
            <w:tcW w:w="758" w:type="dxa"/>
            <w:vAlign w:val="center"/>
          </w:tcPr>
          <w:p w14:paraId="73761744"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14678A0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Rejestracja czynności dla aparatury medycznej: naprawy, konserwacje, działania serwisowe, aktualizacje oprogramowania, przeglądy, regulacje, kalibracje, wzorcowania, sprawdzenia i kontrola bezpieczeństwa.</w:t>
            </w:r>
          </w:p>
        </w:tc>
        <w:tc>
          <w:tcPr>
            <w:tcW w:w="1192" w:type="dxa"/>
            <w:vAlign w:val="center"/>
          </w:tcPr>
          <w:p w14:paraId="6327385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72A91681" w14:textId="77777777" w:rsidR="004C44CC" w:rsidRPr="008A1C65" w:rsidRDefault="004C44CC" w:rsidP="008A1C65">
            <w:pPr>
              <w:spacing w:line="240" w:lineRule="auto"/>
              <w:jc w:val="center"/>
              <w:rPr>
                <w:rFonts w:ascii="Arial" w:hAnsi="Arial" w:cs="Arial"/>
                <w:sz w:val="18"/>
                <w:szCs w:val="18"/>
              </w:rPr>
            </w:pPr>
          </w:p>
        </w:tc>
      </w:tr>
      <w:tr w:rsidR="008A1C65" w:rsidRPr="008A1C65" w14:paraId="188B419A" w14:textId="77777777" w:rsidTr="00703754">
        <w:trPr>
          <w:cantSplit/>
          <w:jc w:val="center"/>
        </w:trPr>
        <w:tc>
          <w:tcPr>
            <w:tcW w:w="758" w:type="dxa"/>
            <w:vAlign w:val="center"/>
          </w:tcPr>
          <w:p w14:paraId="040B775D"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46EEE0B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Planowanie konserwacji, działań serwisowych, przeglądów, regulacji, kalibracji, wzorcowań, sprawdzeń i kontroli bezpieczeństwa.</w:t>
            </w:r>
          </w:p>
        </w:tc>
        <w:tc>
          <w:tcPr>
            <w:tcW w:w="1192" w:type="dxa"/>
            <w:vAlign w:val="center"/>
          </w:tcPr>
          <w:p w14:paraId="55305DB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B892CDF" w14:textId="77777777" w:rsidR="004C44CC" w:rsidRPr="008A1C65" w:rsidRDefault="004C44CC" w:rsidP="008A1C65">
            <w:pPr>
              <w:spacing w:line="240" w:lineRule="auto"/>
              <w:jc w:val="center"/>
              <w:rPr>
                <w:rFonts w:ascii="Arial" w:hAnsi="Arial" w:cs="Arial"/>
                <w:sz w:val="18"/>
                <w:szCs w:val="18"/>
              </w:rPr>
            </w:pPr>
          </w:p>
        </w:tc>
      </w:tr>
      <w:tr w:rsidR="008A1C65" w:rsidRPr="008A1C65" w14:paraId="1C11B3E4" w14:textId="77777777" w:rsidTr="00703754">
        <w:trPr>
          <w:cantSplit/>
          <w:jc w:val="center"/>
        </w:trPr>
        <w:tc>
          <w:tcPr>
            <w:tcW w:w="758" w:type="dxa"/>
            <w:vAlign w:val="center"/>
          </w:tcPr>
          <w:p w14:paraId="31607B93"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5D718CF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Przechowywanie w bazie dokumentacji, protokołów i zaleceń.</w:t>
            </w:r>
          </w:p>
        </w:tc>
        <w:tc>
          <w:tcPr>
            <w:tcW w:w="1192" w:type="dxa"/>
            <w:vAlign w:val="center"/>
          </w:tcPr>
          <w:p w14:paraId="6838F1E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BA4605D" w14:textId="77777777" w:rsidR="004C44CC" w:rsidRPr="008A1C65" w:rsidRDefault="004C44CC" w:rsidP="008A1C65">
            <w:pPr>
              <w:spacing w:line="240" w:lineRule="auto"/>
              <w:jc w:val="center"/>
              <w:rPr>
                <w:rFonts w:ascii="Arial" w:hAnsi="Arial" w:cs="Arial"/>
                <w:sz w:val="18"/>
                <w:szCs w:val="18"/>
              </w:rPr>
            </w:pPr>
          </w:p>
        </w:tc>
      </w:tr>
      <w:tr w:rsidR="008A1C65" w:rsidRPr="008A1C65" w14:paraId="584E2018" w14:textId="77777777" w:rsidTr="00703754">
        <w:trPr>
          <w:cantSplit/>
          <w:jc w:val="center"/>
        </w:trPr>
        <w:tc>
          <w:tcPr>
            <w:tcW w:w="758" w:type="dxa"/>
            <w:vAlign w:val="center"/>
          </w:tcPr>
          <w:p w14:paraId="6E2EFF14"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1BFC868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Sprawozdania z czynności i planów.</w:t>
            </w:r>
          </w:p>
        </w:tc>
        <w:tc>
          <w:tcPr>
            <w:tcW w:w="1192" w:type="dxa"/>
            <w:vAlign w:val="center"/>
          </w:tcPr>
          <w:p w14:paraId="41C177A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6182B9E" w14:textId="77777777" w:rsidR="004C44CC" w:rsidRPr="008A1C65" w:rsidRDefault="004C44CC" w:rsidP="008A1C65">
            <w:pPr>
              <w:spacing w:line="240" w:lineRule="auto"/>
              <w:jc w:val="center"/>
              <w:rPr>
                <w:rFonts w:ascii="Arial" w:hAnsi="Arial" w:cs="Arial"/>
                <w:sz w:val="18"/>
                <w:szCs w:val="18"/>
              </w:rPr>
            </w:pPr>
          </w:p>
        </w:tc>
      </w:tr>
      <w:tr w:rsidR="008A1C65" w:rsidRPr="008A1C65" w14:paraId="4B7EB939" w14:textId="77777777" w:rsidTr="00703754">
        <w:trPr>
          <w:cantSplit/>
          <w:jc w:val="center"/>
        </w:trPr>
        <w:tc>
          <w:tcPr>
            <w:tcW w:w="758" w:type="dxa"/>
            <w:vAlign w:val="center"/>
          </w:tcPr>
          <w:p w14:paraId="48320E70"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4360B0B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musi umożliwiać ustawienie powiadomień informujących o: </w:t>
            </w:r>
          </w:p>
        </w:tc>
        <w:tc>
          <w:tcPr>
            <w:tcW w:w="1192" w:type="dxa"/>
            <w:vAlign w:val="center"/>
          </w:tcPr>
          <w:p w14:paraId="6F68F2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81F153E" w14:textId="77777777" w:rsidR="004C44CC" w:rsidRPr="008A1C65" w:rsidRDefault="004C44CC" w:rsidP="008A1C65">
            <w:pPr>
              <w:spacing w:line="240" w:lineRule="auto"/>
              <w:jc w:val="center"/>
              <w:rPr>
                <w:rFonts w:ascii="Arial" w:hAnsi="Arial" w:cs="Arial"/>
                <w:sz w:val="18"/>
                <w:szCs w:val="18"/>
              </w:rPr>
            </w:pPr>
          </w:p>
        </w:tc>
      </w:tr>
      <w:tr w:rsidR="008A1C65" w:rsidRPr="008A1C65" w14:paraId="4C2E6100" w14:textId="77777777" w:rsidTr="00703754">
        <w:trPr>
          <w:cantSplit/>
          <w:jc w:val="center"/>
        </w:trPr>
        <w:tc>
          <w:tcPr>
            <w:tcW w:w="758" w:type="dxa"/>
            <w:vAlign w:val="center"/>
          </w:tcPr>
          <w:p w14:paraId="5794A768"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7CE7299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planowanej wizycie serwisowej, </w:t>
            </w:r>
          </w:p>
        </w:tc>
        <w:tc>
          <w:tcPr>
            <w:tcW w:w="1192" w:type="dxa"/>
            <w:vAlign w:val="center"/>
          </w:tcPr>
          <w:p w14:paraId="4B33FD9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4939100" w14:textId="77777777" w:rsidR="004C44CC" w:rsidRPr="008A1C65" w:rsidRDefault="004C44CC" w:rsidP="008A1C65">
            <w:pPr>
              <w:spacing w:line="240" w:lineRule="auto"/>
              <w:jc w:val="center"/>
              <w:rPr>
                <w:rFonts w:ascii="Arial" w:hAnsi="Arial" w:cs="Arial"/>
                <w:sz w:val="18"/>
                <w:szCs w:val="18"/>
              </w:rPr>
            </w:pPr>
          </w:p>
        </w:tc>
      </w:tr>
      <w:tr w:rsidR="008A1C65" w:rsidRPr="008A1C65" w14:paraId="7ADCB24B" w14:textId="77777777" w:rsidTr="00703754">
        <w:trPr>
          <w:cantSplit/>
          <w:jc w:val="center"/>
        </w:trPr>
        <w:tc>
          <w:tcPr>
            <w:tcW w:w="758" w:type="dxa"/>
            <w:vAlign w:val="center"/>
          </w:tcPr>
          <w:p w14:paraId="2A4C1917"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446B43E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przeterminowanych wizytach serwisowych, </w:t>
            </w:r>
          </w:p>
        </w:tc>
        <w:tc>
          <w:tcPr>
            <w:tcW w:w="1192" w:type="dxa"/>
            <w:vAlign w:val="center"/>
          </w:tcPr>
          <w:p w14:paraId="62189F6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65A80BE1" w14:textId="77777777" w:rsidR="004C44CC" w:rsidRPr="008A1C65" w:rsidRDefault="004C44CC" w:rsidP="008A1C65">
            <w:pPr>
              <w:spacing w:line="240" w:lineRule="auto"/>
              <w:jc w:val="center"/>
              <w:rPr>
                <w:rFonts w:ascii="Arial" w:hAnsi="Arial" w:cs="Arial"/>
                <w:sz w:val="18"/>
                <w:szCs w:val="18"/>
              </w:rPr>
            </w:pPr>
          </w:p>
        </w:tc>
      </w:tr>
      <w:tr w:rsidR="004C44CC" w:rsidRPr="008A1C65" w14:paraId="205A83F6" w14:textId="77777777" w:rsidTr="00703754">
        <w:trPr>
          <w:cantSplit/>
          <w:jc w:val="center"/>
        </w:trPr>
        <w:tc>
          <w:tcPr>
            <w:tcW w:w="758" w:type="dxa"/>
            <w:vAlign w:val="center"/>
          </w:tcPr>
          <w:p w14:paraId="7FB0D53D" w14:textId="77777777" w:rsidR="004C44CC" w:rsidRPr="008A1C65" w:rsidRDefault="004C44CC" w:rsidP="008A1C65">
            <w:pPr>
              <w:numPr>
                <w:ilvl w:val="0"/>
                <w:numId w:val="49"/>
              </w:numPr>
              <w:spacing w:line="240" w:lineRule="auto"/>
              <w:jc w:val="center"/>
              <w:rPr>
                <w:rFonts w:ascii="Arial" w:hAnsi="Arial" w:cs="Arial"/>
                <w:sz w:val="18"/>
                <w:szCs w:val="18"/>
              </w:rPr>
            </w:pPr>
          </w:p>
        </w:tc>
        <w:tc>
          <w:tcPr>
            <w:tcW w:w="6377" w:type="dxa"/>
          </w:tcPr>
          <w:p w14:paraId="3DF177E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-terminie ważności wizyty serwisowej.</w:t>
            </w:r>
          </w:p>
        </w:tc>
        <w:tc>
          <w:tcPr>
            <w:tcW w:w="1192" w:type="dxa"/>
            <w:vAlign w:val="center"/>
          </w:tcPr>
          <w:p w14:paraId="7390A9C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FCF5773" w14:textId="77777777" w:rsidR="004C44CC" w:rsidRPr="008A1C65" w:rsidRDefault="004C44CC" w:rsidP="008A1C65">
            <w:pPr>
              <w:spacing w:line="240" w:lineRule="auto"/>
              <w:jc w:val="center"/>
              <w:rPr>
                <w:rFonts w:ascii="Arial" w:hAnsi="Arial" w:cs="Arial"/>
                <w:sz w:val="18"/>
                <w:szCs w:val="18"/>
              </w:rPr>
            </w:pPr>
          </w:p>
        </w:tc>
      </w:tr>
    </w:tbl>
    <w:p w14:paraId="4B853C26" w14:textId="77777777" w:rsidR="004C44CC" w:rsidRPr="008A1C65" w:rsidRDefault="004C44CC" w:rsidP="008A1C65">
      <w:pPr>
        <w:spacing w:line="240" w:lineRule="auto"/>
        <w:ind w:left="0" w:firstLine="0"/>
        <w:rPr>
          <w:rFonts w:ascii="Arial" w:hAnsi="Arial" w:cs="Arial"/>
          <w:sz w:val="18"/>
          <w:szCs w:val="18"/>
        </w:rPr>
      </w:pPr>
    </w:p>
    <w:p w14:paraId="51615818" w14:textId="77777777" w:rsidR="004C44CC" w:rsidRPr="008A1C65" w:rsidRDefault="004C44CC" w:rsidP="008A1C65">
      <w:pPr>
        <w:spacing w:line="240" w:lineRule="auto"/>
        <w:ind w:left="0" w:firstLine="0"/>
        <w:rPr>
          <w:rFonts w:ascii="Arial" w:hAnsi="Arial" w:cs="Arial"/>
          <w:sz w:val="18"/>
          <w:szCs w:val="18"/>
        </w:rPr>
      </w:pPr>
    </w:p>
    <w:p w14:paraId="1E7D65D7"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1.3.14.</w:t>
      </w:r>
      <w:r w:rsidRPr="008A1C65">
        <w:rPr>
          <w:rFonts w:ascii="Arial" w:hAnsi="Arial" w:cs="Arial"/>
          <w:b/>
          <w:sz w:val="18"/>
          <w:szCs w:val="18"/>
        </w:rPr>
        <w:tab/>
        <w:t>Wyposażenie</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377"/>
        <w:gridCol w:w="1192"/>
        <w:gridCol w:w="1220"/>
      </w:tblGrid>
      <w:tr w:rsidR="008A1C65" w:rsidRPr="008A1C65" w14:paraId="1CC0284A" w14:textId="77777777" w:rsidTr="00703754">
        <w:trPr>
          <w:cantSplit/>
          <w:jc w:val="center"/>
        </w:trPr>
        <w:tc>
          <w:tcPr>
            <w:tcW w:w="758" w:type="dxa"/>
            <w:vAlign w:val="center"/>
          </w:tcPr>
          <w:p w14:paraId="4BB8A9C5"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77" w:type="dxa"/>
            <w:vAlign w:val="center"/>
          </w:tcPr>
          <w:p w14:paraId="0655BB0B"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192" w:type="dxa"/>
            <w:vAlign w:val="center"/>
          </w:tcPr>
          <w:p w14:paraId="21F54B9F"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20" w:type="dxa"/>
          </w:tcPr>
          <w:p w14:paraId="5A62D632"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427ED51A" w14:textId="77777777" w:rsidTr="00703754">
        <w:trPr>
          <w:cantSplit/>
          <w:jc w:val="center"/>
        </w:trPr>
        <w:tc>
          <w:tcPr>
            <w:tcW w:w="758" w:type="dxa"/>
            <w:vAlign w:val="center"/>
          </w:tcPr>
          <w:p w14:paraId="12D6567C"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43C07DF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kartotek składników majątku trwałego (ilościowo-wartościowych) obejmujących:</w:t>
            </w:r>
          </w:p>
        </w:tc>
        <w:tc>
          <w:tcPr>
            <w:tcW w:w="1192" w:type="dxa"/>
            <w:vAlign w:val="center"/>
          </w:tcPr>
          <w:p w14:paraId="4AADE3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0BEDF28D" w14:textId="77777777" w:rsidR="004C44CC" w:rsidRPr="008A1C65" w:rsidRDefault="004C44CC" w:rsidP="008A1C65">
            <w:pPr>
              <w:spacing w:line="240" w:lineRule="auto"/>
              <w:jc w:val="center"/>
              <w:rPr>
                <w:rFonts w:ascii="Arial" w:hAnsi="Arial" w:cs="Arial"/>
                <w:sz w:val="18"/>
                <w:szCs w:val="18"/>
              </w:rPr>
            </w:pPr>
          </w:p>
        </w:tc>
      </w:tr>
      <w:tr w:rsidR="008A1C65" w:rsidRPr="008A1C65" w14:paraId="20D819BF" w14:textId="77777777" w:rsidTr="00703754">
        <w:trPr>
          <w:cantSplit/>
          <w:jc w:val="center"/>
        </w:trPr>
        <w:tc>
          <w:tcPr>
            <w:tcW w:w="758" w:type="dxa"/>
            <w:vAlign w:val="center"/>
          </w:tcPr>
          <w:p w14:paraId="16C22409"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30ED1B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numer inwentarzowy elementów wyposażenia,</w:t>
            </w:r>
          </w:p>
        </w:tc>
        <w:tc>
          <w:tcPr>
            <w:tcW w:w="1192" w:type="dxa"/>
            <w:vAlign w:val="center"/>
          </w:tcPr>
          <w:p w14:paraId="134D79B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1E438F2B" w14:textId="77777777" w:rsidR="004C44CC" w:rsidRPr="008A1C65" w:rsidRDefault="004C44CC" w:rsidP="008A1C65">
            <w:pPr>
              <w:spacing w:line="240" w:lineRule="auto"/>
              <w:jc w:val="center"/>
              <w:rPr>
                <w:rFonts w:ascii="Arial" w:hAnsi="Arial" w:cs="Arial"/>
                <w:sz w:val="18"/>
                <w:szCs w:val="18"/>
              </w:rPr>
            </w:pPr>
          </w:p>
        </w:tc>
      </w:tr>
      <w:tr w:rsidR="008A1C65" w:rsidRPr="008A1C65" w14:paraId="69E46017" w14:textId="77777777" w:rsidTr="00703754">
        <w:trPr>
          <w:cantSplit/>
          <w:jc w:val="center"/>
        </w:trPr>
        <w:tc>
          <w:tcPr>
            <w:tcW w:w="758" w:type="dxa"/>
            <w:vAlign w:val="center"/>
          </w:tcPr>
          <w:p w14:paraId="1D6085E9"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1AFE071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ilość składników danego elementu wyposażenia,</w:t>
            </w:r>
          </w:p>
        </w:tc>
        <w:tc>
          <w:tcPr>
            <w:tcW w:w="1192" w:type="dxa"/>
            <w:vAlign w:val="center"/>
          </w:tcPr>
          <w:p w14:paraId="1E63208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BE48C39" w14:textId="77777777" w:rsidR="004C44CC" w:rsidRPr="008A1C65" w:rsidRDefault="004C44CC" w:rsidP="008A1C65">
            <w:pPr>
              <w:spacing w:line="240" w:lineRule="auto"/>
              <w:jc w:val="center"/>
              <w:rPr>
                <w:rFonts w:ascii="Arial" w:hAnsi="Arial" w:cs="Arial"/>
                <w:sz w:val="18"/>
                <w:szCs w:val="18"/>
              </w:rPr>
            </w:pPr>
          </w:p>
        </w:tc>
      </w:tr>
      <w:tr w:rsidR="008A1C65" w:rsidRPr="008A1C65" w14:paraId="5CF36201" w14:textId="77777777" w:rsidTr="00703754">
        <w:trPr>
          <w:cantSplit/>
          <w:jc w:val="center"/>
        </w:trPr>
        <w:tc>
          <w:tcPr>
            <w:tcW w:w="758" w:type="dxa"/>
            <w:vAlign w:val="center"/>
          </w:tcPr>
          <w:p w14:paraId="79473615"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3BF2BAC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wartość składników danego elementu wyposażenia,</w:t>
            </w:r>
          </w:p>
        </w:tc>
        <w:tc>
          <w:tcPr>
            <w:tcW w:w="1192" w:type="dxa"/>
            <w:vAlign w:val="center"/>
          </w:tcPr>
          <w:p w14:paraId="69F3C3D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7AD4315" w14:textId="77777777" w:rsidR="004C44CC" w:rsidRPr="008A1C65" w:rsidRDefault="004C44CC" w:rsidP="008A1C65">
            <w:pPr>
              <w:spacing w:line="240" w:lineRule="auto"/>
              <w:jc w:val="center"/>
              <w:rPr>
                <w:rFonts w:ascii="Arial" w:hAnsi="Arial" w:cs="Arial"/>
                <w:sz w:val="18"/>
                <w:szCs w:val="18"/>
              </w:rPr>
            </w:pPr>
          </w:p>
        </w:tc>
      </w:tr>
      <w:tr w:rsidR="008A1C65" w:rsidRPr="008A1C65" w14:paraId="6B49B9D4" w14:textId="77777777" w:rsidTr="00703754">
        <w:trPr>
          <w:cantSplit/>
          <w:jc w:val="center"/>
        </w:trPr>
        <w:tc>
          <w:tcPr>
            <w:tcW w:w="758" w:type="dxa"/>
            <w:vAlign w:val="center"/>
          </w:tcPr>
          <w:p w14:paraId="0003B75B"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299DBC4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informacje o miejscu użytkowania każdego składnika majątku trwałego.</w:t>
            </w:r>
          </w:p>
        </w:tc>
        <w:tc>
          <w:tcPr>
            <w:tcW w:w="1192" w:type="dxa"/>
            <w:vAlign w:val="center"/>
          </w:tcPr>
          <w:p w14:paraId="234BEB2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289CB51" w14:textId="77777777" w:rsidR="004C44CC" w:rsidRPr="008A1C65" w:rsidRDefault="004C44CC" w:rsidP="008A1C65">
            <w:pPr>
              <w:spacing w:line="240" w:lineRule="auto"/>
              <w:jc w:val="center"/>
              <w:rPr>
                <w:rFonts w:ascii="Arial" w:hAnsi="Arial" w:cs="Arial"/>
                <w:sz w:val="18"/>
                <w:szCs w:val="18"/>
              </w:rPr>
            </w:pPr>
          </w:p>
        </w:tc>
      </w:tr>
      <w:tr w:rsidR="008A1C65" w:rsidRPr="008A1C65" w14:paraId="21C3D99A" w14:textId="77777777" w:rsidTr="00703754">
        <w:trPr>
          <w:cantSplit/>
          <w:jc w:val="center"/>
        </w:trPr>
        <w:tc>
          <w:tcPr>
            <w:tcW w:w="758" w:type="dxa"/>
            <w:vAlign w:val="center"/>
          </w:tcPr>
          <w:p w14:paraId="066AE295"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4D8320D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bieżąca informacja o stanie składników wyposażenia – wydruk informacji z kartotek składników wyposażenia,</w:t>
            </w:r>
          </w:p>
        </w:tc>
        <w:tc>
          <w:tcPr>
            <w:tcW w:w="1192" w:type="dxa"/>
            <w:vAlign w:val="center"/>
          </w:tcPr>
          <w:p w14:paraId="3A904A4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C7E3BAA" w14:textId="77777777" w:rsidR="004C44CC" w:rsidRPr="008A1C65" w:rsidRDefault="004C44CC" w:rsidP="008A1C65">
            <w:pPr>
              <w:spacing w:line="240" w:lineRule="auto"/>
              <w:jc w:val="center"/>
              <w:rPr>
                <w:rFonts w:ascii="Arial" w:hAnsi="Arial" w:cs="Arial"/>
                <w:sz w:val="18"/>
                <w:szCs w:val="18"/>
              </w:rPr>
            </w:pPr>
          </w:p>
        </w:tc>
      </w:tr>
      <w:tr w:rsidR="008A1C65" w:rsidRPr="008A1C65" w14:paraId="521FB513" w14:textId="77777777" w:rsidTr="00703754">
        <w:trPr>
          <w:cantSplit/>
          <w:jc w:val="center"/>
        </w:trPr>
        <w:tc>
          <w:tcPr>
            <w:tcW w:w="758" w:type="dxa"/>
            <w:vAlign w:val="center"/>
          </w:tcPr>
          <w:p w14:paraId="717FB18C"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4ACB487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ksiąg inwentarzowych (możliwość wydruku informacji z kartotek zgrupowanych według ksiąg inwentarzowych),</w:t>
            </w:r>
          </w:p>
        </w:tc>
        <w:tc>
          <w:tcPr>
            <w:tcW w:w="1192" w:type="dxa"/>
            <w:vAlign w:val="center"/>
          </w:tcPr>
          <w:p w14:paraId="73A6BED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EF402E3" w14:textId="77777777" w:rsidR="004C44CC" w:rsidRPr="008A1C65" w:rsidRDefault="004C44CC" w:rsidP="008A1C65">
            <w:pPr>
              <w:spacing w:line="240" w:lineRule="auto"/>
              <w:jc w:val="center"/>
              <w:rPr>
                <w:rFonts w:ascii="Arial" w:hAnsi="Arial" w:cs="Arial"/>
                <w:sz w:val="18"/>
                <w:szCs w:val="18"/>
              </w:rPr>
            </w:pPr>
          </w:p>
        </w:tc>
      </w:tr>
      <w:tr w:rsidR="008A1C65" w:rsidRPr="008A1C65" w14:paraId="04DD994B" w14:textId="77777777" w:rsidTr="00703754">
        <w:trPr>
          <w:cantSplit/>
          <w:jc w:val="center"/>
        </w:trPr>
        <w:tc>
          <w:tcPr>
            <w:tcW w:w="758" w:type="dxa"/>
            <w:vAlign w:val="center"/>
          </w:tcPr>
          <w:p w14:paraId="25728859"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35E58E2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zmian w kartotekach składników wyposażenia – ewidencja wpisów w kartotekach inwentarzowych:</w:t>
            </w:r>
          </w:p>
        </w:tc>
        <w:tc>
          <w:tcPr>
            <w:tcW w:w="1192" w:type="dxa"/>
            <w:vAlign w:val="center"/>
          </w:tcPr>
          <w:p w14:paraId="428A72F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46A1612" w14:textId="77777777" w:rsidR="004C44CC" w:rsidRPr="008A1C65" w:rsidRDefault="004C44CC" w:rsidP="008A1C65">
            <w:pPr>
              <w:spacing w:line="240" w:lineRule="auto"/>
              <w:jc w:val="center"/>
              <w:rPr>
                <w:rFonts w:ascii="Arial" w:hAnsi="Arial" w:cs="Arial"/>
                <w:sz w:val="18"/>
                <w:szCs w:val="18"/>
              </w:rPr>
            </w:pPr>
          </w:p>
        </w:tc>
      </w:tr>
      <w:tr w:rsidR="008A1C65" w:rsidRPr="008A1C65" w14:paraId="06804F31" w14:textId="77777777" w:rsidTr="00703754">
        <w:trPr>
          <w:cantSplit/>
          <w:jc w:val="center"/>
        </w:trPr>
        <w:tc>
          <w:tcPr>
            <w:tcW w:w="758" w:type="dxa"/>
            <w:vAlign w:val="center"/>
          </w:tcPr>
          <w:p w14:paraId="444E832D"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130B204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definicja typów dokumentów,</w:t>
            </w:r>
          </w:p>
        </w:tc>
        <w:tc>
          <w:tcPr>
            <w:tcW w:w="1192" w:type="dxa"/>
            <w:vAlign w:val="center"/>
          </w:tcPr>
          <w:p w14:paraId="2CE20FD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7786B951" w14:textId="77777777" w:rsidR="004C44CC" w:rsidRPr="008A1C65" w:rsidRDefault="004C44CC" w:rsidP="008A1C65">
            <w:pPr>
              <w:spacing w:line="240" w:lineRule="auto"/>
              <w:jc w:val="center"/>
              <w:rPr>
                <w:rFonts w:ascii="Arial" w:hAnsi="Arial" w:cs="Arial"/>
                <w:sz w:val="18"/>
                <w:szCs w:val="18"/>
              </w:rPr>
            </w:pPr>
          </w:p>
        </w:tc>
      </w:tr>
      <w:tr w:rsidR="008A1C65" w:rsidRPr="008A1C65" w14:paraId="25FE2737" w14:textId="77777777" w:rsidTr="00703754">
        <w:trPr>
          <w:cantSplit/>
          <w:jc w:val="center"/>
        </w:trPr>
        <w:tc>
          <w:tcPr>
            <w:tcW w:w="758" w:type="dxa"/>
            <w:vAlign w:val="center"/>
          </w:tcPr>
          <w:p w14:paraId="036ABA89"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3082C1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wpisów do ksiąg inwentarzowych, na bieżąco modyfikujących stan kartoteki składnika wyposażenia,</w:t>
            </w:r>
          </w:p>
        </w:tc>
        <w:tc>
          <w:tcPr>
            <w:tcW w:w="1192" w:type="dxa"/>
            <w:vAlign w:val="center"/>
          </w:tcPr>
          <w:p w14:paraId="2356AF1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F87C0D9" w14:textId="77777777" w:rsidR="004C44CC" w:rsidRPr="008A1C65" w:rsidRDefault="004C44CC" w:rsidP="008A1C65">
            <w:pPr>
              <w:spacing w:line="240" w:lineRule="auto"/>
              <w:jc w:val="center"/>
              <w:rPr>
                <w:rFonts w:ascii="Arial" w:hAnsi="Arial" w:cs="Arial"/>
                <w:sz w:val="18"/>
                <w:szCs w:val="18"/>
              </w:rPr>
            </w:pPr>
          </w:p>
        </w:tc>
      </w:tr>
      <w:tr w:rsidR="008A1C65" w:rsidRPr="008A1C65" w14:paraId="6A9675A5" w14:textId="77777777" w:rsidTr="00703754">
        <w:trPr>
          <w:cantSplit/>
          <w:jc w:val="center"/>
        </w:trPr>
        <w:tc>
          <w:tcPr>
            <w:tcW w:w="758" w:type="dxa"/>
            <w:vAlign w:val="center"/>
          </w:tcPr>
          <w:p w14:paraId="22332F6A"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20AEC57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wykazy na podstawie dokumentów (wpisów do kartotek inwentarzowych).</w:t>
            </w:r>
          </w:p>
        </w:tc>
        <w:tc>
          <w:tcPr>
            <w:tcW w:w="1192" w:type="dxa"/>
            <w:vAlign w:val="center"/>
          </w:tcPr>
          <w:p w14:paraId="6BD9EC1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22427530" w14:textId="77777777" w:rsidR="004C44CC" w:rsidRPr="008A1C65" w:rsidRDefault="004C44CC" w:rsidP="008A1C65">
            <w:pPr>
              <w:spacing w:line="240" w:lineRule="auto"/>
              <w:jc w:val="center"/>
              <w:rPr>
                <w:rFonts w:ascii="Arial" w:hAnsi="Arial" w:cs="Arial"/>
                <w:sz w:val="18"/>
                <w:szCs w:val="18"/>
              </w:rPr>
            </w:pPr>
          </w:p>
        </w:tc>
      </w:tr>
      <w:tr w:rsidR="008A1C65" w:rsidRPr="008A1C65" w14:paraId="105F08FE" w14:textId="77777777" w:rsidTr="00703754">
        <w:trPr>
          <w:cantSplit/>
          <w:jc w:val="center"/>
        </w:trPr>
        <w:tc>
          <w:tcPr>
            <w:tcW w:w="758" w:type="dxa"/>
            <w:vAlign w:val="center"/>
          </w:tcPr>
          <w:p w14:paraId="292C3886"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208130A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wspieranie obsługi inwentaryzacji niskocennych składników majątku trwałego:</w:t>
            </w:r>
          </w:p>
        </w:tc>
        <w:tc>
          <w:tcPr>
            <w:tcW w:w="1192" w:type="dxa"/>
            <w:vAlign w:val="center"/>
          </w:tcPr>
          <w:p w14:paraId="1733D3C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3A4F543A" w14:textId="77777777" w:rsidR="004C44CC" w:rsidRPr="008A1C65" w:rsidRDefault="004C44CC" w:rsidP="008A1C65">
            <w:pPr>
              <w:spacing w:line="240" w:lineRule="auto"/>
              <w:jc w:val="center"/>
              <w:rPr>
                <w:rFonts w:ascii="Arial" w:hAnsi="Arial" w:cs="Arial"/>
                <w:sz w:val="18"/>
                <w:szCs w:val="18"/>
              </w:rPr>
            </w:pPr>
          </w:p>
        </w:tc>
      </w:tr>
      <w:tr w:rsidR="008A1C65" w:rsidRPr="008A1C65" w14:paraId="481F391A" w14:textId="77777777" w:rsidTr="00703754">
        <w:trPr>
          <w:cantSplit/>
          <w:jc w:val="center"/>
        </w:trPr>
        <w:tc>
          <w:tcPr>
            <w:tcW w:w="758" w:type="dxa"/>
            <w:vAlign w:val="center"/>
          </w:tcPr>
          <w:p w14:paraId="28E8BC89"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0395997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przygotowania i wydruku arkuszy spisu z natury,</w:t>
            </w:r>
          </w:p>
        </w:tc>
        <w:tc>
          <w:tcPr>
            <w:tcW w:w="1192" w:type="dxa"/>
            <w:vAlign w:val="center"/>
          </w:tcPr>
          <w:p w14:paraId="1D2CCE2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5AECC3C5" w14:textId="77777777" w:rsidR="004C44CC" w:rsidRPr="008A1C65" w:rsidRDefault="004C44CC" w:rsidP="008A1C65">
            <w:pPr>
              <w:spacing w:line="240" w:lineRule="auto"/>
              <w:jc w:val="center"/>
              <w:rPr>
                <w:rFonts w:ascii="Arial" w:hAnsi="Arial" w:cs="Arial"/>
                <w:sz w:val="18"/>
                <w:szCs w:val="18"/>
              </w:rPr>
            </w:pPr>
          </w:p>
        </w:tc>
      </w:tr>
      <w:tr w:rsidR="008A1C65" w:rsidRPr="008A1C65" w14:paraId="0D8D85D0" w14:textId="77777777" w:rsidTr="00703754">
        <w:trPr>
          <w:cantSplit/>
          <w:jc w:val="center"/>
        </w:trPr>
        <w:tc>
          <w:tcPr>
            <w:tcW w:w="758" w:type="dxa"/>
            <w:vAlign w:val="center"/>
          </w:tcPr>
          <w:p w14:paraId="70DE80CB"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22FFF09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wprowadzenia rzeczywistych ilości niskocennych składników majątku trwałego na podstawie spisu z natury i ich porównanie z wartościami księgowymi,</w:t>
            </w:r>
          </w:p>
        </w:tc>
        <w:tc>
          <w:tcPr>
            <w:tcW w:w="1192" w:type="dxa"/>
            <w:vAlign w:val="center"/>
          </w:tcPr>
          <w:p w14:paraId="4FBDD30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054BAC2" w14:textId="77777777" w:rsidR="004C44CC" w:rsidRPr="008A1C65" w:rsidRDefault="004C44CC" w:rsidP="008A1C65">
            <w:pPr>
              <w:spacing w:line="240" w:lineRule="auto"/>
              <w:jc w:val="center"/>
              <w:rPr>
                <w:rFonts w:ascii="Arial" w:hAnsi="Arial" w:cs="Arial"/>
                <w:sz w:val="18"/>
                <w:szCs w:val="18"/>
              </w:rPr>
            </w:pPr>
          </w:p>
        </w:tc>
      </w:tr>
      <w:tr w:rsidR="004C44CC" w:rsidRPr="008A1C65" w14:paraId="061D84A4" w14:textId="77777777" w:rsidTr="00703754">
        <w:trPr>
          <w:cantSplit/>
          <w:jc w:val="center"/>
        </w:trPr>
        <w:tc>
          <w:tcPr>
            <w:tcW w:w="758" w:type="dxa"/>
            <w:vAlign w:val="center"/>
          </w:tcPr>
          <w:p w14:paraId="09532E2B" w14:textId="77777777" w:rsidR="004C44CC" w:rsidRPr="008A1C65" w:rsidRDefault="004C44CC" w:rsidP="008A1C65">
            <w:pPr>
              <w:numPr>
                <w:ilvl w:val="0"/>
                <w:numId w:val="50"/>
              </w:numPr>
              <w:spacing w:line="240" w:lineRule="auto"/>
              <w:jc w:val="center"/>
              <w:rPr>
                <w:rFonts w:ascii="Arial" w:hAnsi="Arial" w:cs="Arial"/>
                <w:sz w:val="18"/>
                <w:szCs w:val="18"/>
              </w:rPr>
            </w:pPr>
          </w:p>
        </w:tc>
        <w:tc>
          <w:tcPr>
            <w:tcW w:w="6377" w:type="dxa"/>
          </w:tcPr>
          <w:p w14:paraId="571EE48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rozliczenia różnic inwentaryzacyjnych – protokół różnic inwentaryzacyjnych.</w:t>
            </w:r>
          </w:p>
        </w:tc>
        <w:tc>
          <w:tcPr>
            <w:tcW w:w="1192" w:type="dxa"/>
            <w:vAlign w:val="center"/>
          </w:tcPr>
          <w:p w14:paraId="57324F7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20" w:type="dxa"/>
          </w:tcPr>
          <w:p w14:paraId="401F26BA" w14:textId="77777777" w:rsidR="004C44CC" w:rsidRPr="008A1C65" w:rsidRDefault="004C44CC" w:rsidP="008A1C65">
            <w:pPr>
              <w:spacing w:line="240" w:lineRule="auto"/>
              <w:jc w:val="center"/>
              <w:rPr>
                <w:rFonts w:ascii="Arial" w:hAnsi="Arial" w:cs="Arial"/>
                <w:sz w:val="18"/>
                <w:szCs w:val="18"/>
              </w:rPr>
            </w:pPr>
          </w:p>
        </w:tc>
      </w:tr>
    </w:tbl>
    <w:p w14:paraId="35763D9A" w14:textId="77777777" w:rsidR="004C44CC" w:rsidRPr="008A1C65" w:rsidRDefault="004C44CC" w:rsidP="008A1C65">
      <w:pPr>
        <w:spacing w:line="240" w:lineRule="auto"/>
        <w:ind w:left="0" w:firstLine="0"/>
        <w:rPr>
          <w:rFonts w:ascii="Arial" w:hAnsi="Arial" w:cs="Arial"/>
          <w:sz w:val="18"/>
          <w:szCs w:val="18"/>
        </w:rPr>
      </w:pPr>
    </w:p>
    <w:p w14:paraId="1426155D"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1.3.15 Elektroniczna inwentaryzacja</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6345"/>
        <w:gridCol w:w="1275"/>
        <w:gridCol w:w="1262"/>
      </w:tblGrid>
      <w:tr w:rsidR="008A1C65" w:rsidRPr="008A1C65" w14:paraId="2361B1DE" w14:textId="77777777" w:rsidTr="00703754">
        <w:trPr>
          <w:cantSplit/>
          <w:jc w:val="center"/>
        </w:trPr>
        <w:tc>
          <w:tcPr>
            <w:tcW w:w="755" w:type="dxa"/>
            <w:vAlign w:val="center"/>
          </w:tcPr>
          <w:p w14:paraId="140E5127"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45" w:type="dxa"/>
            <w:vAlign w:val="center"/>
          </w:tcPr>
          <w:p w14:paraId="044BF9C6"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71B9C1AC"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7E47CBC8"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78997E4F" w14:textId="77777777" w:rsidTr="00703754">
        <w:trPr>
          <w:cantSplit/>
          <w:jc w:val="center"/>
        </w:trPr>
        <w:tc>
          <w:tcPr>
            <w:tcW w:w="755" w:type="dxa"/>
            <w:vAlign w:val="center"/>
          </w:tcPr>
          <w:p w14:paraId="75F14F03"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45711D3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umożliwia obsługę inwentaryzacji środków trwałych oraz wyposażenia z wykorzystaniem kodów kresowych.</w:t>
            </w:r>
          </w:p>
        </w:tc>
        <w:tc>
          <w:tcPr>
            <w:tcW w:w="1275" w:type="dxa"/>
            <w:vAlign w:val="center"/>
          </w:tcPr>
          <w:p w14:paraId="1F7B0CB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A3AFBB" w14:textId="77777777" w:rsidR="004C44CC" w:rsidRPr="008A1C65" w:rsidRDefault="004C44CC" w:rsidP="008A1C65">
            <w:pPr>
              <w:spacing w:line="240" w:lineRule="auto"/>
              <w:jc w:val="center"/>
              <w:rPr>
                <w:rFonts w:ascii="Arial" w:hAnsi="Arial" w:cs="Arial"/>
                <w:sz w:val="18"/>
                <w:szCs w:val="18"/>
              </w:rPr>
            </w:pPr>
          </w:p>
        </w:tc>
      </w:tr>
      <w:tr w:rsidR="008A1C65" w:rsidRPr="008A1C65" w14:paraId="09CCDDFB" w14:textId="77777777" w:rsidTr="00703754">
        <w:trPr>
          <w:cantSplit/>
          <w:jc w:val="center"/>
        </w:trPr>
        <w:tc>
          <w:tcPr>
            <w:tcW w:w="755" w:type="dxa"/>
            <w:vAlign w:val="center"/>
          </w:tcPr>
          <w:p w14:paraId="338F93B0"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6218B8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obsługi inwentaryzacji z wykorzystaniem przenośnych terminali (kolektorów danych) wyposażonych w czytnik kodów kreskowych oraz graficzny wyświetlacz.</w:t>
            </w:r>
          </w:p>
        </w:tc>
        <w:tc>
          <w:tcPr>
            <w:tcW w:w="1275" w:type="dxa"/>
            <w:vAlign w:val="center"/>
          </w:tcPr>
          <w:p w14:paraId="6FF168B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B4A3B2D" w14:textId="77777777" w:rsidR="004C44CC" w:rsidRPr="008A1C65" w:rsidRDefault="004C44CC" w:rsidP="008A1C65">
            <w:pPr>
              <w:spacing w:line="240" w:lineRule="auto"/>
              <w:jc w:val="center"/>
              <w:rPr>
                <w:rFonts w:ascii="Arial" w:hAnsi="Arial" w:cs="Arial"/>
                <w:sz w:val="18"/>
                <w:szCs w:val="18"/>
              </w:rPr>
            </w:pPr>
          </w:p>
        </w:tc>
      </w:tr>
      <w:tr w:rsidR="008A1C65" w:rsidRPr="008A1C65" w14:paraId="085F1DE7" w14:textId="77777777" w:rsidTr="00703754">
        <w:trPr>
          <w:cantSplit/>
          <w:jc w:val="center"/>
        </w:trPr>
        <w:tc>
          <w:tcPr>
            <w:tcW w:w="755" w:type="dxa"/>
            <w:vAlign w:val="center"/>
          </w:tcPr>
          <w:p w14:paraId="136C953E"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47A621B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drukowania bezpośrednio z systemu etykiet zawierających kod kreskowy na termotransferowych drukarkach interpretujących język EPL 2.</w:t>
            </w:r>
          </w:p>
        </w:tc>
        <w:tc>
          <w:tcPr>
            <w:tcW w:w="1275" w:type="dxa"/>
            <w:vAlign w:val="center"/>
          </w:tcPr>
          <w:p w14:paraId="4B67900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F0CC7F0" w14:textId="77777777" w:rsidR="004C44CC" w:rsidRPr="008A1C65" w:rsidRDefault="004C44CC" w:rsidP="008A1C65">
            <w:pPr>
              <w:spacing w:line="240" w:lineRule="auto"/>
              <w:jc w:val="center"/>
              <w:rPr>
                <w:rFonts w:ascii="Arial" w:hAnsi="Arial" w:cs="Arial"/>
                <w:sz w:val="18"/>
                <w:szCs w:val="18"/>
              </w:rPr>
            </w:pPr>
          </w:p>
        </w:tc>
      </w:tr>
      <w:tr w:rsidR="008A1C65" w:rsidRPr="008A1C65" w14:paraId="5BBF7404" w14:textId="77777777" w:rsidTr="00703754">
        <w:trPr>
          <w:cantSplit/>
          <w:jc w:val="center"/>
        </w:trPr>
        <w:tc>
          <w:tcPr>
            <w:tcW w:w="755" w:type="dxa"/>
            <w:vAlign w:val="center"/>
          </w:tcPr>
          <w:p w14:paraId="440AE6FB"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714C10A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drukowania bezpośrednio z przenośnego terminala etykiet zawierających kod kreskowy dla wybranych środków trwałych na drukarkach termotransferowych interpretujących język EPL 2.</w:t>
            </w:r>
          </w:p>
        </w:tc>
        <w:tc>
          <w:tcPr>
            <w:tcW w:w="1275" w:type="dxa"/>
            <w:vAlign w:val="center"/>
          </w:tcPr>
          <w:p w14:paraId="0E2714C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C5609B7" w14:textId="77777777" w:rsidR="004C44CC" w:rsidRPr="008A1C65" w:rsidRDefault="004C44CC" w:rsidP="008A1C65">
            <w:pPr>
              <w:spacing w:line="240" w:lineRule="auto"/>
              <w:jc w:val="center"/>
              <w:rPr>
                <w:rFonts w:ascii="Arial" w:hAnsi="Arial" w:cs="Arial"/>
                <w:sz w:val="18"/>
                <w:szCs w:val="18"/>
              </w:rPr>
            </w:pPr>
          </w:p>
        </w:tc>
      </w:tr>
      <w:tr w:rsidR="008A1C65" w:rsidRPr="008A1C65" w14:paraId="0780E005" w14:textId="77777777" w:rsidTr="00703754">
        <w:trPr>
          <w:cantSplit/>
          <w:jc w:val="center"/>
        </w:trPr>
        <w:tc>
          <w:tcPr>
            <w:tcW w:w="755" w:type="dxa"/>
            <w:vAlign w:val="center"/>
          </w:tcPr>
          <w:p w14:paraId="5AD2A2AE"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5DB7D64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Drukowane etykiety winny zawierać minimum następujące informacje:</w:t>
            </w:r>
          </w:p>
        </w:tc>
        <w:tc>
          <w:tcPr>
            <w:tcW w:w="1275" w:type="dxa"/>
            <w:vAlign w:val="center"/>
          </w:tcPr>
          <w:p w14:paraId="70A395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9D66E3" w14:textId="77777777" w:rsidR="004C44CC" w:rsidRPr="008A1C65" w:rsidRDefault="004C44CC" w:rsidP="008A1C65">
            <w:pPr>
              <w:spacing w:line="240" w:lineRule="auto"/>
              <w:jc w:val="center"/>
              <w:rPr>
                <w:rFonts w:ascii="Arial" w:hAnsi="Arial" w:cs="Arial"/>
                <w:sz w:val="18"/>
                <w:szCs w:val="18"/>
              </w:rPr>
            </w:pPr>
          </w:p>
        </w:tc>
      </w:tr>
      <w:tr w:rsidR="008A1C65" w:rsidRPr="008A1C65" w14:paraId="75078E72" w14:textId="77777777" w:rsidTr="00703754">
        <w:trPr>
          <w:cantSplit/>
          <w:jc w:val="center"/>
        </w:trPr>
        <w:tc>
          <w:tcPr>
            <w:tcW w:w="755" w:type="dxa"/>
            <w:vAlign w:val="center"/>
          </w:tcPr>
          <w:p w14:paraId="761ED337"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1799D60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unikalny jednowymiarowy kod kreskowy</w:t>
            </w:r>
          </w:p>
        </w:tc>
        <w:tc>
          <w:tcPr>
            <w:tcW w:w="1275" w:type="dxa"/>
            <w:vAlign w:val="center"/>
          </w:tcPr>
          <w:p w14:paraId="03B567F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16183BB" w14:textId="77777777" w:rsidR="004C44CC" w:rsidRPr="008A1C65" w:rsidRDefault="004C44CC" w:rsidP="008A1C65">
            <w:pPr>
              <w:spacing w:line="240" w:lineRule="auto"/>
              <w:jc w:val="center"/>
              <w:rPr>
                <w:rFonts w:ascii="Arial" w:hAnsi="Arial" w:cs="Arial"/>
                <w:sz w:val="18"/>
                <w:szCs w:val="18"/>
              </w:rPr>
            </w:pPr>
          </w:p>
        </w:tc>
      </w:tr>
      <w:tr w:rsidR="008A1C65" w:rsidRPr="008A1C65" w14:paraId="15E58927" w14:textId="77777777" w:rsidTr="00703754">
        <w:trPr>
          <w:cantSplit/>
          <w:jc w:val="center"/>
        </w:trPr>
        <w:tc>
          <w:tcPr>
            <w:tcW w:w="755" w:type="dxa"/>
            <w:vAlign w:val="center"/>
          </w:tcPr>
          <w:p w14:paraId="3DF0B2BC"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5605B1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dwuliterowy symbol słowny wyróżniający środki trwałe i wyposażenie: ST lub WP</w:t>
            </w:r>
          </w:p>
        </w:tc>
        <w:tc>
          <w:tcPr>
            <w:tcW w:w="1275" w:type="dxa"/>
            <w:vAlign w:val="center"/>
          </w:tcPr>
          <w:p w14:paraId="3387FD4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30C9CBC" w14:textId="77777777" w:rsidR="004C44CC" w:rsidRPr="008A1C65" w:rsidRDefault="004C44CC" w:rsidP="008A1C65">
            <w:pPr>
              <w:spacing w:line="240" w:lineRule="auto"/>
              <w:jc w:val="center"/>
              <w:rPr>
                <w:rFonts w:ascii="Arial" w:hAnsi="Arial" w:cs="Arial"/>
                <w:sz w:val="18"/>
                <w:szCs w:val="18"/>
              </w:rPr>
            </w:pPr>
          </w:p>
        </w:tc>
      </w:tr>
      <w:tr w:rsidR="008A1C65" w:rsidRPr="008A1C65" w14:paraId="0AA0CBD6" w14:textId="77777777" w:rsidTr="00703754">
        <w:trPr>
          <w:cantSplit/>
          <w:jc w:val="center"/>
        </w:trPr>
        <w:tc>
          <w:tcPr>
            <w:tcW w:w="755" w:type="dxa"/>
            <w:vAlign w:val="center"/>
          </w:tcPr>
          <w:p w14:paraId="21CB6122"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125A162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liczbowy kod środka trwałego/wyposażenia</w:t>
            </w:r>
          </w:p>
        </w:tc>
        <w:tc>
          <w:tcPr>
            <w:tcW w:w="1275" w:type="dxa"/>
            <w:vAlign w:val="center"/>
          </w:tcPr>
          <w:p w14:paraId="251127A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E2B9FDE" w14:textId="77777777" w:rsidR="004C44CC" w:rsidRPr="008A1C65" w:rsidRDefault="004C44CC" w:rsidP="008A1C65">
            <w:pPr>
              <w:spacing w:line="240" w:lineRule="auto"/>
              <w:jc w:val="center"/>
              <w:rPr>
                <w:rFonts w:ascii="Arial" w:hAnsi="Arial" w:cs="Arial"/>
                <w:sz w:val="18"/>
                <w:szCs w:val="18"/>
              </w:rPr>
            </w:pPr>
          </w:p>
        </w:tc>
      </w:tr>
      <w:tr w:rsidR="008A1C65" w:rsidRPr="008A1C65" w14:paraId="1E68F9C5" w14:textId="77777777" w:rsidTr="00703754">
        <w:trPr>
          <w:cantSplit/>
          <w:jc w:val="center"/>
        </w:trPr>
        <w:tc>
          <w:tcPr>
            <w:tcW w:w="755" w:type="dxa"/>
            <w:vAlign w:val="center"/>
          </w:tcPr>
          <w:p w14:paraId="55B88F75"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464569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nazwę środka trwałego (lub wyposażenia).</w:t>
            </w:r>
          </w:p>
        </w:tc>
        <w:tc>
          <w:tcPr>
            <w:tcW w:w="1275" w:type="dxa"/>
            <w:vAlign w:val="center"/>
          </w:tcPr>
          <w:p w14:paraId="385BC07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2F28F1C" w14:textId="77777777" w:rsidR="004C44CC" w:rsidRPr="008A1C65" w:rsidRDefault="004C44CC" w:rsidP="008A1C65">
            <w:pPr>
              <w:spacing w:line="240" w:lineRule="auto"/>
              <w:jc w:val="center"/>
              <w:rPr>
                <w:rFonts w:ascii="Arial" w:hAnsi="Arial" w:cs="Arial"/>
                <w:sz w:val="18"/>
                <w:szCs w:val="18"/>
              </w:rPr>
            </w:pPr>
          </w:p>
        </w:tc>
      </w:tr>
      <w:tr w:rsidR="008A1C65" w:rsidRPr="008A1C65" w14:paraId="6AE9F354" w14:textId="77777777" w:rsidTr="00703754">
        <w:trPr>
          <w:cantSplit/>
          <w:jc w:val="center"/>
        </w:trPr>
        <w:tc>
          <w:tcPr>
            <w:tcW w:w="755" w:type="dxa"/>
            <w:vAlign w:val="center"/>
          </w:tcPr>
          <w:p w14:paraId="3C42B0D1"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658608E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Oferowany system musi przekazywać do kolektora danych minimum następujące słowniki dotyczące środków trwałych:</w:t>
            </w:r>
          </w:p>
        </w:tc>
        <w:tc>
          <w:tcPr>
            <w:tcW w:w="1275" w:type="dxa"/>
            <w:vAlign w:val="center"/>
          </w:tcPr>
          <w:p w14:paraId="620FA07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C8BD152" w14:textId="77777777" w:rsidR="004C44CC" w:rsidRPr="008A1C65" w:rsidRDefault="004C44CC" w:rsidP="008A1C65">
            <w:pPr>
              <w:spacing w:line="240" w:lineRule="auto"/>
              <w:jc w:val="center"/>
              <w:rPr>
                <w:rFonts w:ascii="Arial" w:hAnsi="Arial" w:cs="Arial"/>
                <w:sz w:val="18"/>
                <w:szCs w:val="18"/>
              </w:rPr>
            </w:pPr>
          </w:p>
        </w:tc>
      </w:tr>
      <w:tr w:rsidR="008A1C65" w:rsidRPr="008A1C65" w14:paraId="59CDB5D7" w14:textId="77777777" w:rsidTr="00703754">
        <w:trPr>
          <w:cantSplit/>
          <w:jc w:val="center"/>
        </w:trPr>
        <w:tc>
          <w:tcPr>
            <w:tcW w:w="755" w:type="dxa"/>
            <w:vAlign w:val="center"/>
          </w:tcPr>
          <w:p w14:paraId="2C28D4BA"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575BD1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producentów sprzętu medycznego</w:t>
            </w:r>
          </w:p>
        </w:tc>
        <w:tc>
          <w:tcPr>
            <w:tcW w:w="1275" w:type="dxa"/>
            <w:vAlign w:val="center"/>
          </w:tcPr>
          <w:p w14:paraId="00E4B75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15A21C0" w14:textId="77777777" w:rsidR="004C44CC" w:rsidRPr="008A1C65" w:rsidRDefault="004C44CC" w:rsidP="008A1C65">
            <w:pPr>
              <w:spacing w:line="240" w:lineRule="auto"/>
              <w:jc w:val="center"/>
              <w:rPr>
                <w:rFonts w:ascii="Arial" w:hAnsi="Arial" w:cs="Arial"/>
                <w:sz w:val="18"/>
                <w:szCs w:val="18"/>
              </w:rPr>
            </w:pPr>
          </w:p>
        </w:tc>
      </w:tr>
      <w:tr w:rsidR="008A1C65" w:rsidRPr="008A1C65" w14:paraId="0A159BBA" w14:textId="77777777" w:rsidTr="00703754">
        <w:trPr>
          <w:cantSplit/>
          <w:jc w:val="center"/>
        </w:trPr>
        <w:tc>
          <w:tcPr>
            <w:tcW w:w="755" w:type="dxa"/>
            <w:vAlign w:val="center"/>
          </w:tcPr>
          <w:p w14:paraId="43C5DE69"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18F22B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klasyfikacji aparatury medycznej</w:t>
            </w:r>
          </w:p>
        </w:tc>
        <w:tc>
          <w:tcPr>
            <w:tcW w:w="1275" w:type="dxa"/>
            <w:vAlign w:val="center"/>
          </w:tcPr>
          <w:p w14:paraId="1D87202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3E95959" w14:textId="77777777" w:rsidR="004C44CC" w:rsidRPr="008A1C65" w:rsidRDefault="004C44CC" w:rsidP="008A1C65">
            <w:pPr>
              <w:spacing w:line="240" w:lineRule="auto"/>
              <w:jc w:val="center"/>
              <w:rPr>
                <w:rFonts w:ascii="Arial" w:hAnsi="Arial" w:cs="Arial"/>
                <w:sz w:val="18"/>
                <w:szCs w:val="18"/>
              </w:rPr>
            </w:pPr>
          </w:p>
        </w:tc>
      </w:tr>
      <w:tr w:rsidR="008A1C65" w:rsidRPr="008A1C65" w14:paraId="2DC60D5C" w14:textId="77777777" w:rsidTr="00703754">
        <w:trPr>
          <w:cantSplit/>
          <w:jc w:val="center"/>
        </w:trPr>
        <w:tc>
          <w:tcPr>
            <w:tcW w:w="755" w:type="dxa"/>
            <w:vAlign w:val="center"/>
          </w:tcPr>
          <w:p w14:paraId="7A03F3BA"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04AA198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aparatury medycznej</w:t>
            </w:r>
          </w:p>
        </w:tc>
        <w:tc>
          <w:tcPr>
            <w:tcW w:w="1275" w:type="dxa"/>
            <w:vAlign w:val="center"/>
          </w:tcPr>
          <w:p w14:paraId="0CA182A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B1DB56E" w14:textId="77777777" w:rsidR="004C44CC" w:rsidRPr="008A1C65" w:rsidRDefault="004C44CC" w:rsidP="008A1C65">
            <w:pPr>
              <w:spacing w:line="240" w:lineRule="auto"/>
              <w:jc w:val="center"/>
              <w:rPr>
                <w:rFonts w:ascii="Arial" w:hAnsi="Arial" w:cs="Arial"/>
                <w:sz w:val="18"/>
                <w:szCs w:val="18"/>
              </w:rPr>
            </w:pPr>
          </w:p>
        </w:tc>
      </w:tr>
      <w:tr w:rsidR="008A1C65" w:rsidRPr="008A1C65" w14:paraId="207EAE95" w14:textId="77777777" w:rsidTr="00703754">
        <w:trPr>
          <w:cantSplit/>
          <w:jc w:val="center"/>
        </w:trPr>
        <w:tc>
          <w:tcPr>
            <w:tcW w:w="755" w:type="dxa"/>
            <w:vAlign w:val="center"/>
          </w:tcPr>
          <w:p w14:paraId="21FB5871"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427CAE9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budynków</w:t>
            </w:r>
          </w:p>
        </w:tc>
        <w:tc>
          <w:tcPr>
            <w:tcW w:w="1275" w:type="dxa"/>
            <w:vAlign w:val="center"/>
          </w:tcPr>
          <w:p w14:paraId="44435C0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72F6691" w14:textId="77777777" w:rsidR="004C44CC" w:rsidRPr="008A1C65" w:rsidRDefault="004C44CC" w:rsidP="008A1C65">
            <w:pPr>
              <w:spacing w:line="240" w:lineRule="auto"/>
              <w:jc w:val="center"/>
              <w:rPr>
                <w:rFonts w:ascii="Arial" w:hAnsi="Arial" w:cs="Arial"/>
                <w:sz w:val="18"/>
                <w:szCs w:val="18"/>
              </w:rPr>
            </w:pPr>
          </w:p>
        </w:tc>
      </w:tr>
      <w:tr w:rsidR="008A1C65" w:rsidRPr="008A1C65" w14:paraId="73F96D24" w14:textId="77777777" w:rsidTr="00703754">
        <w:trPr>
          <w:cantSplit/>
          <w:jc w:val="center"/>
        </w:trPr>
        <w:tc>
          <w:tcPr>
            <w:tcW w:w="755" w:type="dxa"/>
            <w:vAlign w:val="center"/>
          </w:tcPr>
          <w:p w14:paraId="36FC3ECE"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060232E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Klasyfikacja KST wg GUS</w:t>
            </w:r>
          </w:p>
        </w:tc>
        <w:tc>
          <w:tcPr>
            <w:tcW w:w="1275" w:type="dxa"/>
            <w:vAlign w:val="center"/>
          </w:tcPr>
          <w:p w14:paraId="1D67F8D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8C18ADF" w14:textId="77777777" w:rsidR="004C44CC" w:rsidRPr="008A1C65" w:rsidRDefault="004C44CC" w:rsidP="008A1C65">
            <w:pPr>
              <w:spacing w:line="240" w:lineRule="auto"/>
              <w:jc w:val="center"/>
              <w:rPr>
                <w:rFonts w:ascii="Arial" w:hAnsi="Arial" w:cs="Arial"/>
                <w:sz w:val="18"/>
                <w:szCs w:val="18"/>
              </w:rPr>
            </w:pPr>
          </w:p>
        </w:tc>
      </w:tr>
      <w:tr w:rsidR="008A1C65" w:rsidRPr="008A1C65" w14:paraId="6D1AD95E" w14:textId="77777777" w:rsidTr="00703754">
        <w:trPr>
          <w:cantSplit/>
          <w:jc w:val="center"/>
        </w:trPr>
        <w:tc>
          <w:tcPr>
            <w:tcW w:w="755" w:type="dxa"/>
            <w:vAlign w:val="center"/>
          </w:tcPr>
          <w:p w14:paraId="42DD0001"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355FF0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komórek organizacyjnych</w:t>
            </w:r>
          </w:p>
        </w:tc>
        <w:tc>
          <w:tcPr>
            <w:tcW w:w="1275" w:type="dxa"/>
            <w:vAlign w:val="center"/>
          </w:tcPr>
          <w:p w14:paraId="05249EA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8E67B73" w14:textId="77777777" w:rsidR="004C44CC" w:rsidRPr="008A1C65" w:rsidRDefault="004C44CC" w:rsidP="008A1C65">
            <w:pPr>
              <w:spacing w:line="240" w:lineRule="auto"/>
              <w:jc w:val="center"/>
              <w:rPr>
                <w:rFonts w:ascii="Arial" w:hAnsi="Arial" w:cs="Arial"/>
                <w:sz w:val="18"/>
                <w:szCs w:val="18"/>
              </w:rPr>
            </w:pPr>
          </w:p>
        </w:tc>
      </w:tr>
      <w:tr w:rsidR="008A1C65" w:rsidRPr="008A1C65" w14:paraId="22DEB891" w14:textId="77777777" w:rsidTr="00703754">
        <w:trPr>
          <w:cantSplit/>
          <w:jc w:val="center"/>
        </w:trPr>
        <w:tc>
          <w:tcPr>
            <w:tcW w:w="755" w:type="dxa"/>
            <w:vAlign w:val="center"/>
          </w:tcPr>
          <w:p w14:paraId="3A11EF3F"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5D1426B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miejsc użytkowania</w:t>
            </w:r>
          </w:p>
        </w:tc>
        <w:tc>
          <w:tcPr>
            <w:tcW w:w="1275" w:type="dxa"/>
            <w:vAlign w:val="center"/>
          </w:tcPr>
          <w:p w14:paraId="691E2AB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559D8CB" w14:textId="77777777" w:rsidR="004C44CC" w:rsidRPr="008A1C65" w:rsidRDefault="004C44CC" w:rsidP="008A1C65">
            <w:pPr>
              <w:spacing w:line="240" w:lineRule="auto"/>
              <w:jc w:val="center"/>
              <w:rPr>
                <w:rFonts w:ascii="Arial" w:hAnsi="Arial" w:cs="Arial"/>
                <w:sz w:val="18"/>
                <w:szCs w:val="18"/>
              </w:rPr>
            </w:pPr>
          </w:p>
        </w:tc>
      </w:tr>
      <w:tr w:rsidR="008A1C65" w:rsidRPr="008A1C65" w14:paraId="37FC1E24" w14:textId="77777777" w:rsidTr="00703754">
        <w:trPr>
          <w:cantSplit/>
          <w:jc w:val="center"/>
        </w:trPr>
        <w:tc>
          <w:tcPr>
            <w:tcW w:w="755" w:type="dxa"/>
            <w:vAlign w:val="center"/>
          </w:tcPr>
          <w:p w14:paraId="555B5DD4"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D2B6EF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ksiąg inwentarzowych</w:t>
            </w:r>
          </w:p>
        </w:tc>
        <w:tc>
          <w:tcPr>
            <w:tcW w:w="1275" w:type="dxa"/>
            <w:vAlign w:val="center"/>
          </w:tcPr>
          <w:p w14:paraId="764D21F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81C1271" w14:textId="77777777" w:rsidR="004C44CC" w:rsidRPr="008A1C65" w:rsidRDefault="004C44CC" w:rsidP="008A1C65">
            <w:pPr>
              <w:spacing w:line="240" w:lineRule="auto"/>
              <w:jc w:val="center"/>
              <w:rPr>
                <w:rFonts w:ascii="Arial" w:hAnsi="Arial" w:cs="Arial"/>
                <w:sz w:val="18"/>
                <w:szCs w:val="18"/>
              </w:rPr>
            </w:pPr>
          </w:p>
        </w:tc>
      </w:tr>
      <w:tr w:rsidR="008A1C65" w:rsidRPr="008A1C65" w14:paraId="20942407" w14:textId="77777777" w:rsidTr="00703754">
        <w:trPr>
          <w:cantSplit/>
          <w:jc w:val="center"/>
        </w:trPr>
        <w:tc>
          <w:tcPr>
            <w:tcW w:w="755" w:type="dxa"/>
            <w:vAlign w:val="center"/>
          </w:tcPr>
          <w:p w14:paraId="5E1D218B"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1E9CC2D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rodzajów komponentów</w:t>
            </w:r>
          </w:p>
        </w:tc>
        <w:tc>
          <w:tcPr>
            <w:tcW w:w="1275" w:type="dxa"/>
            <w:vAlign w:val="center"/>
          </w:tcPr>
          <w:p w14:paraId="7EEC6B4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DD7311" w14:textId="77777777" w:rsidR="004C44CC" w:rsidRPr="008A1C65" w:rsidRDefault="004C44CC" w:rsidP="008A1C65">
            <w:pPr>
              <w:spacing w:line="240" w:lineRule="auto"/>
              <w:jc w:val="center"/>
              <w:rPr>
                <w:rFonts w:ascii="Arial" w:hAnsi="Arial" w:cs="Arial"/>
                <w:sz w:val="18"/>
                <w:szCs w:val="18"/>
              </w:rPr>
            </w:pPr>
          </w:p>
        </w:tc>
      </w:tr>
      <w:tr w:rsidR="008A1C65" w:rsidRPr="008A1C65" w14:paraId="72A79ED3" w14:textId="77777777" w:rsidTr="00703754">
        <w:trPr>
          <w:cantSplit/>
          <w:jc w:val="center"/>
        </w:trPr>
        <w:tc>
          <w:tcPr>
            <w:tcW w:w="755" w:type="dxa"/>
            <w:vAlign w:val="center"/>
          </w:tcPr>
          <w:p w14:paraId="6E36D3A4"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4862362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ośrodków powstawania kosztów</w:t>
            </w:r>
          </w:p>
        </w:tc>
        <w:tc>
          <w:tcPr>
            <w:tcW w:w="1275" w:type="dxa"/>
            <w:vAlign w:val="center"/>
          </w:tcPr>
          <w:p w14:paraId="7AC3A46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E87968E" w14:textId="77777777" w:rsidR="004C44CC" w:rsidRPr="008A1C65" w:rsidRDefault="004C44CC" w:rsidP="008A1C65">
            <w:pPr>
              <w:spacing w:line="240" w:lineRule="auto"/>
              <w:jc w:val="center"/>
              <w:rPr>
                <w:rFonts w:ascii="Arial" w:hAnsi="Arial" w:cs="Arial"/>
                <w:sz w:val="18"/>
                <w:szCs w:val="18"/>
              </w:rPr>
            </w:pPr>
          </w:p>
        </w:tc>
      </w:tr>
      <w:tr w:rsidR="008A1C65" w:rsidRPr="008A1C65" w14:paraId="681B2224" w14:textId="77777777" w:rsidTr="00703754">
        <w:trPr>
          <w:cantSplit/>
          <w:jc w:val="center"/>
        </w:trPr>
        <w:tc>
          <w:tcPr>
            <w:tcW w:w="755" w:type="dxa"/>
            <w:vAlign w:val="center"/>
          </w:tcPr>
          <w:p w14:paraId="2384EB4E"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D43E37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osób odpowiedzialnych</w:t>
            </w:r>
          </w:p>
        </w:tc>
        <w:tc>
          <w:tcPr>
            <w:tcW w:w="1275" w:type="dxa"/>
            <w:vAlign w:val="center"/>
          </w:tcPr>
          <w:p w14:paraId="707ABED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F86A84" w14:textId="77777777" w:rsidR="004C44CC" w:rsidRPr="008A1C65" w:rsidRDefault="004C44CC" w:rsidP="008A1C65">
            <w:pPr>
              <w:spacing w:line="240" w:lineRule="auto"/>
              <w:jc w:val="center"/>
              <w:rPr>
                <w:rFonts w:ascii="Arial" w:hAnsi="Arial" w:cs="Arial"/>
                <w:sz w:val="18"/>
                <w:szCs w:val="18"/>
              </w:rPr>
            </w:pPr>
          </w:p>
        </w:tc>
      </w:tr>
      <w:tr w:rsidR="008A1C65" w:rsidRPr="008A1C65" w14:paraId="413BD5E3" w14:textId="77777777" w:rsidTr="00703754">
        <w:trPr>
          <w:cantSplit/>
          <w:jc w:val="center"/>
        </w:trPr>
        <w:tc>
          <w:tcPr>
            <w:tcW w:w="755" w:type="dxa"/>
            <w:vAlign w:val="center"/>
          </w:tcPr>
          <w:p w14:paraId="73F9B743"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4DF86CA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rodzajów komponentów</w:t>
            </w:r>
          </w:p>
        </w:tc>
        <w:tc>
          <w:tcPr>
            <w:tcW w:w="1275" w:type="dxa"/>
            <w:vAlign w:val="center"/>
          </w:tcPr>
          <w:p w14:paraId="4E6DA22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EF3922E" w14:textId="77777777" w:rsidR="004C44CC" w:rsidRPr="008A1C65" w:rsidRDefault="004C44CC" w:rsidP="008A1C65">
            <w:pPr>
              <w:spacing w:line="240" w:lineRule="auto"/>
              <w:jc w:val="center"/>
              <w:rPr>
                <w:rFonts w:ascii="Arial" w:hAnsi="Arial" w:cs="Arial"/>
                <w:sz w:val="18"/>
                <w:szCs w:val="18"/>
              </w:rPr>
            </w:pPr>
          </w:p>
        </w:tc>
      </w:tr>
      <w:tr w:rsidR="008A1C65" w:rsidRPr="008A1C65" w14:paraId="1CECB0E4" w14:textId="77777777" w:rsidTr="00703754">
        <w:trPr>
          <w:cantSplit/>
          <w:jc w:val="center"/>
        </w:trPr>
        <w:tc>
          <w:tcPr>
            <w:tcW w:w="755" w:type="dxa"/>
            <w:vAlign w:val="center"/>
          </w:tcPr>
          <w:p w14:paraId="2F8943E0"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FFDBD1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osób przypisanych jako odpowiedzialnych do środka trwałego</w:t>
            </w:r>
          </w:p>
        </w:tc>
        <w:tc>
          <w:tcPr>
            <w:tcW w:w="1275" w:type="dxa"/>
            <w:vAlign w:val="center"/>
          </w:tcPr>
          <w:p w14:paraId="044D127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BC9847F" w14:textId="77777777" w:rsidR="004C44CC" w:rsidRPr="008A1C65" w:rsidRDefault="004C44CC" w:rsidP="008A1C65">
            <w:pPr>
              <w:spacing w:line="240" w:lineRule="auto"/>
              <w:jc w:val="center"/>
              <w:rPr>
                <w:rFonts w:ascii="Arial" w:hAnsi="Arial" w:cs="Arial"/>
                <w:sz w:val="18"/>
                <w:szCs w:val="18"/>
              </w:rPr>
            </w:pPr>
          </w:p>
        </w:tc>
      </w:tr>
      <w:tr w:rsidR="008A1C65" w:rsidRPr="008A1C65" w14:paraId="7DF246C2" w14:textId="77777777" w:rsidTr="00703754">
        <w:trPr>
          <w:cantSplit/>
          <w:jc w:val="center"/>
        </w:trPr>
        <w:tc>
          <w:tcPr>
            <w:tcW w:w="755" w:type="dxa"/>
            <w:vAlign w:val="center"/>
          </w:tcPr>
          <w:p w14:paraId="3F4AC982"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321604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komponentów.</w:t>
            </w:r>
          </w:p>
        </w:tc>
        <w:tc>
          <w:tcPr>
            <w:tcW w:w="1275" w:type="dxa"/>
            <w:vAlign w:val="center"/>
          </w:tcPr>
          <w:p w14:paraId="2277A51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3062625" w14:textId="77777777" w:rsidR="004C44CC" w:rsidRPr="008A1C65" w:rsidRDefault="004C44CC" w:rsidP="008A1C65">
            <w:pPr>
              <w:spacing w:line="240" w:lineRule="auto"/>
              <w:jc w:val="center"/>
              <w:rPr>
                <w:rFonts w:ascii="Arial" w:hAnsi="Arial" w:cs="Arial"/>
                <w:sz w:val="18"/>
                <w:szCs w:val="18"/>
              </w:rPr>
            </w:pPr>
          </w:p>
        </w:tc>
      </w:tr>
      <w:tr w:rsidR="008A1C65" w:rsidRPr="008A1C65" w14:paraId="05A2E2BF" w14:textId="77777777" w:rsidTr="00703754">
        <w:trPr>
          <w:cantSplit/>
          <w:jc w:val="center"/>
        </w:trPr>
        <w:tc>
          <w:tcPr>
            <w:tcW w:w="755" w:type="dxa"/>
            <w:vAlign w:val="center"/>
          </w:tcPr>
          <w:p w14:paraId="52918134"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3316842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Oferowany system musi przekazywać do kolektora danych minimum następujące słowniki dotyczące wyposażenia:</w:t>
            </w:r>
          </w:p>
        </w:tc>
        <w:tc>
          <w:tcPr>
            <w:tcW w:w="1275" w:type="dxa"/>
            <w:vAlign w:val="center"/>
          </w:tcPr>
          <w:p w14:paraId="01D7B07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A99B433" w14:textId="77777777" w:rsidR="004C44CC" w:rsidRPr="008A1C65" w:rsidRDefault="004C44CC" w:rsidP="008A1C65">
            <w:pPr>
              <w:spacing w:line="240" w:lineRule="auto"/>
              <w:jc w:val="center"/>
              <w:rPr>
                <w:rFonts w:ascii="Arial" w:hAnsi="Arial" w:cs="Arial"/>
                <w:sz w:val="18"/>
                <w:szCs w:val="18"/>
              </w:rPr>
            </w:pPr>
          </w:p>
        </w:tc>
      </w:tr>
      <w:tr w:rsidR="008A1C65" w:rsidRPr="008A1C65" w14:paraId="4A2A22EB" w14:textId="77777777" w:rsidTr="00703754">
        <w:trPr>
          <w:cantSplit/>
          <w:jc w:val="center"/>
        </w:trPr>
        <w:tc>
          <w:tcPr>
            <w:tcW w:w="755" w:type="dxa"/>
            <w:vAlign w:val="center"/>
          </w:tcPr>
          <w:p w14:paraId="54E1782D"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68CC386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Lista wyposażenia</w:t>
            </w:r>
          </w:p>
        </w:tc>
        <w:tc>
          <w:tcPr>
            <w:tcW w:w="1275" w:type="dxa"/>
            <w:vAlign w:val="center"/>
          </w:tcPr>
          <w:p w14:paraId="7D9DA4E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3CB5289" w14:textId="77777777" w:rsidR="004C44CC" w:rsidRPr="008A1C65" w:rsidRDefault="004C44CC" w:rsidP="008A1C65">
            <w:pPr>
              <w:spacing w:line="240" w:lineRule="auto"/>
              <w:jc w:val="center"/>
              <w:rPr>
                <w:rFonts w:ascii="Arial" w:hAnsi="Arial" w:cs="Arial"/>
                <w:sz w:val="18"/>
                <w:szCs w:val="18"/>
              </w:rPr>
            </w:pPr>
          </w:p>
        </w:tc>
      </w:tr>
      <w:tr w:rsidR="008A1C65" w:rsidRPr="008A1C65" w14:paraId="701E935A" w14:textId="77777777" w:rsidTr="00703754">
        <w:trPr>
          <w:cantSplit/>
          <w:jc w:val="center"/>
        </w:trPr>
        <w:tc>
          <w:tcPr>
            <w:tcW w:w="755" w:type="dxa"/>
            <w:vAlign w:val="center"/>
          </w:tcPr>
          <w:p w14:paraId="4D8A6058"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509EFB0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rodzajów wyposażenia</w:t>
            </w:r>
          </w:p>
        </w:tc>
        <w:tc>
          <w:tcPr>
            <w:tcW w:w="1275" w:type="dxa"/>
            <w:vAlign w:val="center"/>
          </w:tcPr>
          <w:p w14:paraId="7E119E1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4EC1642" w14:textId="77777777" w:rsidR="004C44CC" w:rsidRPr="008A1C65" w:rsidRDefault="004C44CC" w:rsidP="008A1C65">
            <w:pPr>
              <w:spacing w:line="240" w:lineRule="auto"/>
              <w:jc w:val="center"/>
              <w:rPr>
                <w:rFonts w:ascii="Arial" w:hAnsi="Arial" w:cs="Arial"/>
                <w:sz w:val="18"/>
                <w:szCs w:val="18"/>
              </w:rPr>
            </w:pPr>
          </w:p>
        </w:tc>
      </w:tr>
      <w:tr w:rsidR="008A1C65" w:rsidRPr="008A1C65" w14:paraId="43AED06C" w14:textId="77777777" w:rsidTr="00703754">
        <w:trPr>
          <w:cantSplit/>
          <w:jc w:val="center"/>
        </w:trPr>
        <w:tc>
          <w:tcPr>
            <w:tcW w:w="755" w:type="dxa"/>
            <w:vAlign w:val="center"/>
          </w:tcPr>
          <w:p w14:paraId="6007D86F"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806F4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budynków</w:t>
            </w:r>
          </w:p>
        </w:tc>
        <w:tc>
          <w:tcPr>
            <w:tcW w:w="1275" w:type="dxa"/>
            <w:vAlign w:val="center"/>
          </w:tcPr>
          <w:p w14:paraId="2DD1C0E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2E343D9" w14:textId="77777777" w:rsidR="004C44CC" w:rsidRPr="008A1C65" w:rsidRDefault="004C44CC" w:rsidP="008A1C65">
            <w:pPr>
              <w:spacing w:line="240" w:lineRule="auto"/>
              <w:jc w:val="center"/>
              <w:rPr>
                <w:rFonts w:ascii="Arial" w:hAnsi="Arial" w:cs="Arial"/>
                <w:sz w:val="18"/>
                <w:szCs w:val="18"/>
              </w:rPr>
            </w:pPr>
          </w:p>
        </w:tc>
      </w:tr>
      <w:tr w:rsidR="008A1C65" w:rsidRPr="008A1C65" w14:paraId="7107C2D6" w14:textId="77777777" w:rsidTr="00703754">
        <w:trPr>
          <w:cantSplit/>
          <w:jc w:val="center"/>
        </w:trPr>
        <w:tc>
          <w:tcPr>
            <w:tcW w:w="755" w:type="dxa"/>
            <w:vAlign w:val="center"/>
          </w:tcPr>
          <w:p w14:paraId="247E8AFD"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5A6D7E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komórek organizacyjnych</w:t>
            </w:r>
          </w:p>
        </w:tc>
        <w:tc>
          <w:tcPr>
            <w:tcW w:w="1275" w:type="dxa"/>
            <w:vAlign w:val="center"/>
          </w:tcPr>
          <w:p w14:paraId="0CB5005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6DB2ADB" w14:textId="77777777" w:rsidR="004C44CC" w:rsidRPr="008A1C65" w:rsidRDefault="004C44CC" w:rsidP="008A1C65">
            <w:pPr>
              <w:spacing w:line="240" w:lineRule="auto"/>
              <w:jc w:val="center"/>
              <w:rPr>
                <w:rFonts w:ascii="Arial" w:hAnsi="Arial" w:cs="Arial"/>
                <w:sz w:val="18"/>
                <w:szCs w:val="18"/>
              </w:rPr>
            </w:pPr>
          </w:p>
        </w:tc>
      </w:tr>
      <w:tr w:rsidR="008A1C65" w:rsidRPr="008A1C65" w14:paraId="7911D1FA" w14:textId="77777777" w:rsidTr="00703754">
        <w:trPr>
          <w:cantSplit/>
          <w:jc w:val="center"/>
        </w:trPr>
        <w:tc>
          <w:tcPr>
            <w:tcW w:w="755" w:type="dxa"/>
            <w:vAlign w:val="center"/>
          </w:tcPr>
          <w:p w14:paraId="51CA7D2F"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60314E3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miejsc użytkowania</w:t>
            </w:r>
          </w:p>
        </w:tc>
        <w:tc>
          <w:tcPr>
            <w:tcW w:w="1275" w:type="dxa"/>
            <w:vAlign w:val="center"/>
          </w:tcPr>
          <w:p w14:paraId="5E925B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C0232A" w14:textId="77777777" w:rsidR="004C44CC" w:rsidRPr="008A1C65" w:rsidRDefault="004C44CC" w:rsidP="008A1C65">
            <w:pPr>
              <w:spacing w:line="240" w:lineRule="auto"/>
              <w:jc w:val="center"/>
              <w:rPr>
                <w:rFonts w:ascii="Arial" w:hAnsi="Arial" w:cs="Arial"/>
                <w:sz w:val="18"/>
                <w:szCs w:val="18"/>
              </w:rPr>
            </w:pPr>
          </w:p>
        </w:tc>
      </w:tr>
      <w:tr w:rsidR="008A1C65" w:rsidRPr="008A1C65" w14:paraId="57E41C0E" w14:textId="77777777" w:rsidTr="00703754">
        <w:trPr>
          <w:cantSplit/>
          <w:jc w:val="center"/>
        </w:trPr>
        <w:tc>
          <w:tcPr>
            <w:tcW w:w="755" w:type="dxa"/>
            <w:vAlign w:val="center"/>
          </w:tcPr>
          <w:p w14:paraId="3BB16E37"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20DDFA5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ksiąg inwentarzowych</w:t>
            </w:r>
          </w:p>
        </w:tc>
        <w:tc>
          <w:tcPr>
            <w:tcW w:w="1275" w:type="dxa"/>
            <w:vAlign w:val="center"/>
          </w:tcPr>
          <w:p w14:paraId="7ED9A49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E8BE52E" w14:textId="77777777" w:rsidR="004C44CC" w:rsidRPr="008A1C65" w:rsidRDefault="004C44CC" w:rsidP="008A1C65">
            <w:pPr>
              <w:spacing w:line="240" w:lineRule="auto"/>
              <w:jc w:val="center"/>
              <w:rPr>
                <w:rFonts w:ascii="Arial" w:hAnsi="Arial" w:cs="Arial"/>
                <w:sz w:val="18"/>
                <w:szCs w:val="18"/>
              </w:rPr>
            </w:pPr>
          </w:p>
        </w:tc>
      </w:tr>
      <w:tr w:rsidR="004C44CC" w:rsidRPr="008A1C65" w14:paraId="420D3C35" w14:textId="77777777" w:rsidTr="00703754">
        <w:trPr>
          <w:cantSplit/>
          <w:jc w:val="center"/>
        </w:trPr>
        <w:tc>
          <w:tcPr>
            <w:tcW w:w="755" w:type="dxa"/>
            <w:vAlign w:val="center"/>
          </w:tcPr>
          <w:p w14:paraId="65153926" w14:textId="77777777" w:rsidR="004C44CC" w:rsidRPr="008A1C65" w:rsidRDefault="004C44CC" w:rsidP="008A1C65">
            <w:pPr>
              <w:numPr>
                <w:ilvl w:val="0"/>
                <w:numId w:val="51"/>
              </w:numPr>
              <w:spacing w:line="240" w:lineRule="auto"/>
              <w:jc w:val="center"/>
              <w:rPr>
                <w:rFonts w:ascii="Arial" w:hAnsi="Arial" w:cs="Arial"/>
                <w:sz w:val="18"/>
                <w:szCs w:val="18"/>
              </w:rPr>
            </w:pPr>
          </w:p>
        </w:tc>
        <w:tc>
          <w:tcPr>
            <w:tcW w:w="6345" w:type="dxa"/>
          </w:tcPr>
          <w:p w14:paraId="7A3E4E8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Słownik ośrodków powstawania kosztów.</w:t>
            </w:r>
          </w:p>
        </w:tc>
        <w:tc>
          <w:tcPr>
            <w:tcW w:w="1275" w:type="dxa"/>
            <w:vAlign w:val="center"/>
          </w:tcPr>
          <w:p w14:paraId="435693B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B6CA545" w14:textId="77777777" w:rsidR="004C44CC" w:rsidRPr="008A1C65" w:rsidRDefault="004C44CC" w:rsidP="008A1C65">
            <w:pPr>
              <w:spacing w:line="240" w:lineRule="auto"/>
              <w:jc w:val="center"/>
              <w:rPr>
                <w:rFonts w:ascii="Arial" w:hAnsi="Arial" w:cs="Arial"/>
                <w:sz w:val="18"/>
                <w:szCs w:val="18"/>
              </w:rPr>
            </w:pPr>
          </w:p>
        </w:tc>
      </w:tr>
    </w:tbl>
    <w:p w14:paraId="10CB85B6" w14:textId="77777777" w:rsidR="004C44CC" w:rsidRPr="008A1C65" w:rsidRDefault="004C44CC" w:rsidP="008A1C65">
      <w:pPr>
        <w:spacing w:line="240" w:lineRule="auto"/>
        <w:ind w:left="0" w:firstLine="0"/>
        <w:rPr>
          <w:rFonts w:ascii="Arial" w:hAnsi="Arial" w:cs="Arial"/>
          <w:sz w:val="18"/>
          <w:szCs w:val="18"/>
        </w:rPr>
      </w:pPr>
    </w:p>
    <w:p w14:paraId="6AD56364"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1.3.16.</w:t>
      </w:r>
      <w:r w:rsidRPr="008A1C65">
        <w:rPr>
          <w:rFonts w:ascii="Arial" w:hAnsi="Arial" w:cs="Arial"/>
          <w:b/>
          <w:sz w:val="18"/>
          <w:szCs w:val="18"/>
        </w:rPr>
        <w:tab/>
        <w:t>Kadry</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6345"/>
        <w:gridCol w:w="1275"/>
        <w:gridCol w:w="1262"/>
      </w:tblGrid>
      <w:tr w:rsidR="008A1C65" w:rsidRPr="008A1C65" w14:paraId="526E7608" w14:textId="77777777" w:rsidTr="00703754">
        <w:trPr>
          <w:cantSplit/>
          <w:jc w:val="center"/>
        </w:trPr>
        <w:tc>
          <w:tcPr>
            <w:tcW w:w="637" w:type="dxa"/>
            <w:vAlign w:val="center"/>
          </w:tcPr>
          <w:p w14:paraId="1752F016" w14:textId="77777777" w:rsidR="004C44CC" w:rsidRPr="008A1C65" w:rsidRDefault="004C44CC" w:rsidP="008A1C65">
            <w:pPr>
              <w:spacing w:line="240" w:lineRule="auto"/>
              <w:ind w:left="224" w:hanging="224"/>
              <w:jc w:val="center"/>
              <w:rPr>
                <w:rFonts w:ascii="Arial" w:hAnsi="Arial" w:cs="Arial"/>
                <w:b/>
                <w:i/>
                <w:sz w:val="18"/>
                <w:szCs w:val="18"/>
              </w:rPr>
            </w:pPr>
            <w:r w:rsidRPr="008A1C65">
              <w:rPr>
                <w:rFonts w:ascii="Arial" w:hAnsi="Arial" w:cs="Arial"/>
                <w:b/>
                <w:i/>
                <w:sz w:val="18"/>
                <w:szCs w:val="18"/>
              </w:rPr>
              <w:t>Lp.</w:t>
            </w:r>
          </w:p>
        </w:tc>
        <w:tc>
          <w:tcPr>
            <w:tcW w:w="6345" w:type="dxa"/>
            <w:vAlign w:val="center"/>
          </w:tcPr>
          <w:p w14:paraId="63D1401A" w14:textId="77777777" w:rsidR="004C44CC" w:rsidRPr="008A1C65" w:rsidRDefault="004C44CC" w:rsidP="008A1C65">
            <w:pPr>
              <w:spacing w:line="240" w:lineRule="auto"/>
              <w:ind w:left="224" w:hanging="224"/>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6D95038E" w14:textId="77777777" w:rsidR="004C44CC" w:rsidRPr="008A1C65" w:rsidRDefault="004C44CC" w:rsidP="008A1C65">
            <w:pPr>
              <w:spacing w:line="240" w:lineRule="auto"/>
              <w:ind w:left="224" w:hanging="224"/>
              <w:jc w:val="center"/>
              <w:rPr>
                <w:rFonts w:ascii="Arial" w:hAnsi="Arial" w:cs="Arial"/>
                <w:b/>
                <w:i/>
                <w:sz w:val="18"/>
                <w:szCs w:val="18"/>
              </w:rPr>
            </w:pPr>
            <w:r w:rsidRPr="008A1C65">
              <w:rPr>
                <w:rFonts w:ascii="Arial" w:hAnsi="Arial" w:cs="Arial"/>
                <w:b/>
                <w:i/>
                <w:sz w:val="18"/>
                <w:szCs w:val="18"/>
              </w:rPr>
              <w:t>Wymogi</w:t>
            </w:r>
          </w:p>
        </w:tc>
        <w:tc>
          <w:tcPr>
            <w:tcW w:w="1262" w:type="dxa"/>
          </w:tcPr>
          <w:p w14:paraId="08B63DD3" w14:textId="77777777" w:rsidR="004C44CC" w:rsidRPr="008A1C65" w:rsidRDefault="004C44CC" w:rsidP="008A1C65">
            <w:pPr>
              <w:spacing w:line="240" w:lineRule="auto"/>
              <w:ind w:left="224" w:hanging="224"/>
              <w:jc w:val="center"/>
              <w:rPr>
                <w:rFonts w:ascii="Arial" w:hAnsi="Arial" w:cs="Arial"/>
                <w:b/>
                <w:i/>
                <w:sz w:val="18"/>
                <w:szCs w:val="18"/>
              </w:rPr>
            </w:pPr>
            <w:r w:rsidRPr="008A1C65">
              <w:rPr>
                <w:rFonts w:ascii="Arial" w:hAnsi="Arial" w:cs="Arial"/>
                <w:b/>
                <w:i/>
                <w:sz w:val="18"/>
                <w:szCs w:val="18"/>
              </w:rPr>
              <w:t>Odpowiedź</w:t>
            </w:r>
          </w:p>
        </w:tc>
      </w:tr>
      <w:tr w:rsidR="008A1C65" w:rsidRPr="008A1C65" w14:paraId="149AD2D0" w14:textId="77777777" w:rsidTr="00703754">
        <w:trPr>
          <w:cantSplit/>
          <w:jc w:val="center"/>
        </w:trPr>
        <w:tc>
          <w:tcPr>
            <w:tcW w:w="637" w:type="dxa"/>
            <w:vAlign w:val="center"/>
          </w:tcPr>
          <w:p w14:paraId="72B2FB7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765763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System Kadry Płace powinien działać na jednej wspólnej bazie danych z systemem Finansowo Księgowym (celem jednokrotnego wprowadzania danych) i powinien umożliwiać:</w:t>
            </w:r>
            <w:r w:rsidRPr="008A1C65">
              <w:rPr>
                <w:rFonts w:ascii="Arial" w:hAnsi="Arial" w:cs="Arial"/>
                <w:sz w:val="18"/>
                <w:szCs w:val="18"/>
              </w:rPr>
              <w:br/>
              <w:t>- automatyczna synchronizacja kartotek pracowników (nazwisko, imiona, nr kartoteki, rachunek bankowy, adres),</w:t>
            </w:r>
            <w:r w:rsidRPr="008A1C65">
              <w:rPr>
                <w:rFonts w:ascii="Arial" w:hAnsi="Arial" w:cs="Arial"/>
                <w:sz w:val="18"/>
                <w:szCs w:val="18"/>
              </w:rPr>
              <w:br/>
              <w:t>- integracja umowy pracownika z kontrahentem (umowy cywilnoprawne),</w:t>
            </w:r>
            <w:r w:rsidRPr="008A1C65">
              <w:rPr>
                <w:rFonts w:ascii="Arial" w:hAnsi="Arial" w:cs="Arial"/>
                <w:sz w:val="18"/>
                <w:szCs w:val="18"/>
              </w:rPr>
              <w:br/>
              <w:t>- integracja słownika OPK (MPK) z księgami pomocniczymi systemów ERP.</w:t>
            </w:r>
          </w:p>
        </w:tc>
        <w:tc>
          <w:tcPr>
            <w:tcW w:w="1275" w:type="dxa"/>
            <w:vAlign w:val="center"/>
          </w:tcPr>
          <w:p w14:paraId="6A751D8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9FAC66B"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ED826E1" w14:textId="77777777" w:rsidTr="00703754">
        <w:trPr>
          <w:cantSplit/>
          <w:jc w:val="center"/>
        </w:trPr>
        <w:tc>
          <w:tcPr>
            <w:tcW w:w="637" w:type="dxa"/>
            <w:vAlign w:val="center"/>
          </w:tcPr>
          <w:p w14:paraId="1296242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4F65EB6"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Obsługa podstawowych danych pracowników w układzie chronologicznym:</w:t>
            </w:r>
          </w:p>
        </w:tc>
        <w:tc>
          <w:tcPr>
            <w:tcW w:w="1275" w:type="dxa"/>
            <w:vAlign w:val="center"/>
          </w:tcPr>
          <w:p w14:paraId="1A9C44D6"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8097B9D"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12F1266" w14:textId="77777777" w:rsidTr="00703754">
        <w:trPr>
          <w:cantSplit/>
          <w:jc w:val="center"/>
        </w:trPr>
        <w:tc>
          <w:tcPr>
            <w:tcW w:w="637" w:type="dxa"/>
            <w:vAlign w:val="center"/>
          </w:tcPr>
          <w:p w14:paraId="65584E7E"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7C81FE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danych personalnych pracowników:</w:t>
            </w:r>
          </w:p>
        </w:tc>
        <w:tc>
          <w:tcPr>
            <w:tcW w:w="1275" w:type="dxa"/>
            <w:vAlign w:val="center"/>
          </w:tcPr>
          <w:p w14:paraId="237D8D0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2974B4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19EC38C" w14:textId="77777777" w:rsidTr="00703754">
        <w:trPr>
          <w:cantSplit/>
          <w:jc w:val="center"/>
        </w:trPr>
        <w:tc>
          <w:tcPr>
            <w:tcW w:w="637" w:type="dxa"/>
            <w:vAlign w:val="center"/>
          </w:tcPr>
          <w:p w14:paraId="25E18A5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8857A7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identyfikacyjne z wykorzystaniem identyfikatorów określonych przepisami prawa podatkowego i ubezpieczeniowego,</w:t>
            </w:r>
          </w:p>
        </w:tc>
        <w:tc>
          <w:tcPr>
            <w:tcW w:w="1275" w:type="dxa"/>
            <w:vAlign w:val="center"/>
          </w:tcPr>
          <w:p w14:paraId="13B8AE1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EFB169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1523B6C" w14:textId="77777777" w:rsidTr="00703754">
        <w:trPr>
          <w:cantSplit/>
          <w:jc w:val="center"/>
        </w:trPr>
        <w:tc>
          <w:tcPr>
            <w:tcW w:w="637" w:type="dxa"/>
            <w:vAlign w:val="center"/>
          </w:tcPr>
          <w:p w14:paraId="72C0B52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5F1F37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meldunkowe z uwzględnieniem aktualnego podziału terytorialnego kraju,</w:t>
            </w:r>
          </w:p>
        </w:tc>
        <w:tc>
          <w:tcPr>
            <w:tcW w:w="1275" w:type="dxa"/>
            <w:vAlign w:val="center"/>
          </w:tcPr>
          <w:p w14:paraId="0E16819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076316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7B0A9C7" w14:textId="77777777" w:rsidTr="00703754">
        <w:trPr>
          <w:cantSplit/>
          <w:jc w:val="center"/>
        </w:trPr>
        <w:tc>
          <w:tcPr>
            <w:tcW w:w="637" w:type="dxa"/>
            <w:vAlign w:val="center"/>
          </w:tcPr>
          <w:p w14:paraId="6ABE738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761EA7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wykształceniu pracownika.</w:t>
            </w:r>
          </w:p>
        </w:tc>
        <w:tc>
          <w:tcPr>
            <w:tcW w:w="1275" w:type="dxa"/>
            <w:vAlign w:val="center"/>
          </w:tcPr>
          <w:p w14:paraId="726C9F7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C2E4F9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381C7DD" w14:textId="77777777" w:rsidTr="00703754">
        <w:trPr>
          <w:cantSplit/>
          <w:jc w:val="center"/>
        </w:trPr>
        <w:tc>
          <w:tcPr>
            <w:tcW w:w="637" w:type="dxa"/>
            <w:vAlign w:val="center"/>
          </w:tcPr>
          <w:p w14:paraId="3F6E012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A2FD291"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kwalifikacjach uzyskanych przez pracownika:</w:t>
            </w:r>
          </w:p>
        </w:tc>
        <w:tc>
          <w:tcPr>
            <w:tcW w:w="1275" w:type="dxa"/>
            <w:vAlign w:val="center"/>
          </w:tcPr>
          <w:p w14:paraId="17ADFFDC"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93D661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31DC104" w14:textId="77777777" w:rsidTr="00703754">
        <w:trPr>
          <w:cantSplit/>
          <w:jc w:val="center"/>
        </w:trPr>
        <w:tc>
          <w:tcPr>
            <w:tcW w:w="637" w:type="dxa"/>
            <w:vAlign w:val="center"/>
          </w:tcPr>
          <w:p w14:paraId="74DD1E6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1E473A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trwających i zakończonych specjalizacjach i tytułach zawodowych,</w:t>
            </w:r>
          </w:p>
        </w:tc>
        <w:tc>
          <w:tcPr>
            <w:tcW w:w="1275" w:type="dxa"/>
            <w:vAlign w:val="center"/>
          </w:tcPr>
          <w:p w14:paraId="1436329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E3F07DE"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C4E91B8" w14:textId="77777777" w:rsidTr="00703754">
        <w:trPr>
          <w:cantSplit/>
          <w:jc w:val="center"/>
        </w:trPr>
        <w:tc>
          <w:tcPr>
            <w:tcW w:w="637" w:type="dxa"/>
            <w:vAlign w:val="center"/>
          </w:tcPr>
          <w:p w14:paraId="3782898D"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5E3AA8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posiadanych uprawnieniach do wykonywania czynności zawodowych,</w:t>
            </w:r>
          </w:p>
        </w:tc>
        <w:tc>
          <w:tcPr>
            <w:tcW w:w="1275" w:type="dxa"/>
            <w:vAlign w:val="center"/>
          </w:tcPr>
          <w:p w14:paraId="2A12FC9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57172D1"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1BE6E96" w14:textId="77777777" w:rsidTr="00703754">
        <w:trPr>
          <w:cantSplit/>
          <w:jc w:val="center"/>
        </w:trPr>
        <w:tc>
          <w:tcPr>
            <w:tcW w:w="637" w:type="dxa"/>
            <w:vAlign w:val="center"/>
          </w:tcPr>
          <w:p w14:paraId="4D3918D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27B81A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przyznanych, na mocy odrębnych przepisów prawach do wykonywania zawodu,</w:t>
            </w:r>
          </w:p>
        </w:tc>
        <w:tc>
          <w:tcPr>
            <w:tcW w:w="1275" w:type="dxa"/>
            <w:vAlign w:val="center"/>
          </w:tcPr>
          <w:p w14:paraId="772A5D7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F5101C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CF940E0" w14:textId="77777777" w:rsidTr="00703754">
        <w:trPr>
          <w:cantSplit/>
          <w:jc w:val="center"/>
        </w:trPr>
        <w:tc>
          <w:tcPr>
            <w:tcW w:w="637" w:type="dxa"/>
            <w:vAlign w:val="center"/>
          </w:tcPr>
          <w:p w14:paraId="11A53FE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B91E28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 - informacje o podnoszeniu kwalifikacji przez pracownika: ukończonych kursach i studiach dokształcających,</w:t>
            </w:r>
          </w:p>
        </w:tc>
        <w:tc>
          <w:tcPr>
            <w:tcW w:w="1275" w:type="dxa"/>
            <w:vAlign w:val="center"/>
          </w:tcPr>
          <w:p w14:paraId="76AC2BC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6198B1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E6B5502" w14:textId="77777777" w:rsidTr="00703754">
        <w:trPr>
          <w:cantSplit/>
          <w:jc w:val="center"/>
        </w:trPr>
        <w:tc>
          <w:tcPr>
            <w:tcW w:w="637" w:type="dxa"/>
            <w:vAlign w:val="center"/>
          </w:tcPr>
          <w:p w14:paraId="613ABD9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5876EF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umiejętnościach językowych pracownika z uwzględnieniem stopnia biegłości w posługiwaniu się językiem obcym,</w:t>
            </w:r>
          </w:p>
        </w:tc>
        <w:tc>
          <w:tcPr>
            <w:tcW w:w="1275" w:type="dxa"/>
            <w:vAlign w:val="center"/>
          </w:tcPr>
          <w:p w14:paraId="57B8ED4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C734D5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2644702" w14:textId="77777777" w:rsidTr="00703754">
        <w:trPr>
          <w:cantSplit/>
          <w:jc w:val="center"/>
        </w:trPr>
        <w:tc>
          <w:tcPr>
            <w:tcW w:w="637" w:type="dxa"/>
            <w:vAlign w:val="center"/>
          </w:tcPr>
          <w:p w14:paraId="16A8E30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8195675"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wyodrębnione informacje o ukończonych kursach BHP,</w:t>
            </w:r>
          </w:p>
        </w:tc>
        <w:tc>
          <w:tcPr>
            <w:tcW w:w="1275" w:type="dxa"/>
            <w:vAlign w:val="center"/>
          </w:tcPr>
          <w:p w14:paraId="2F16B01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46DC67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768C05D" w14:textId="77777777" w:rsidTr="00703754">
        <w:trPr>
          <w:cantSplit/>
          <w:jc w:val="center"/>
        </w:trPr>
        <w:tc>
          <w:tcPr>
            <w:tcW w:w="637" w:type="dxa"/>
            <w:vAlign w:val="center"/>
          </w:tcPr>
          <w:p w14:paraId="6C04E7E6"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13414A0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dotyczących ubezpieczenia pracownika:</w:t>
            </w:r>
          </w:p>
        </w:tc>
        <w:tc>
          <w:tcPr>
            <w:tcW w:w="1275" w:type="dxa"/>
            <w:vAlign w:val="center"/>
          </w:tcPr>
          <w:p w14:paraId="4AC1E8E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C10B12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2D7A479" w14:textId="77777777" w:rsidTr="00703754">
        <w:trPr>
          <w:cantSplit/>
          <w:jc w:val="center"/>
        </w:trPr>
        <w:tc>
          <w:tcPr>
            <w:tcW w:w="637" w:type="dxa"/>
            <w:vAlign w:val="center"/>
          </w:tcPr>
          <w:p w14:paraId="08A8AD85"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A15730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nabytych prawach do świadczeń emerytalno-rentowych,</w:t>
            </w:r>
          </w:p>
        </w:tc>
        <w:tc>
          <w:tcPr>
            <w:tcW w:w="1275" w:type="dxa"/>
            <w:vAlign w:val="center"/>
          </w:tcPr>
          <w:p w14:paraId="33E99CDE"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433D0A2"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84A3B53" w14:textId="77777777" w:rsidTr="00703754">
        <w:trPr>
          <w:cantSplit/>
          <w:jc w:val="center"/>
        </w:trPr>
        <w:tc>
          <w:tcPr>
            <w:tcW w:w="637" w:type="dxa"/>
            <w:vAlign w:val="center"/>
          </w:tcPr>
          <w:p w14:paraId="55CDBD0D"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0DA88BE"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dotyczące tytułu i zakresu ubezpieczenia społecznego i zdrowotnego (zakres gromadzonych informacji powinien pokrywać się z zakresem danych wymaganych do sporządzenia dokumentów zgłoszeniowych dla potrzeb ubezpieczenia społecznego i zdrowotnego).</w:t>
            </w:r>
          </w:p>
        </w:tc>
        <w:tc>
          <w:tcPr>
            <w:tcW w:w="1275" w:type="dxa"/>
            <w:vAlign w:val="center"/>
          </w:tcPr>
          <w:p w14:paraId="6ABCC5E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7000EF2"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696003B" w14:textId="77777777" w:rsidTr="00703754">
        <w:trPr>
          <w:cantSplit/>
          <w:jc w:val="center"/>
        </w:trPr>
        <w:tc>
          <w:tcPr>
            <w:tcW w:w="637" w:type="dxa"/>
            <w:vAlign w:val="center"/>
          </w:tcPr>
          <w:p w14:paraId="22D297B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413735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dotyczących PPK/PPE:</w:t>
            </w:r>
          </w:p>
        </w:tc>
        <w:tc>
          <w:tcPr>
            <w:tcW w:w="1275" w:type="dxa"/>
            <w:vAlign w:val="center"/>
          </w:tcPr>
          <w:p w14:paraId="793DAAD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DD02E8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B0CD59E" w14:textId="77777777" w:rsidTr="00703754">
        <w:trPr>
          <w:cantSplit/>
          <w:jc w:val="center"/>
        </w:trPr>
        <w:tc>
          <w:tcPr>
            <w:tcW w:w="637" w:type="dxa"/>
            <w:vAlign w:val="center"/>
          </w:tcPr>
          <w:p w14:paraId="0393B5B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4AE347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nabytych prawach do PPK/PPE,</w:t>
            </w:r>
          </w:p>
        </w:tc>
        <w:tc>
          <w:tcPr>
            <w:tcW w:w="1275" w:type="dxa"/>
            <w:vAlign w:val="center"/>
          </w:tcPr>
          <w:p w14:paraId="3A1FD26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1D6DDEE"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7E942A5" w14:textId="77777777" w:rsidTr="00703754">
        <w:trPr>
          <w:cantSplit/>
          <w:jc w:val="center"/>
        </w:trPr>
        <w:tc>
          <w:tcPr>
            <w:tcW w:w="637" w:type="dxa"/>
            <w:vAlign w:val="center"/>
          </w:tcPr>
          <w:p w14:paraId="166BE67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47440F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przyznanych pracownikom świadczeniach socjalnych,</w:t>
            </w:r>
          </w:p>
        </w:tc>
        <w:tc>
          <w:tcPr>
            <w:tcW w:w="1275" w:type="dxa"/>
            <w:vAlign w:val="center"/>
          </w:tcPr>
          <w:p w14:paraId="3AEC006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AD7E7EE"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376C70E" w14:textId="77777777" w:rsidTr="00703754">
        <w:trPr>
          <w:cantSplit/>
          <w:jc w:val="center"/>
        </w:trPr>
        <w:tc>
          <w:tcPr>
            <w:tcW w:w="637" w:type="dxa"/>
            <w:vAlign w:val="center"/>
          </w:tcPr>
          <w:p w14:paraId="6AAE7BB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2CD427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zdefiniowania wypłaty w/w świadczeń socjalnych na liście płac,</w:t>
            </w:r>
          </w:p>
        </w:tc>
        <w:tc>
          <w:tcPr>
            <w:tcW w:w="1275" w:type="dxa"/>
            <w:vAlign w:val="center"/>
          </w:tcPr>
          <w:p w14:paraId="577CD74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B5ABFA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A767F7F" w14:textId="77777777" w:rsidTr="00703754">
        <w:trPr>
          <w:cantSplit/>
          <w:jc w:val="center"/>
        </w:trPr>
        <w:tc>
          <w:tcPr>
            <w:tcW w:w="637" w:type="dxa"/>
            <w:vAlign w:val="center"/>
          </w:tcPr>
          <w:p w14:paraId="4EBF1AD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14763B4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wykonanych przez pracowników obowiązkowych badaniach lekarskich,</w:t>
            </w:r>
          </w:p>
        </w:tc>
        <w:tc>
          <w:tcPr>
            <w:tcW w:w="1275" w:type="dxa"/>
            <w:vAlign w:val="center"/>
          </w:tcPr>
          <w:p w14:paraId="16CD902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71EFA55"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0617AE9" w14:textId="77777777" w:rsidTr="00703754">
        <w:trPr>
          <w:cantSplit/>
          <w:jc w:val="center"/>
        </w:trPr>
        <w:tc>
          <w:tcPr>
            <w:tcW w:w="637" w:type="dxa"/>
            <w:vAlign w:val="center"/>
          </w:tcPr>
          <w:p w14:paraId="1F06053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5025C1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na temat stosunku do służby wojskowej pracownika,</w:t>
            </w:r>
          </w:p>
        </w:tc>
        <w:tc>
          <w:tcPr>
            <w:tcW w:w="1275" w:type="dxa"/>
            <w:vAlign w:val="center"/>
          </w:tcPr>
          <w:p w14:paraId="069444D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121951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03C9FA8" w14:textId="77777777" w:rsidTr="00703754">
        <w:trPr>
          <w:cantSplit/>
          <w:jc w:val="center"/>
        </w:trPr>
        <w:tc>
          <w:tcPr>
            <w:tcW w:w="637" w:type="dxa"/>
            <w:vAlign w:val="center"/>
          </w:tcPr>
          <w:p w14:paraId="36B4F12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694F09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członkach rodziny pracownika:</w:t>
            </w:r>
          </w:p>
        </w:tc>
        <w:tc>
          <w:tcPr>
            <w:tcW w:w="1275" w:type="dxa"/>
            <w:vAlign w:val="center"/>
          </w:tcPr>
          <w:p w14:paraId="2ADFEAB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B3C37F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F368196" w14:textId="77777777" w:rsidTr="00703754">
        <w:trPr>
          <w:cantSplit/>
          <w:jc w:val="center"/>
        </w:trPr>
        <w:tc>
          <w:tcPr>
            <w:tcW w:w="637" w:type="dxa"/>
            <w:vAlign w:val="center"/>
          </w:tcPr>
          <w:p w14:paraId="30C5B31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B74690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 informacje identyfikacyjne członków rodziny pracownika, </w:t>
            </w:r>
          </w:p>
        </w:tc>
        <w:tc>
          <w:tcPr>
            <w:tcW w:w="1275" w:type="dxa"/>
            <w:vAlign w:val="center"/>
          </w:tcPr>
          <w:p w14:paraId="2BECFF9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E160E7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6BACFAD" w14:textId="77777777" w:rsidTr="00703754">
        <w:trPr>
          <w:cantSplit/>
          <w:jc w:val="center"/>
        </w:trPr>
        <w:tc>
          <w:tcPr>
            <w:tcW w:w="637" w:type="dxa"/>
            <w:vAlign w:val="center"/>
          </w:tcPr>
          <w:p w14:paraId="19164FD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8014712"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meldunkowe członków rodziny pracownika,</w:t>
            </w:r>
          </w:p>
        </w:tc>
        <w:tc>
          <w:tcPr>
            <w:tcW w:w="1275" w:type="dxa"/>
            <w:vAlign w:val="center"/>
          </w:tcPr>
          <w:p w14:paraId="341022DB"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A15F091"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9D1C444" w14:textId="77777777" w:rsidTr="00703754">
        <w:trPr>
          <w:cantSplit/>
          <w:jc w:val="center"/>
        </w:trPr>
        <w:tc>
          <w:tcPr>
            <w:tcW w:w="637" w:type="dxa"/>
            <w:vAlign w:val="center"/>
          </w:tcPr>
          <w:p w14:paraId="27BE1A5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305EE3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 - informacje o świadczeniach należnych członkom rodziny na mocy przepisów ubezpieczeniowych dotyczących przyznawania i wypłaty zasiłków rodzinnych i pielęgnacyjnych,</w:t>
            </w:r>
          </w:p>
        </w:tc>
        <w:tc>
          <w:tcPr>
            <w:tcW w:w="1275" w:type="dxa"/>
            <w:vAlign w:val="center"/>
          </w:tcPr>
          <w:p w14:paraId="5590E06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1FD3472"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30A0C88" w14:textId="77777777" w:rsidTr="00703754">
        <w:trPr>
          <w:cantSplit/>
          <w:jc w:val="center"/>
        </w:trPr>
        <w:tc>
          <w:tcPr>
            <w:tcW w:w="637" w:type="dxa"/>
            <w:vAlign w:val="center"/>
          </w:tcPr>
          <w:p w14:paraId="5F635026"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006ADC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c>
          <w:tcPr>
            <w:tcW w:w="1275" w:type="dxa"/>
            <w:vAlign w:val="center"/>
          </w:tcPr>
          <w:p w14:paraId="1B457B5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398ABF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D67AB3E" w14:textId="77777777" w:rsidTr="00703754">
        <w:trPr>
          <w:cantSplit/>
          <w:jc w:val="center"/>
        </w:trPr>
        <w:tc>
          <w:tcPr>
            <w:tcW w:w="637" w:type="dxa"/>
            <w:vAlign w:val="center"/>
          </w:tcPr>
          <w:p w14:paraId="538F832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3A7C03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obsługa historii zatrudnienia pracownika</w:t>
            </w:r>
          </w:p>
        </w:tc>
        <w:tc>
          <w:tcPr>
            <w:tcW w:w="1275" w:type="dxa"/>
            <w:vAlign w:val="center"/>
          </w:tcPr>
          <w:p w14:paraId="1585F5A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F2D717D"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8E38707" w14:textId="77777777" w:rsidTr="00703754">
        <w:trPr>
          <w:cantSplit/>
          <w:jc w:val="center"/>
        </w:trPr>
        <w:tc>
          <w:tcPr>
            <w:tcW w:w="637" w:type="dxa"/>
            <w:vAlign w:val="center"/>
          </w:tcPr>
          <w:p w14:paraId="2D213367"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DBDD40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historii zatrudnienia pracownika poza aktualnym zakładem pracy:</w:t>
            </w:r>
          </w:p>
        </w:tc>
        <w:tc>
          <w:tcPr>
            <w:tcW w:w="1275" w:type="dxa"/>
            <w:vAlign w:val="center"/>
          </w:tcPr>
          <w:p w14:paraId="267AFF2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79C793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1394FF9" w14:textId="77777777" w:rsidTr="00703754">
        <w:trPr>
          <w:cantSplit/>
          <w:jc w:val="center"/>
        </w:trPr>
        <w:tc>
          <w:tcPr>
            <w:tcW w:w="637" w:type="dxa"/>
            <w:vAlign w:val="center"/>
          </w:tcPr>
          <w:p w14:paraId="3BBFF30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DDB4B6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okresie i trybie rozwiązania stosunku pracy w poprzednim zakładzie,</w:t>
            </w:r>
          </w:p>
        </w:tc>
        <w:tc>
          <w:tcPr>
            <w:tcW w:w="1275" w:type="dxa"/>
            <w:vAlign w:val="center"/>
          </w:tcPr>
          <w:p w14:paraId="70E9866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9D666F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28F79CD" w14:textId="77777777" w:rsidTr="00703754">
        <w:trPr>
          <w:cantSplit/>
          <w:jc w:val="center"/>
        </w:trPr>
        <w:tc>
          <w:tcPr>
            <w:tcW w:w="637" w:type="dxa"/>
            <w:vAlign w:val="center"/>
          </w:tcPr>
          <w:p w14:paraId="4EBDE46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5F091FE"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zaliczeniu danej pozycji historii zatrudnienia do stażu pracy dla co najmniej 10 możliwych do zdefiniowania staży (wyróżnionych ze względu na możliwość określenia różnych regulaminów wyliczenia stażu),</w:t>
            </w:r>
          </w:p>
        </w:tc>
        <w:tc>
          <w:tcPr>
            <w:tcW w:w="1275" w:type="dxa"/>
            <w:vAlign w:val="center"/>
          </w:tcPr>
          <w:p w14:paraId="591DB528"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3BBB15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20D63F4" w14:textId="77777777" w:rsidTr="00703754">
        <w:trPr>
          <w:cantSplit/>
          <w:jc w:val="center"/>
        </w:trPr>
        <w:tc>
          <w:tcPr>
            <w:tcW w:w="637" w:type="dxa"/>
            <w:vAlign w:val="center"/>
          </w:tcPr>
          <w:p w14:paraId="4540787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55AB35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informacje o odliczeniach od stażu pracy dla danej pozycji historii zatrudnienia wynikających z urlopu bezpłatnego, wychowawczego lub innych przyczyn określonych przez zakład.</w:t>
            </w:r>
          </w:p>
        </w:tc>
        <w:tc>
          <w:tcPr>
            <w:tcW w:w="1275" w:type="dxa"/>
            <w:vAlign w:val="center"/>
          </w:tcPr>
          <w:p w14:paraId="139EF45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410580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F67C09C" w14:textId="77777777" w:rsidTr="00703754">
        <w:trPr>
          <w:cantSplit/>
          <w:jc w:val="center"/>
        </w:trPr>
        <w:tc>
          <w:tcPr>
            <w:tcW w:w="637" w:type="dxa"/>
            <w:vAlign w:val="center"/>
          </w:tcPr>
          <w:p w14:paraId="26C03A9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794A07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odznaczeniach nadanych pracownikowi,</w:t>
            </w:r>
          </w:p>
        </w:tc>
        <w:tc>
          <w:tcPr>
            <w:tcW w:w="1275" w:type="dxa"/>
            <w:vAlign w:val="center"/>
          </w:tcPr>
          <w:p w14:paraId="5BDD383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0C1A1C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0DC6AFF" w14:textId="77777777" w:rsidTr="00703754">
        <w:trPr>
          <w:cantSplit/>
          <w:jc w:val="center"/>
        </w:trPr>
        <w:tc>
          <w:tcPr>
            <w:tcW w:w="637" w:type="dxa"/>
            <w:vAlign w:val="center"/>
          </w:tcPr>
          <w:p w14:paraId="3A54E36F"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5A5ED1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karach pracownika,</w:t>
            </w:r>
          </w:p>
        </w:tc>
        <w:tc>
          <w:tcPr>
            <w:tcW w:w="1275" w:type="dxa"/>
            <w:vAlign w:val="center"/>
          </w:tcPr>
          <w:p w14:paraId="29858E68"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3B4F9B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AC96C37" w14:textId="77777777" w:rsidTr="00703754">
        <w:trPr>
          <w:cantSplit/>
          <w:jc w:val="center"/>
        </w:trPr>
        <w:tc>
          <w:tcPr>
            <w:tcW w:w="637" w:type="dxa"/>
            <w:vAlign w:val="center"/>
          </w:tcPr>
          <w:p w14:paraId="33019519"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EC1BF7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przyznanych pracownikowi nagrodach,</w:t>
            </w:r>
          </w:p>
        </w:tc>
        <w:tc>
          <w:tcPr>
            <w:tcW w:w="1275" w:type="dxa"/>
            <w:vAlign w:val="center"/>
          </w:tcPr>
          <w:p w14:paraId="49DB1AD6"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5A15F1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9E7EDA0" w14:textId="77777777" w:rsidTr="00703754">
        <w:trPr>
          <w:cantSplit/>
          <w:jc w:val="center"/>
        </w:trPr>
        <w:tc>
          <w:tcPr>
            <w:tcW w:w="637" w:type="dxa"/>
            <w:vAlign w:val="center"/>
          </w:tcPr>
          <w:p w14:paraId="2C494DD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133B7B4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przyznanej odzieży roboczej (z określeniem norm przydziałów dla stanowisk),</w:t>
            </w:r>
          </w:p>
        </w:tc>
        <w:tc>
          <w:tcPr>
            <w:tcW w:w="1275" w:type="dxa"/>
            <w:vAlign w:val="center"/>
          </w:tcPr>
          <w:p w14:paraId="6BF64F8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354DE7B"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C8717AF" w14:textId="77777777" w:rsidTr="00703754">
        <w:trPr>
          <w:cantSplit/>
          <w:jc w:val="center"/>
        </w:trPr>
        <w:tc>
          <w:tcPr>
            <w:tcW w:w="637" w:type="dxa"/>
            <w:vAlign w:val="center"/>
          </w:tcPr>
          <w:p w14:paraId="6193DDE7"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0B4CB6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zatrudnieniu pracownika w aktualnym zakładzie:</w:t>
            </w:r>
          </w:p>
        </w:tc>
        <w:tc>
          <w:tcPr>
            <w:tcW w:w="1275" w:type="dxa"/>
            <w:vAlign w:val="center"/>
          </w:tcPr>
          <w:p w14:paraId="32EBD1C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BDBDBA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24C6BF8" w14:textId="77777777" w:rsidTr="00703754">
        <w:trPr>
          <w:cantSplit/>
          <w:jc w:val="center"/>
        </w:trPr>
        <w:tc>
          <w:tcPr>
            <w:tcW w:w="637" w:type="dxa"/>
            <w:vAlign w:val="center"/>
          </w:tcPr>
          <w:p w14:paraId="45A46DA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00E7B93"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 możliwość ewidencji informacji o zatrudnieniu pracownika na podstawie różnych stosunków pracy (różne typy umów – umowa o pracę, umowa zlecenie, umowa godzinowa, kontrakty na czynności medyczne), </w:t>
            </w:r>
          </w:p>
        </w:tc>
        <w:tc>
          <w:tcPr>
            <w:tcW w:w="1275" w:type="dxa"/>
            <w:vAlign w:val="center"/>
          </w:tcPr>
          <w:p w14:paraId="56A7982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6861E7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3537594" w14:textId="77777777" w:rsidTr="00703754">
        <w:trPr>
          <w:cantSplit/>
          <w:jc w:val="center"/>
        </w:trPr>
        <w:tc>
          <w:tcPr>
            <w:tcW w:w="637" w:type="dxa"/>
            <w:vAlign w:val="center"/>
          </w:tcPr>
          <w:p w14:paraId="18D6B26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F86104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przechowywanie informacji o historii każdego stosunku pracy,</w:t>
            </w:r>
          </w:p>
        </w:tc>
        <w:tc>
          <w:tcPr>
            <w:tcW w:w="1275" w:type="dxa"/>
            <w:vAlign w:val="center"/>
          </w:tcPr>
          <w:p w14:paraId="552C246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97C5EF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7054E8B" w14:textId="77777777" w:rsidTr="00703754">
        <w:trPr>
          <w:cantSplit/>
          <w:jc w:val="center"/>
        </w:trPr>
        <w:tc>
          <w:tcPr>
            <w:tcW w:w="637" w:type="dxa"/>
            <w:vAlign w:val="center"/>
          </w:tcPr>
          <w:p w14:paraId="43D29EC9"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2224DB4"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przechowywania informacji o pracy w szczególnych warunkach dla potrzeb ubezpieczenia,</w:t>
            </w:r>
          </w:p>
        </w:tc>
        <w:tc>
          <w:tcPr>
            <w:tcW w:w="1275" w:type="dxa"/>
            <w:vAlign w:val="center"/>
          </w:tcPr>
          <w:p w14:paraId="790BAD3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000BAA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41CFC44" w14:textId="77777777" w:rsidTr="00703754">
        <w:trPr>
          <w:cantSplit/>
          <w:jc w:val="center"/>
        </w:trPr>
        <w:tc>
          <w:tcPr>
            <w:tcW w:w="637" w:type="dxa"/>
            <w:vAlign w:val="center"/>
          </w:tcPr>
          <w:p w14:paraId="31A2F4F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39CE36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c>
          <w:tcPr>
            <w:tcW w:w="1275" w:type="dxa"/>
            <w:vAlign w:val="center"/>
          </w:tcPr>
          <w:p w14:paraId="44CDA6D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08547B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479C536" w14:textId="77777777" w:rsidTr="00703754">
        <w:trPr>
          <w:cantSplit/>
          <w:jc w:val="center"/>
        </w:trPr>
        <w:tc>
          <w:tcPr>
            <w:tcW w:w="637" w:type="dxa"/>
            <w:vAlign w:val="center"/>
          </w:tcPr>
          <w:p w14:paraId="57068CCD"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15474F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przechowywanie informacji na temat stażu pracy na dzień rozpoczęcia stosunku pracy:</w:t>
            </w:r>
          </w:p>
        </w:tc>
        <w:tc>
          <w:tcPr>
            <w:tcW w:w="1275" w:type="dxa"/>
            <w:vAlign w:val="center"/>
          </w:tcPr>
          <w:p w14:paraId="1018993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ABB09F5"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3594890" w14:textId="77777777" w:rsidTr="00703754">
        <w:trPr>
          <w:cantSplit/>
          <w:jc w:val="center"/>
        </w:trPr>
        <w:tc>
          <w:tcPr>
            <w:tcW w:w="637" w:type="dxa"/>
            <w:vAlign w:val="center"/>
          </w:tcPr>
          <w:p w14:paraId="1E8F6DD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F7617B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ręcznego uzupełnienia stażu na dzień rozpoczęcia stosunku pracy,</w:t>
            </w:r>
          </w:p>
        </w:tc>
        <w:tc>
          <w:tcPr>
            <w:tcW w:w="1275" w:type="dxa"/>
            <w:vAlign w:val="center"/>
          </w:tcPr>
          <w:p w14:paraId="70799BCD"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45B084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C52E698" w14:textId="77777777" w:rsidTr="00703754">
        <w:trPr>
          <w:cantSplit/>
          <w:jc w:val="center"/>
        </w:trPr>
        <w:tc>
          <w:tcPr>
            <w:tcW w:w="637" w:type="dxa"/>
            <w:vAlign w:val="center"/>
          </w:tcPr>
          <w:p w14:paraId="03417BB5"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233757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automatycznego wyliczenia stażu na dzień rozpoczęcia umowy,</w:t>
            </w:r>
          </w:p>
        </w:tc>
        <w:tc>
          <w:tcPr>
            <w:tcW w:w="1275" w:type="dxa"/>
            <w:vAlign w:val="center"/>
          </w:tcPr>
          <w:p w14:paraId="0B2F391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DAE21C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9332BA7" w14:textId="77777777" w:rsidTr="00703754">
        <w:trPr>
          <w:cantSplit/>
          <w:jc w:val="center"/>
        </w:trPr>
        <w:tc>
          <w:tcPr>
            <w:tcW w:w="637" w:type="dxa"/>
            <w:vAlign w:val="center"/>
          </w:tcPr>
          <w:p w14:paraId="63651CE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913836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określenia - wyliczenia co najmniej 10 pozycji stażu pracy wyliczanych na podstawie odrębnych regulaminów.</w:t>
            </w:r>
          </w:p>
        </w:tc>
        <w:tc>
          <w:tcPr>
            <w:tcW w:w="1275" w:type="dxa"/>
            <w:vAlign w:val="center"/>
          </w:tcPr>
          <w:p w14:paraId="3CA5791C"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3240DD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C94EBF4" w14:textId="77777777" w:rsidTr="00703754">
        <w:trPr>
          <w:cantSplit/>
          <w:jc w:val="center"/>
        </w:trPr>
        <w:tc>
          <w:tcPr>
            <w:tcW w:w="637" w:type="dxa"/>
            <w:vAlign w:val="center"/>
          </w:tcPr>
          <w:p w14:paraId="0B1E4A89"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41E2B55"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wyliczenia stażu bieżącego lub stażu na określoną datę na podstawie stażu na dzień rozpoczęcia umowy i przebiegu aktualnego stosunku pracy:</w:t>
            </w:r>
          </w:p>
        </w:tc>
        <w:tc>
          <w:tcPr>
            <w:tcW w:w="1275" w:type="dxa"/>
            <w:vAlign w:val="center"/>
          </w:tcPr>
          <w:p w14:paraId="3471333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5C7C9C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DCAF2FC" w14:textId="77777777" w:rsidTr="00703754">
        <w:trPr>
          <w:cantSplit/>
          <w:jc w:val="center"/>
        </w:trPr>
        <w:tc>
          <w:tcPr>
            <w:tcW w:w="637" w:type="dxa"/>
            <w:vAlign w:val="center"/>
          </w:tcPr>
          <w:p w14:paraId="482CB18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5A26EB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określenia - wyliczenia co najmniej 10 pozycji stażu pracy wyliczanych na podstawie odrębnych regulaminów,</w:t>
            </w:r>
          </w:p>
        </w:tc>
        <w:tc>
          <w:tcPr>
            <w:tcW w:w="1275" w:type="dxa"/>
            <w:vAlign w:val="center"/>
          </w:tcPr>
          <w:p w14:paraId="737F306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1720231"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2830009" w14:textId="77777777" w:rsidTr="00703754">
        <w:trPr>
          <w:cantSplit/>
          <w:jc w:val="center"/>
        </w:trPr>
        <w:tc>
          <w:tcPr>
            <w:tcW w:w="637" w:type="dxa"/>
            <w:vAlign w:val="center"/>
          </w:tcPr>
          <w:p w14:paraId="2DD877A7"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4730DC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wyliczenia stażu tylko z okresu pracy w bieżącym zakładzie.</w:t>
            </w:r>
          </w:p>
        </w:tc>
        <w:tc>
          <w:tcPr>
            <w:tcW w:w="1275" w:type="dxa"/>
            <w:vAlign w:val="center"/>
          </w:tcPr>
          <w:p w14:paraId="2CE5139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B2C6DF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40F538D" w14:textId="77777777" w:rsidTr="00703754">
        <w:trPr>
          <w:cantSplit/>
          <w:jc w:val="center"/>
        </w:trPr>
        <w:tc>
          <w:tcPr>
            <w:tcW w:w="637" w:type="dxa"/>
            <w:vAlign w:val="center"/>
          </w:tcPr>
          <w:p w14:paraId="16A51D6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764F05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obsługa nieobecności pracownika:</w:t>
            </w:r>
          </w:p>
        </w:tc>
        <w:tc>
          <w:tcPr>
            <w:tcW w:w="1275" w:type="dxa"/>
            <w:vAlign w:val="center"/>
          </w:tcPr>
          <w:p w14:paraId="5665659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AF6405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59DB15E" w14:textId="77777777" w:rsidTr="00703754">
        <w:trPr>
          <w:cantSplit/>
          <w:jc w:val="center"/>
        </w:trPr>
        <w:tc>
          <w:tcPr>
            <w:tcW w:w="637" w:type="dxa"/>
            <w:vAlign w:val="center"/>
          </w:tcPr>
          <w:p w14:paraId="7B050B0E"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B861931"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Pobieranie E-ZLA z PUE ZUS</w:t>
            </w:r>
          </w:p>
        </w:tc>
        <w:tc>
          <w:tcPr>
            <w:tcW w:w="1275" w:type="dxa"/>
            <w:vAlign w:val="center"/>
          </w:tcPr>
          <w:p w14:paraId="32811F1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E92178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749575B" w14:textId="77777777" w:rsidTr="00703754">
        <w:trPr>
          <w:cantSplit/>
          <w:jc w:val="center"/>
        </w:trPr>
        <w:tc>
          <w:tcPr>
            <w:tcW w:w="637" w:type="dxa"/>
            <w:vAlign w:val="center"/>
          </w:tcPr>
          <w:p w14:paraId="6DAA51BD"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A0EC3C2"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c>
          <w:tcPr>
            <w:tcW w:w="1275" w:type="dxa"/>
            <w:vAlign w:val="center"/>
          </w:tcPr>
          <w:p w14:paraId="6378CC4E"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C42BC9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63DAAB8" w14:textId="77777777" w:rsidTr="00703754">
        <w:trPr>
          <w:cantSplit/>
          <w:jc w:val="center"/>
        </w:trPr>
        <w:tc>
          <w:tcPr>
            <w:tcW w:w="637" w:type="dxa"/>
            <w:vAlign w:val="center"/>
          </w:tcPr>
          <w:p w14:paraId="73A8EC8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2864F1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automatyczna modyfikacja statystyki nieobecności po zmianie wymiaru zatrudnienia lub dobowej normy czasu pracy,</w:t>
            </w:r>
          </w:p>
        </w:tc>
        <w:tc>
          <w:tcPr>
            <w:tcW w:w="1275" w:type="dxa"/>
            <w:vAlign w:val="center"/>
          </w:tcPr>
          <w:p w14:paraId="65959FD7"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821DD90"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831C5A4" w14:textId="77777777" w:rsidTr="00703754">
        <w:trPr>
          <w:cantSplit/>
          <w:jc w:val="center"/>
        </w:trPr>
        <w:tc>
          <w:tcPr>
            <w:tcW w:w="637" w:type="dxa"/>
            <w:vAlign w:val="center"/>
          </w:tcPr>
          <w:p w14:paraId="06CAFA5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3F17BA5"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godzinowego rozliczania urlopów,</w:t>
            </w:r>
          </w:p>
        </w:tc>
        <w:tc>
          <w:tcPr>
            <w:tcW w:w="1275" w:type="dxa"/>
            <w:vAlign w:val="center"/>
          </w:tcPr>
          <w:p w14:paraId="522145B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17BDF4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5A9B7D0" w14:textId="77777777" w:rsidTr="00703754">
        <w:trPr>
          <w:cantSplit/>
          <w:jc w:val="center"/>
        </w:trPr>
        <w:tc>
          <w:tcPr>
            <w:tcW w:w="637" w:type="dxa"/>
            <w:vAlign w:val="center"/>
          </w:tcPr>
          <w:p w14:paraId="5878016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EDB1B6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przechowywanie informacji o oddelegowaniach pracownika do innych zakładów w ramach stosunku pracy,</w:t>
            </w:r>
          </w:p>
        </w:tc>
        <w:tc>
          <w:tcPr>
            <w:tcW w:w="1275" w:type="dxa"/>
            <w:vAlign w:val="center"/>
          </w:tcPr>
          <w:p w14:paraId="06B5D98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96653CE"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BF609F0" w14:textId="77777777" w:rsidTr="00703754">
        <w:trPr>
          <w:cantSplit/>
          <w:jc w:val="center"/>
        </w:trPr>
        <w:tc>
          <w:tcPr>
            <w:tcW w:w="637" w:type="dxa"/>
            <w:vAlign w:val="center"/>
          </w:tcPr>
          <w:p w14:paraId="4AFD865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B16D6D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przechowywanie informacji o aktualnym procencie dodatku stażowego i przewidywanym terminie podwyższenia tego procentu zgodnie z przyjętym regulaminem,</w:t>
            </w:r>
          </w:p>
        </w:tc>
        <w:tc>
          <w:tcPr>
            <w:tcW w:w="1275" w:type="dxa"/>
            <w:vAlign w:val="center"/>
          </w:tcPr>
          <w:p w14:paraId="363E161C"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6E2F5A2"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1A44887" w14:textId="77777777" w:rsidTr="00703754">
        <w:trPr>
          <w:cantSplit/>
          <w:jc w:val="center"/>
        </w:trPr>
        <w:tc>
          <w:tcPr>
            <w:tcW w:w="637" w:type="dxa"/>
            <w:vAlign w:val="center"/>
          </w:tcPr>
          <w:p w14:paraId="38E81DF8"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BD28E82"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zdefiniowania dla umów pracowników innych niż ogólnie obowiązujących regulaminów obliczania procentu dodatku stażowego,</w:t>
            </w:r>
          </w:p>
        </w:tc>
        <w:tc>
          <w:tcPr>
            <w:tcW w:w="1275" w:type="dxa"/>
            <w:vAlign w:val="center"/>
          </w:tcPr>
          <w:p w14:paraId="17B1DBC8"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D49573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414E87D" w14:textId="77777777" w:rsidTr="00703754">
        <w:trPr>
          <w:cantSplit/>
          <w:jc w:val="center"/>
        </w:trPr>
        <w:tc>
          <w:tcPr>
            <w:tcW w:w="637" w:type="dxa"/>
            <w:vAlign w:val="center"/>
          </w:tcPr>
          <w:p w14:paraId="367F319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89D6F4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przechowywanie informacji o planowanym terminie przyznania nagrody jubileuszowej zgodnie z obowiązującym regulaminem przyznawania nagrody za staż pracy,</w:t>
            </w:r>
          </w:p>
        </w:tc>
        <w:tc>
          <w:tcPr>
            <w:tcW w:w="1275" w:type="dxa"/>
            <w:vAlign w:val="center"/>
          </w:tcPr>
          <w:p w14:paraId="5AC3BED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27CAD6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8F88330" w14:textId="77777777" w:rsidTr="00703754">
        <w:trPr>
          <w:cantSplit/>
          <w:jc w:val="center"/>
        </w:trPr>
        <w:tc>
          <w:tcPr>
            <w:tcW w:w="637" w:type="dxa"/>
            <w:vAlign w:val="center"/>
          </w:tcPr>
          <w:p w14:paraId="5127D35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FE442F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informacje o okresach nieobecności pracownika w ramach stosunku pracy,</w:t>
            </w:r>
          </w:p>
        </w:tc>
        <w:tc>
          <w:tcPr>
            <w:tcW w:w="1275" w:type="dxa"/>
            <w:vAlign w:val="center"/>
          </w:tcPr>
          <w:p w14:paraId="72EAEA8E"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9353329"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390BD71" w14:textId="77777777" w:rsidTr="00703754">
        <w:trPr>
          <w:cantSplit/>
          <w:jc w:val="center"/>
        </w:trPr>
        <w:tc>
          <w:tcPr>
            <w:tcW w:w="637" w:type="dxa"/>
            <w:vAlign w:val="center"/>
          </w:tcPr>
          <w:p w14:paraId="00CD935F"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99B4933"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dla zwolnień chorobowych przechowywanie informacji określonych w przepisach o świadczeniach z ubezpieczenia społecznego w razie choroby i macierzyństwa,</w:t>
            </w:r>
          </w:p>
        </w:tc>
        <w:tc>
          <w:tcPr>
            <w:tcW w:w="1275" w:type="dxa"/>
            <w:vAlign w:val="center"/>
          </w:tcPr>
          <w:p w14:paraId="0554116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52B921B"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7B8B55F" w14:textId="77777777" w:rsidTr="00703754">
        <w:trPr>
          <w:cantSplit/>
          <w:jc w:val="center"/>
        </w:trPr>
        <w:tc>
          <w:tcPr>
            <w:tcW w:w="637" w:type="dxa"/>
            <w:vAlign w:val="center"/>
          </w:tcPr>
          <w:p w14:paraId="12C09BA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21F217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obsługa kandydatów do pracy</w:t>
            </w:r>
          </w:p>
        </w:tc>
        <w:tc>
          <w:tcPr>
            <w:tcW w:w="1275" w:type="dxa"/>
            <w:vAlign w:val="center"/>
          </w:tcPr>
          <w:p w14:paraId="7F53B1FC"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8E015FF"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55F7217" w14:textId="77777777" w:rsidTr="00703754">
        <w:trPr>
          <w:cantSplit/>
          <w:jc w:val="center"/>
        </w:trPr>
        <w:tc>
          <w:tcPr>
            <w:tcW w:w="637" w:type="dxa"/>
            <w:vAlign w:val="center"/>
          </w:tcPr>
          <w:p w14:paraId="6412E04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33279F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informacji o kwalifikacjach kandydata</w:t>
            </w:r>
          </w:p>
        </w:tc>
        <w:tc>
          <w:tcPr>
            <w:tcW w:w="1275" w:type="dxa"/>
            <w:vAlign w:val="center"/>
          </w:tcPr>
          <w:p w14:paraId="027E4D88"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271087D"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79B3E7A" w14:textId="77777777" w:rsidTr="00703754">
        <w:trPr>
          <w:cantSplit/>
          <w:jc w:val="center"/>
        </w:trPr>
        <w:tc>
          <w:tcPr>
            <w:tcW w:w="637" w:type="dxa"/>
            <w:vAlign w:val="center"/>
          </w:tcPr>
          <w:p w14:paraId="39A89C3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147CFAB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podstawowych danych osobowych kandydata</w:t>
            </w:r>
          </w:p>
        </w:tc>
        <w:tc>
          <w:tcPr>
            <w:tcW w:w="1275" w:type="dxa"/>
            <w:vAlign w:val="center"/>
          </w:tcPr>
          <w:p w14:paraId="19AAFC13"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F95243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264D221" w14:textId="77777777" w:rsidTr="00703754">
        <w:trPr>
          <w:cantSplit/>
          <w:jc w:val="center"/>
        </w:trPr>
        <w:tc>
          <w:tcPr>
            <w:tcW w:w="637" w:type="dxa"/>
            <w:vAlign w:val="center"/>
          </w:tcPr>
          <w:p w14:paraId="09B8A8C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C2EFD8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gromadzenie danych teleadresowych kandydata</w:t>
            </w:r>
          </w:p>
        </w:tc>
        <w:tc>
          <w:tcPr>
            <w:tcW w:w="1275" w:type="dxa"/>
            <w:vAlign w:val="center"/>
          </w:tcPr>
          <w:p w14:paraId="01C1293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A560E05"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91BD91B" w14:textId="77777777" w:rsidTr="00703754">
        <w:trPr>
          <w:cantSplit/>
          <w:jc w:val="center"/>
        </w:trPr>
        <w:tc>
          <w:tcPr>
            <w:tcW w:w="637" w:type="dxa"/>
            <w:vAlign w:val="center"/>
          </w:tcPr>
          <w:p w14:paraId="70DDED37"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CE23DC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odnotowywanie informacji o stanowisku, na jakie kandydat aplikuje</w:t>
            </w:r>
          </w:p>
        </w:tc>
        <w:tc>
          <w:tcPr>
            <w:tcW w:w="1275" w:type="dxa"/>
            <w:vAlign w:val="center"/>
          </w:tcPr>
          <w:p w14:paraId="5E691AA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130D30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6BDEEDD" w14:textId="77777777" w:rsidTr="00703754">
        <w:trPr>
          <w:cantSplit/>
          <w:jc w:val="center"/>
        </w:trPr>
        <w:tc>
          <w:tcPr>
            <w:tcW w:w="637" w:type="dxa"/>
            <w:vAlign w:val="center"/>
          </w:tcPr>
          <w:p w14:paraId="4C64B16F"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DF7BF5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wybierania kandydatów z grona byłych lub aktualnych pracowników jednostki</w:t>
            </w:r>
          </w:p>
        </w:tc>
        <w:tc>
          <w:tcPr>
            <w:tcW w:w="1275" w:type="dxa"/>
            <w:vAlign w:val="center"/>
          </w:tcPr>
          <w:p w14:paraId="347492D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733512C"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D4CF7B2" w14:textId="77777777" w:rsidTr="00703754">
        <w:trPr>
          <w:cantSplit/>
          <w:jc w:val="center"/>
        </w:trPr>
        <w:tc>
          <w:tcPr>
            <w:tcW w:w="637" w:type="dxa"/>
            <w:vAlign w:val="center"/>
          </w:tcPr>
          <w:p w14:paraId="3F813AB9"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BB6AC03"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pozostałe funkcje związane z obsługa kadrową pracowników:</w:t>
            </w:r>
          </w:p>
        </w:tc>
        <w:tc>
          <w:tcPr>
            <w:tcW w:w="1275" w:type="dxa"/>
            <w:vAlign w:val="center"/>
          </w:tcPr>
          <w:p w14:paraId="09F1E302"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F9E7721"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61BEBE9" w14:textId="77777777" w:rsidTr="00703754">
        <w:trPr>
          <w:cantSplit/>
          <w:jc w:val="center"/>
        </w:trPr>
        <w:tc>
          <w:tcPr>
            <w:tcW w:w="637" w:type="dxa"/>
            <w:vAlign w:val="center"/>
          </w:tcPr>
          <w:p w14:paraId="2CC71ED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DF5DF69"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przechowywania informacji o szczegółach zatrudnienia pracownika w ramach stosunku pracy z dokładnością do miejsca wykonywania pracy (ośrodka powstawania kosztów) dla potrzeb rachunku kosztów (etaty pracownika):</w:t>
            </w:r>
          </w:p>
        </w:tc>
        <w:tc>
          <w:tcPr>
            <w:tcW w:w="1275" w:type="dxa"/>
            <w:vAlign w:val="center"/>
          </w:tcPr>
          <w:p w14:paraId="0C88B4C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38C3D6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D7D4799" w14:textId="77777777" w:rsidTr="00703754">
        <w:trPr>
          <w:cantSplit/>
          <w:jc w:val="center"/>
        </w:trPr>
        <w:tc>
          <w:tcPr>
            <w:tcW w:w="637" w:type="dxa"/>
            <w:vAlign w:val="center"/>
          </w:tcPr>
          <w:p w14:paraId="583627AE"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09D167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przechowywanie informacji ewidencyjnych o miejscu zatrudnienia w ramach etatu,</w:t>
            </w:r>
          </w:p>
        </w:tc>
        <w:tc>
          <w:tcPr>
            <w:tcW w:w="1275" w:type="dxa"/>
            <w:vAlign w:val="center"/>
          </w:tcPr>
          <w:p w14:paraId="15741F1D"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2DA5861"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D0802D8" w14:textId="77777777" w:rsidTr="00703754">
        <w:trPr>
          <w:cantSplit/>
          <w:jc w:val="center"/>
        </w:trPr>
        <w:tc>
          <w:tcPr>
            <w:tcW w:w="637" w:type="dxa"/>
            <w:vAlign w:val="center"/>
          </w:tcPr>
          <w:p w14:paraId="3A30819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1E7480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przechowywanie informacji o stanowisku i zawodzie wykonywanym w ramach etatu,</w:t>
            </w:r>
          </w:p>
        </w:tc>
        <w:tc>
          <w:tcPr>
            <w:tcW w:w="1275" w:type="dxa"/>
            <w:vAlign w:val="center"/>
          </w:tcPr>
          <w:p w14:paraId="50C22E4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475FA1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5878CA6" w14:textId="77777777" w:rsidTr="00703754">
        <w:trPr>
          <w:cantSplit/>
          <w:jc w:val="center"/>
        </w:trPr>
        <w:tc>
          <w:tcPr>
            <w:tcW w:w="637" w:type="dxa"/>
            <w:vAlign w:val="center"/>
          </w:tcPr>
          <w:p w14:paraId="3762050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668321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 przechowywanie informacji o zaszeregowaniu pracownika w ramach etatu. </w:t>
            </w:r>
          </w:p>
        </w:tc>
        <w:tc>
          <w:tcPr>
            <w:tcW w:w="1275" w:type="dxa"/>
            <w:vAlign w:val="center"/>
          </w:tcPr>
          <w:p w14:paraId="2657687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24E6BBB"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E020FE4" w14:textId="77777777" w:rsidTr="00703754">
        <w:trPr>
          <w:cantSplit/>
          <w:jc w:val="center"/>
        </w:trPr>
        <w:tc>
          <w:tcPr>
            <w:tcW w:w="637" w:type="dxa"/>
            <w:vAlign w:val="center"/>
          </w:tcPr>
          <w:p w14:paraId="0C2B7A2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AF8E27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dokonywania grupowego przeszeregowania pracowników – grupowa zmiana warunków zaszeregowania w ramach stosunku pracy,</w:t>
            </w:r>
          </w:p>
        </w:tc>
        <w:tc>
          <w:tcPr>
            <w:tcW w:w="1275" w:type="dxa"/>
            <w:vAlign w:val="center"/>
          </w:tcPr>
          <w:p w14:paraId="3915861D"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9C6E31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757F72F" w14:textId="77777777" w:rsidTr="00703754">
        <w:trPr>
          <w:cantSplit/>
          <w:jc w:val="center"/>
        </w:trPr>
        <w:tc>
          <w:tcPr>
            <w:tcW w:w="637" w:type="dxa"/>
            <w:vAlign w:val="center"/>
          </w:tcPr>
          <w:p w14:paraId="20287C5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C35E4C6"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prowadzenia miesięcznej ewidencji czasu pracy dla poszczególnych stosunków pracy zgodnie z wymogami prawa pracy,</w:t>
            </w:r>
          </w:p>
        </w:tc>
        <w:tc>
          <w:tcPr>
            <w:tcW w:w="1275" w:type="dxa"/>
            <w:vAlign w:val="center"/>
          </w:tcPr>
          <w:p w14:paraId="4A96665B"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6E1968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0FC89064" w14:textId="77777777" w:rsidTr="00703754">
        <w:trPr>
          <w:cantSplit/>
          <w:jc w:val="center"/>
        </w:trPr>
        <w:tc>
          <w:tcPr>
            <w:tcW w:w="637" w:type="dxa"/>
            <w:vAlign w:val="center"/>
          </w:tcPr>
          <w:p w14:paraId="24B2868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FDF3185"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Planowanie i realizacja (na podstawie ofert i planów) szkoleń pracowników, w szczególności:</w:t>
            </w:r>
          </w:p>
        </w:tc>
        <w:tc>
          <w:tcPr>
            <w:tcW w:w="1275" w:type="dxa"/>
            <w:vAlign w:val="center"/>
          </w:tcPr>
          <w:p w14:paraId="607BA4A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268F69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F7B0311" w14:textId="77777777" w:rsidTr="00703754">
        <w:trPr>
          <w:cantSplit/>
          <w:jc w:val="center"/>
        </w:trPr>
        <w:tc>
          <w:tcPr>
            <w:tcW w:w="637" w:type="dxa"/>
            <w:vAlign w:val="center"/>
          </w:tcPr>
          <w:p w14:paraId="1C58132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9E30924"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Wprowadzanie planów rocznych:</w:t>
            </w:r>
          </w:p>
        </w:tc>
        <w:tc>
          <w:tcPr>
            <w:tcW w:w="1275" w:type="dxa"/>
            <w:vAlign w:val="center"/>
          </w:tcPr>
          <w:p w14:paraId="15E2ABB5"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3E1FB8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FB4035D" w14:textId="77777777" w:rsidTr="00703754">
        <w:trPr>
          <w:cantSplit/>
          <w:jc w:val="center"/>
        </w:trPr>
        <w:tc>
          <w:tcPr>
            <w:tcW w:w="637" w:type="dxa"/>
            <w:vAlign w:val="center"/>
          </w:tcPr>
          <w:p w14:paraId="2D3196A4"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26CE7F8"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na poziomie kierowników jednostek organizacyjnych lub z poziomu działu kadr,</w:t>
            </w:r>
          </w:p>
        </w:tc>
        <w:tc>
          <w:tcPr>
            <w:tcW w:w="1275" w:type="dxa"/>
            <w:vAlign w:val="center"/>
          </w:tcPr>
          <w:p w14:paraId="070BFF7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72555BE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4F07EC2" w14:textId="77777777" w:rsidTr="00703754">
        <w:trPr>
          <w:cantSplit/>
          <w:jc w:val="center"/>
        </w:trPr>
        <w:tc>
          <w:tcPr>
            <w:tcW w:w="637" w:type="dxa"/>
            <w:vAlign w:val="center"/>
          </w:tcPr>
          <w:p w14:paraId="47F1DB3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474351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według dostępnych dla pracowników grup personelu, działów.</w:t>
            </w:r>
          </w:p>
        </w:tc>
        <w:tc>
          <w:tcPr>
            <w:tcW w:w="1275" w:type="dxa"/>
            <w:vAlign w:val="center"/>
          </w:tcPr>
          <w:p w14:paraId="1926426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BCD1020"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1C4757F1" w14:textId="77777777" w:rsidTr="00703754">
        <w:trPr>
          <w:cantSplit/>
          <w:jc w:val="center"/>
        </w:trPr>
        <w:tc>
          <w:tcPr>
            <w:tcW w:w="637" w:type="dxa"/>
            <w:vAlign w:val="center"/>
          </w:tcPr>
          <w:p w14:paraId="093B97F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E40CC9F"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Zatwierdzanie planów szkoleń przez osoby uprawnione.</w:t>
            </w:r>
          </w:p>
        </w:tc>
        <w:tc>
          <w:tcPr>
            <w:tcW w:w="1275" w:type="dxa"/>
            <w:vAlign w:val="center"/>
          </w:tcPr>
          <w:p w14:paraId="26F6C1F6"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37BB7CE"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16CC0C6" w14:textId="77777777" w:rsidTr="00703754">
        <w:trPr>
          <w:cantSplit/>
          <w:jc w:val="center"/>
        </w:trPr>
        <w:tc>
          <w:tcPr>
            <w:tcW w:w="637" w:type="dxa"/>
            <w:vAlign w:val="center"/>
          </w:tcPr>
          <w:p w14:paraId="780586E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07160BC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Ewidencja odbytych szkoleń:</w:t>
            </w:r>
          </w:p>
        </w:tc>
        <w:tc>
          <w:tcPr>
            <w:tcW w:w="1275" w:type="dxa"/>
            <w:vAlign w:val="center"/>
          </w:tcPr>
          <w:p w14:paraId="73CF083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87A286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DC0A7B0" w14:textId="77777777" w:rsidTr="00703754">
        <w:trPr>
          <w:cantSplit/>
          <w:jc w:val="center"/>
        </w:trPr>
        <w:tc>
          <w:tcPr>
            <w:tcW w:w="637" w:type="dxa"/>
            <w:vAlign w:val="center"/>
          </w:tcPr>
          <w:p w14:paraId="342C3F1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07D93C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na poziomie kierowników jednostek organizacyjnych lub z poziomu kadr,</w:t>
            </w:r>
          </w:p>
        </w:tc>
        <w:tc>
          <w:tcPr>
            <w:tcW w:w="1275" w:type="dxa"/>
            <w:vAlign w:val="center"/>
          </w:tcPr>
          <w:p w14:paraId="0C99F54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9639E68"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9F6478F" w14:textId="77777777" w:rsidTr="00703754">
        <w:trPr>
          <w:cantSplit/>
          <w:jc w:val="center"/>
        </w:trPr>
        <w:tc>
          <w:tcPr>
            <w:tcW w:w="637" w:type="dxa"/>
            <w:vAlign w:val="center"/>
          </w:tcPr>
          <w:p w14:paraId="72EDF5B5"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DF81ABD"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automatyczna rejestracja szkolenia dla pracownika.</w:t>
            </w:r>
          </w:p>
        </w:tc>
        <w:tc>
          <w:tcPr>
            <w:tcW w:w="1275" w:type="dxa"/>
            <w:vAlign w:val="center"/>
          </w:tcPr>
          <w:p w14:paraId="22269369"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CF1F950"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CF4B549" w14:textId="77777777" w:rsidTr="00703754">
        <w:trPr>
          <w:cantSplit/>
          <w:jc w:val="center"/>
        </w:trPr>
        <w:tc>
          <w:tcPr>
            <w:tcW w:w="637" w:type="dxa"/>
            <w:vAlign w:val="center"/>
          </w:tcPr>
          <w:p w14:paraId="6823F617"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6A4B296"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Ocena szkoleń.</w:t>
            </w:r>
          </w:p>
        </w:tc>
        <w:tc>
          <w:tcPr>
            <w:tcW w:w="1275" w:type="dxa"/>
            <w:vAlign w:val="center"/>
          </w:tcPr>
          <w:p w14:paraId="3764035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2E16BE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3F94FBA" w14:textId="77777777" w:rsidTr="00703754">
        <w:trPr>
          <w:cantSplit/>
          <w:jc w:val="center"/>
        </w:trPr>
        <w:tc>
          <w:tcPr>
            <w:tcW w:w="637" w:type="dxa"/>
            <w:vAlign w:val="center"/>
          </w:tcPr>
          <w:p w14:paraId="02DB98DA"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D8382E4"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Ocena firm/podmiotów szkolących.</w:t>
            </w:r>
          </w:p>
        </w:tc>
        <w:tc>
          <w:tcPr>
            <w:tcW w:w="1275" w:type="dxa"/>
            <w:vAlign w:val="center"/>
          </w:tcPr>
          <w:p w14:paraId="7941384C"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5619B9CA"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3158547" w14:textId="77777777" w:rsidTr="00703754">
        <w:trPr>
          <w:cantSplit/>
          <w:jc w:val="center"/>
        </w:trPr>
        <w:tc>
          <w:tcPr>
            <w:tcW w:w="637" w:type="dxa"/>
            <w:vAlign w:val="center"/>
          </w:tcPr>
          <w:p w14:paraId="7E74682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2CBF13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Ewidencja umów korzyści dla pracownika:</w:t>
            </w:r>
          </w:p>
        </w:tc>
        <w:tc>
          <w:tcPr>
            <w:tcW w:w="1275" w:type="dxa"/>
            <w:vAlign w:val="center"/>
          </w:tcPr>
          <w:p w14:paraId="74F09C9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DB565F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4B7C1C5" w14:textId="77777777" w:rsidTr="00703754">
        <w:trPr>
          <w:cantSplit/>
          <w:jc w:val="center"/>
        </w:trPr>
        <w:tc>
          <w:tcPr>
            <w:tcW w:w="637" w:type="dxa"/>
            <w:vAlign w:val="center"/>
          </w:tcPr>
          <w:p w14:paraId="2BA6D8C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AD5FD11"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Dofinansowanie szkoleń (w tym UE).</w:t>
            </w:r>
          </w:p>
        </w:tc>
        <w:tc>
          <w:tcPr>
            <w:tcW w:w="1275" w:type="dxa"/>
            <w:vAlign w:val="center"/>
          </w:tcPr>
          <w:p w14:paraId="3E5A3B4F"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26A2202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EA03DF5" w14:textId="77777777" w:rsidTr="00703754">
        <w:trPr>
          <w:cantSplit/>
          <w:jc w:val="center"/>
        </w:trPr>
        <w:tc>
          <w:tcPr>
            <w:tcW w:w="637" w:type="dxa"/>
            <w:vAlign w:val="center"/>
          </w:tcPr>
          <w:p w14:paraId="0891815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11C2AEB"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umowy lojalnościowe (wraz z rozliczeniem w przypadku zwolnienia pracownika).</w:t>
            </w:r>
          </w:p>
        </w:tc>
        <w:tc>
          <w:tcPr>
            <w:tcW w:w="1275" w:type="dxa"/>
            <w:vAlign w:val="center"/>
          </w:tcPr>
          <w:p w14:paraId="40A74F50"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6D9A970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52CC4213" w14:textId="77777777" w:rsidTr="00703754">
        <w:trPr>
          <w:cantSplit/>
          <w:jc w:val="center"/>
        </w:trPr>
        <w:tc>
          <w:tcPr>
            <w:tcW w:w="637" w:type="dxa"/>
            <w:vAlign w:val="center"/>
          </w:tcPr>
          <w:p w14:paraId="4475C13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7481187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czynności analityczno – sprawozdawcze:</w:t>
            </w:r>
          </w:p>
        </w:tc>
        <w:tc>
          <w:tcPr>
            <w:tcW w:w="1275" w:type="dxa"/>
            <w:vAlign w:val="center"/>
          </w:tcPr>
          <w:p w14:paraId="179478C1"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5E950C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F2B261B" w14:textId="77777777" w:rsidTr="00703754">
        <w:trPr>
          <w:cantSplit/>
          <w:jc w:val="center"/>
        </w:trPr>
        <w:tc>
          <w:tcPr>
            <w:tcW w:w="637" w:type="dxa"/>
            <w:vAlign w:val="center"/>
          </w:tcPr>
          <w:p w14:paraId="010FA8B3"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0C78DAE"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elastycznego tworzenia wykazów i zestawień na podstawie danych o pracownikach i ich stosunkach pracy:</w:t>
            </w:r>
          </w:p>
        </w:tc>
        <w:tc>
          <w:tcPr>
            <w:tcW w:w="1275" w:type="dxa"/>
            <w:vAlign w:val="center"/>
          </w:tcPr>
          <w:p w14:paraId="12931DF6"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30F12BD4"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90A3369" w14:textId="77777777" w:rsidTr="00703754">
        <w:trPr>
          <w:cantSplit/>
          <w:jc w:val="center"/>
        </w:trPr>
        <w:tc>
          <w:tcPr>
            <w:tcW w:w="637" w:type="dxa"/>
            <w:vAlign w:val="center"/>
          </w:tcPr>
          <w:p w14:paraId="2561953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2BA6AD7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tworzenia szablonów wykazów (biblioteka wykazów),</w:t>
            </w:r>
          </w:p>
        </w:tc>
        <w:tc>
          <w:tcPr>
            <w:tcW w:w="1275" w:type="dxa"/>
            <w:vAlign w:val="center"/>
          </w:tcPr>
          <w:p w14:paraId="345A389A"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43A3B8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D8953C9" w14:textId="77777777" w:rsidTr="00703754">
        <w:trPr>
          <w:cantSplit/>
          <w:jc w:val="center"/>
        </w:trPr>
        <w:tc>
          <w:tcPr>
            <w:tcW w:w="637" w:type="dxa"/>
            <w:vAlign w:val="center"/>
          </w:tcPr>
          <w:p w14:paraId="276311A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1EA9B4C0"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zapisu wykazów w formacie arkusza MS-Excel, HTML, CSV, Open Office.</w:t>
            </w:r>
          </w:p>
        </w:tc>
        <w:tc>
          <w:tcPr>
            <w:tcW w:w="1275" w:type="dxa"/>
            <w:vAlign w:val="center"/>
          </w:tcPr>
          <w:p w14:paraId="6F87E53E"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4B725DE7"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7C4DC2D7" w14:textId="77777777" w:rsidTr="00703754">
        <w:trPr>
          <w:cantSplit/>
          <w:jc w:val="center"/>
        </w:trPr>
        <w:tc>
          <w:tcPr>
            <w:tcW w:w="637" w:type="dxa"/>
            <w:vAlign w:val="center"/>
          </w:tcPr>
          <w:p w14:paraId="1860434D"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4002AF6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możliwość emisji dokumentów kadrowych na podstawie danych o pracownikach i ich stosunkach pracy: </w:t>
            </w:r>
          </w:p>
        </w:tc>
        <w:tc>
          <w:tcPr>
            <w:tcW w:w="1275" w:type="dxa"/>
            <w:vAlign w:val="center"/>
          </w:tcPr>
          <w:p w14:paraId="4210A2E4"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1345EACF"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2BDB5FEA" w14:textId="77777777" w:rsidTr="00703754">
        <w:trPr>
          <w:cantSplit/>
          <w:jc w:val="center"/>
        </w:trPr>
        <w:tc>
          <w:tcPr>
            <w:tcW w:w="637" w:type="dxa"/>
            <w:vAlign w:val="center"/>
          </w:tcPr>
          <w:p w14:paraId="4E38A26C"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DBBEDD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definiowania szablonów pism (biblioteka pism),</w:t>
            </w:r>
          </w:p>
        </w:tc>
        <w:tc>
          <w:tcPr>
            <w:tcW w:w="1275" w:type="dxa"/>
            <w:vAlign w:val="center"/>
          </w:tcPr>
          <w:p w14:paraId="5DA10EF3" w14:textId="77777777" w:rsidR="004C44CC" w:rsidRPr="008A1C65" w:rsidRDefault="004C44CC" w:rsidP="008A1C65">
            <w:pPr>
              <w:spacing w:line="240" w:lineRule="auto"/>
              <w:ind w:left="224" w:hanging="224"/>
              <w:jc w:val="center"/>
              <w:rPr>
                <w:rFonts w:ascii="Arial" w:hAnsi="Arial" w:cs="Arial"/>
                <w:sz w:val="18"/>
                <w:szCs w:val="18"/>
              </w:rPr>
            </w:pPr>
            <w:r w:rsidRPr="008A1C65">
              <w:rPr>
                <w:rFonts w:ascii="Arial" w:hAnsi="Arial" w:cs="Arial"/>
                <w:sz w:val="18"/>
                <w:szCs w:val="18"/>
              </w:rPr>
              <w:t>TAK</w:t>
            </w:r>
          </w:p>
        </w:tc>
        <w:tc>
          <w:tcPr>
            <w:tcW w:w="1262" w:type="dxa"/>
          </w:tcPr>
          <w:p w14:paraId="06C76E33"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61D25EB8" w14:textId="77777777" w:rsidTr="00703754">
        <w:trPr>
          <w:cantSplit/>
          <w:jc w:val="center"/>
        </w:trPr>
        <w:tc>
          <w:tcPr>
            <w:tcW w:w="637" w:type="dxa"/>
            <w:vAlign w:val="center"/>
          </w:tcPr>
          <w:p w14:paraId="19FB4F21"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59176487"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możliwość wydruku pism z wykorzystaniem edytora MS-Word, Open Office.</w:t>
            </w:r>
          </w:p>
        </w:tc>
        <w:tc>
          <w:tcPr>
            <w:tcW w:w="1275" w:type="dxa"/>
            <w:vAlign w:val="center"/>
          </w:tcPr>
          <w:p w14:paraId="71786A14" w14:textId="77777777" w:rsidR="004C44CC" w:rsidRPr="008A1C65" w:rsidRDefault="004C44CC" w:rsidP="008A1C65">
            <w:pPr>
              <w:spacing w:line="240" w:lineRule="auto"/>
              <w:ind w:left="224" w:hanging="224"/>
              <w:jc w:val="center"/>
              <w:rPr>
                <w:rFonts w:ascii="Arial" w:hAnsi="Arial" w:cs="Arial"/>
                <w:sz w:val="18"/>
                <w:szCs w:val="18"/>
              </w:rPr>
            </w:pPr>
          </w:p>
        </w:tc>
        <w:tc>
          <w:tcPr>
            <w:tcW w:w="1262" w:type="dxa"/>
          </w:tcPr>
          <w:p w14:paraId="338A75B5"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35F5DA87" w14:textId="77777777" w:rsidTr="00703754">
        <w:trPr>
          <w:cantSplit/>
          <w:jc w:val="center"/>
        </w:trPr>
        <w:tc>
          <w:tcPr>
            <w:tcW w:w="637" w:type="dxa"/>
            <w:vAlign w:val="center"/>
          </w:tcPr>
          <w:p w14:paraId="5E889B00"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9AF26E4"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 xml:space="preserve">możliwość przygotowania i eksportu dokumentów zgłoszeniowych ZUS dla pracowników i ich stosunków do programu ZUS-Płatnik, </w:t>
            </w:r>
          </w:p>
        </w:tc>
        <w:tc>
          <w:tcPr>
            <w:tcW w:w="1275" w:type="dxa"/>
            <w:vAlign w:val="center"/>
          </w:tcPr>
          <w:p w14:paraId="0F73D525" w14:textId="77777777" w:rsidR="004C44CC" w:rsidRPr="008A1C65" w:rsidRDefault="004C44CC" w:rsidP="008A1C65">
            <w:pPr>
              <w:spacing w:line="240" w:lineRule="auto"/>
              <w:ind w:left="224" w:hanging="224"/>
              <w:jc w:val="center"/>
              <w:rPr>
                <w:rFonts w:ascii="Arial" w:hAnsi="Arial" w:cs="Arial"/>
                <w:sz w:val="18"/>
                <w:szCs w:val="18"/>
              </w:rPr>
            </w:pPr>
          </w:p>
        </w:tc>
        <w:tc>
          <w:tcPr>
            <w:tcW w:w="1262" w:type="dxa"/>
          </w:tcPr>
          <w:p w14:paraId="69C49786" w14:textId="77777777" w:rsidR="004C44CC" w:rsidRPr="008A1C65" w:rsidRDefault="004C44CC" w:rsidP="008A1C65">
            <w:pPr>
              <w:spacing w:line="240" w:lineRule="auto"/>
              <w:ind w:left="224" w:hanging="224"/>
              <w:jc w:val="center"/>
              <w:rPr>
                <w:rFonts w:ascii="Arial" w:hAnsi="Arial" w:cs="Arial"/>
                <w:sz w:val="18"/>
                <w:szCs w:val="18"/>
              </w:rPr>
            </w:pPr>
          </w:p>
        </w:tc>
      </w:tr>
      <w:tr w:rsidR="008A1C65" w:rsidRPr="008A1C65" w14:paraId="41F884E5" w14:textId="77777777" w:rsidTr="00703754">
        <w:trPr>
          <w:cantSplit/>
          <w:jc w:val="center"/>
        </w:trPr>
        <w:tc>
          <w:tcPr>
            <w:tcW w:w="637" w:type="dxa"/>
            <w:vAlign w:val="center"/>
          </w:tcPr>
          <w:p w14:paraId="33CD47A2"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6541DC7A"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mechanizmy ochrony danych osobowych:</w:t>
            </w:r>
          </w:p>
        </w:tc>
        <w:tc>
          <w:tcPr>
            <w:tcW w:w="1275" w:type="dxa"/>
            <w:vAlign w:val="center"/>
          </w:tcPr>
          <w:p w14:paraId="2AB4313A" w14:textId="77777777" w:rsidR="004C44CC" w:rsidRPr="008A1C65" w:rsidRDefault="004C44CC" w:rsidP="008A1C65">
            <w:pPr>
              <w:spacing w:line="240" w:lineRule="auto"/>
              <w:ind w:left="224" w:hanging="224"/>
              <w:jc w:val="center"/>
              <w:rPr>
                <w:rFonts w:ascii="Arial" w:hAnsi="Arial" w:cs="Arial"/>
                <w:sz w:val="18"/>
                <w:szCs w:val="18"/>
              </w:rPr>
            </w:pPr>
          </w:p>
        </w:tc>
        <w:tc>
          <w:tcPr>
            <w:tcW w:w="1262" w:type="dxa"/>
          </w:tcPr>
          <w:p w14:paraId="5DD1500A" w14:textId="77777777" w:rsidR="004C44CC" w:rsidRPr="008A1C65" w:rsidRDefault="004C44CC" w:rsidP="008A1C65">
            <w:pPr>
              <w:spacing w:line="240" w:lineRule="auto"/>
              <w:ind w:left="224" w:hanging="224"/>
              <w:jc w:val="center"/>
              <w:rPr>
                <w:rFonts w:ascii="Arial" w:hAnsi="Arial" w:cs="Arial"/>
                <w:sz w:val="18"/>
                <w:szCs w:val="18"/>
              </w:rPr>
            </w:pPr>
          </w:p>
        </w:tc>
      </w:tr>
      <w:tr w:rsidR="004C44CC" w:rsidRPr="008A1C65" w14:paraId="378287AC" w14:textId="77777777" w:rsidTr="00703754">
        <w:trPr>
          <w:cantSplit/>
          <w:jc w:val="center"/>
        </w:trPr>
        <w:tc>
          <w:tcPr>
            <w:tcW w:w="637" w:type="dxa"/>
            <w:vAlign w:val="center"/>
          </w:tcPr>
          <w:p w14:paraId="760F294B" w14:textId="77777777" w:rsidR="004C44CC" w:rsidRPr="008A1C65" w:rsidRDefault="004C44CC" w:rsidP="008A1C65">
            <w:pPr>
              <w:numPr>
                <w:ilvl w:val="0"/>
                <w:numId w:val="52"/>
              </w:numPr>
              <w:spacing w:line="240" w:lineRule="auto"/>
              <w:ind w:left="0" w:firstLine="0"/>
              <w:jc w:val="center"/>
              <w:rPr>
                <w:rFonts w:ascii="Arial" w:hAnsi="Arial" w:cs="Arial"/>
                <w:sz w:val="18"/>
                <w:szCs w:val="18"/>
              </w:rPr>
            </w:pPr>
          </w:p>
        </w:tc>
        <w:tc>
          <w:tcPr>
            <w:tcW w:w="6345" w:type="dxa"/>
            <w:vAlign w:val="center"/>
          </w:tcPr>
          <w:p w14:paraId="3EB015DC" w14:textId="77777777" w:rsidR="004C44CC" w:rsidRPr="008A1C65" w:rsidRDefault="004C44CC" w:rsidP="008A1C65">
            <w:pPr>
              <w:spacing w:line="240" w:lineRule="auto"/>
              <w:ind w:left="224" w:hanging="224"/>
              <w:rPr>
                <w:rFonts w:ascii="Arial" w:hAnsi="Arial" w:cs="Arial"/>
                <w:sz w:val="18"/>
                <w:szCs w:val="18"/>
              </w:rPr>
            </w:pPr>
            <w:r w:rsidRPr="008A1C65">
              <w:rPr>
                <w:rFonts w:ascii="Arial" w:hAnsi="Arial" w:cs="Arial"/>
                <w:sz w:val="18"/>
                <w:szCs w:val="18"/>
              </w:rPr>
              <w:t>możliwość zdefiniowania dla użytkowników systemu dostępu do danych osobowych tylko dla wybranych pracowników.</w:t>
            </w:r>
          </w:p>
        </w:tc>
        <w:tc>
          <w:tcPr>
            <w:tcW w:w="1275" w:type="dxa"/>
            <w:vAlign w:val="center"/>
          </w:tcPr>
          <w:p w14:paraId="04437D41" w14:textId="77777777" w:rsidR="004C44CC" w:rsidRPr="008A1C65" w:rsidRDefault="004C44CC" w:rsidP="008A1C65">
            <w:pPr>
              <w:spacing w:line="240" w:lineRule="auto"/>
              <w:ind w:left="224" w:hanging="224"/>
              <w:jc w:val="center"/>
              <w:rPr>
                <w:rFonts w:ascii="Arial" w:hAnsi="Arial" w:cs="Arial"/>
                <w:sz w:val="18"/>
                <w:szCs w:val="18"/>
              </w:rPr>
            </w:pPr>
          </w:p>
        </w:tc>
        <w:tc>
          <w:tcPr>
            <w:tcW w:w="1262" w:type="dxa"/>
          </w:tcPr>
          <w:p w14:paraId="2C28E268" w14:textId="77777777" w:rsidR="004C44CC" w:rsidRPr="008A1C65" w:rsidRDefault="004C44CC" w:rsidP="008A1C65">
            <w:pPr>
              <w:spacing w:line="240" w:lineRule="auto"/>
              <w:ind w:left="224" w:hanging="224"/>
              <w:jc w:val="center"/>
              <w:rPr>
                <w:rFonts w:ascii="Arial" w:hAnsi="Arial" w:cs="Arial"/>
                <w:sz w:val="18"/>
                <w:szCs w:val="18"/>
              </w:rPr>
            </w:pPr>
          </w:p>
        </w:tc>
      </w:tr>
    </w:tbl>
    <w:p w14:paraId="259BADCC" w14:textId="77777777" w:rsidR="004C44CC" w:rsidRPr="008A1C65" w:rsidRDefault="004C44CC" w:rsidP="008A1C65">
      <w:pPr>
        <w:spacing w:line="240" w:lineRule="auto"/>
        <w:ind w:left="0" w:firstLine="0"/>
        <w:rPr>
          <w:rFonts w:ascii="Arial" w:hAnsi="Arial" w:cs="Arial"/>
          <w:sz w:val="18"/>
          <w:szCs w:val="18"/>
        </w:rPr>
      </w:pPr>
    </w:p>
    <w:p w14:paraId="60673C8E"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1.3.17.</w:t>
      </w:r>
      <w:r w:rsidRPr="008A1C65">
        <w:rPr>
          <w:rFonts w:ascii="Arial" w:hAnsi="Arial" w:cs="Arial"/>
          <w:b/>
          <w:sz w:val="18"/>
          <w:szCs w:val="18"/>
        </w:rPr>
        <w:tab/>
        <w:t>Płace</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6345"/>
        <w:gridCol w:w="1275"/>
        <w:gridCol w:w="1262"/>
      </w:tblGrid>
      <w:tr w:rsidR="008A1C65" w:rsidRPr="008A1C65" w14:paraId="454C6257" w14:textId="77777777" w:rsidTr="00703754">
        <w:trPr>
          <w:cantSplit/>
          <w:jc w:val="center"/>
        </w:trPr>
        <w:tc>
          <w:tcPr>
            <w:tcW w:w="755" w:type="dxa"/>
            <w:shd w:val="clear" w:color="auto" w:fill="auto"/>
            <w:vAlign w:val="center"/>
          </w:tcPr>
          <w:p w14:paraId="738AFE6E"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45" w:type="dxa"/>
            <w:shd w:val="clear" w:color="auto" w:fill="auto"/>
            <w:vAlign w:val="center"/>
          </w:tcPr>
          <w:p w14:paraId="364FC2EA"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2CF555B6"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5AE604A0"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8A1C65" w:rsidRPr="008A1C65" w14:paraId="3751F7BE" w14:textId="77777777" w:rsidTr="00703754">
        <w:trPr>
          <w:cantSplit/>
          <w:jc w:val="center"/>
        </w:trPr>
        <w:tc>
          <w:tcPr>
            <w:tcW w:w="755" w:type="dxa"/>
            <w:vAlign w:val="center"/>
          </w:tcPr>
          <w:p w14:paraId="1E6572E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4F5025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danych podatkowych dotyczących pracownika:</w:t>
            </w:r>
          </w:p>
        </w:tc>
        <w:tc>
          <w:tcPr>
            <w:tcW w:w="1275" w:type="dxa"/>
            <w:vAlign w:val="center"/>
          </w:tcPr>
          <w:p w14:paraId="3666E2C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417923D" w14:textId="77777777" w:rsidR="004C44CC" w:rsidRPr="008A1C65" w:rsidRDefault="004C44CC" w:rsidP="008A1C65">
            <w:pPr>
              <w:spacing w:line="240" w:lineRule="auto"/>
              <w:jc w:val="center"/>
              <w:rPr>
                <w:rFonts w:ascii="Arial" w:hAnsi="Arial" w:cs="Arial"/>
                <w:sz w:val="18"/>
                <w:szCs w:val="18"/>
              </w:rPr>
            </w:pPr>
          </w:p>
        </w:tc>
      </w:tr>
      <w:tr w:rsidR="004C44CC" w:rsidRPr="008A1C65" w14:paraId="637EA64E" w14:textId="77777777" w:rsidTr="00703754">
        <w:trPr>
          <w:cantSplit/>
          <w:jc w:val="center"/>
        </w:trPr>
        <w:tc>
          <w:tcPr>
            <w:tcW w:w="755" w:type="dxa"/>
            <w:vAlign w:val="center"/>
          </w:tcPr>
          <w:p w14:paraId="5E99F5B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375129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informacje o przynależności do urzędu skarbowego,</w:t>
            </w:r>
          </w:p>
        </w:tc>
        <w:tc>
          <w:tcPr>
            <w:tcW w:w="1275" w:type="dxa"/>
            <w:vAlign w:val="center"/>
          </w:tcPr>
          <w:p w14:paraId="4D57679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2E47A1" w14:textId="77777777" w:rsidR="004C44CC" w:rsidRPr="008A1C65" w:rsidRDefault="004C44CC" w:rsidP="008A1C65">
            <w:pPr>
              <w:spacing w:line="240" w:lineRule="auto"/>
              <w:jc w:val="center"/>
              <w:rPr>
                <w:rFonts w:ascii="Arial" w:hAnsi="Arial" w:cs="Arial"/>
                <w:sz w:val="18"/>
                <w:szCs w:val="18"/>
              </w:rPr>
            </w:pPr>
          </w:p>
        </w:tc>
      </w:tr>
      <w:tr w:rsidR="004C44CC" w:rsidRPr="008A1C65" w14:paraId="705A2080" w14:textId="77777777" w:rsidTr="00703754">
        <w:trPr>
          <w:cantSplit/>
          <w:jc w:val="center"/>
        </w:trPr>
        <w:tc>
          <w:tcPr>
            <w:tcW w:w="755" w:type="dxa"/>
            <w:vAlign w:val="center"/>
          </w:tcPr>
          <w:p w14:paraId="0CBEEEBB"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3D941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informacje o stopie podatku, </w:t>
            </w:r>
          </w:p>
        </w:tc>
        <w:tc>
          <w:tcPr>
            <w:tcW w:w="1275" w:type="dxa"/>
            <w:vAlign w:val="center"/>
          </w:tcPr>
          <w:p w14:paraId="10A3024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89BE983" w14:textId="77777777" w:rsidR="004C44CC" w:rsidRPr="008A1C65" w:rsidRDefault="004C44CC" w:rsidP="008A1C65">
            <w:pPr>
              <w:spacing w:line="240" w:lineRule="auto"/>
              <w:jc w:val="center"/>
              <w:rPr>
                <w:rFonts w:ascii="Arial" w:hAnsi="Arial" w:cs="Arial"/>
                <w:sz w:val="18"/>
                <w:szCs w:val="18"/>
              </w:rPr>
            </w:pPr>
          </w:p>
        </w:tc>
      </w:tr>
      <w:tr w:rsidR="004C44CC" w:rsidRPr="008A1C65" w14:paraId="551355F3" w14:textId="77777777" w:rsidTr="00703754">
        <w:trPr>
          <w:cantSplit/>
          <w:jc w:val="center"/>
        </w:trPr>
        <w:tc>
          <w:tcPr>
            <w:tcW w:w="755" w:type="dxa"/>
            <w:vAlign w:val="center"/>
          </w:tcPr>
          <w:p w14:paraId="4C9DCD8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CE1A33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informacje o przysługujących pracownikowi kosztach uzyskania przychodu, </w:t>
            </w:r>
          </w:p>
        </w:tc>
        <w:tc>
          <w:tcPr>
            <w:tcW w:w="1275" w:type="dxa"/>
            <w:vAlign w:val="center"/>
          </w:tcPr>
          <w:p w14:paraId="573EFDD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69C4BC4" w14:textId="77777777" w:rsidR="004C44CC" w:rsidRPr="008A1C65" w:rsidRDefault="004C44CC" w:rsidP="008A1C65">
            <w:pPr>
              <w:spacing w:line="240" w:lineRule="auto"/>
              <w:jc w:val="center"/>
              <w:rPr>
                <w:rFonts w:ascii="Arial" w:hAnsi="Arial" w:cs="Arial"/>
                <w:sz w:val="18"/>
                <w:szCs w:val="18"/>
              </w:rPr>
            </w:pPr>
          </w:p>
        </w:tc>
      </w:tr>
      <w:tr w:rsidR="004C44CC" w:rsidRPr="008A1C65" w14:paraId="214340C3" w14:textId="77777777" w:rsidTr="00703754">
        <w:trPr>
          <w:cantSplit/>
          <w:jc w:val="center"/>
        </w:trPr>
        <w:tc>
          <w:tcPr>
            <w:tcW w:w="755" w:type="dxa"/>
            <w:vAlign w:val="center"/>
          </w:tcPr>
          <w:p w14:paraId="61D52A8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9CCB84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informacje o przysługujących pracownikowi ulgach podatkowych,</w:t>
            </w:r>
          </w:p>
        </w:tc>
        <w:tc>
          <w:tcPr>
            <w:tcW w:w="1275" w:type="dxa"/>
            <w:vAlign w:val="center"/>
          </w:tcPr>
          <w:p w14:paraId="4DC59F8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186F3C9" w14:textId="77777777" w:rsidR="004C44CC" w:rsidRPr="008A1C65" w:rsidRDefault="004C44CC" w:rsidP="008A1C65">
            <w:pPr>
              <w:spacing w:line="240" w:lineRule="auto"/>
              <w:jc w:val="center"/>
              <w:rPr>
                <w:rFonts w:ascii="Arial" w:hAnsi="Arial" w:cs="Arial"/>
                <w:sz w:val="18"/>
                <w:szCs w:val="18"/>
              </w:rPr>
            </w:pPr>
          </w:p>
        </w:tc>
      </w:tr>
      <w:tr w:rsidR="004C44CC" w:rsidRPr="008A1C65" w14:paraId="33D6C68E" w14:textId="77777777" w:rsidTr="00703754">
        <w:trPr>
          <w:cantSplit/>
          <w:jc w:val="center"/>
        </w:trPr>
        <w:tc>
          <w:tcPr>
            <w:tcW w:w="755" w:type="dxa"/>
            <w:vAlign w:val="center"/>
          </w:tcPr>
          <w:p w14:paraId="2C182B0B"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638134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zbiorczych informacji o naliczonych podstawach i procentach składek na ubezpieczenie społeczne i zdrowotne dla pracownika na podstawie jego stosunków pracy w układzie rocznym.</w:t>
            </w:r>
          </w:p>
        </w:tc>
        <w:tc>
          <w:tcPr>
            <w:tcW w:w="1275" w:type="dxa"/>
            <w:vAlign w:val="center"/>
          </w:tcPr>
          <w:p w14:paraId="20491D5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F70DBD" w14:textId="77777777" w:rsidR="004C44CC" w:rsidRPr="008A1C65" w:rsidRDefault="004C44CC" w:rsidP="008A1C65">
            <w:pPr>
              <w:spacing w:line="240" w:lineRule="auto"/>
              <w:jc w:val="center"/>
              <w:rPr>
                <w:rFonts w:ascii="Arial" w:hAnsi="Arial" w:cs="Arial"/>
                <w:sz w:val="18"/>
                <w:szCs w:val="18"/>
              </w:rPr>
            </w:pPr>
          </w:p>
        </w:tc>
      </w:tr>
      <w:tr w:rsidR="004C44CC" w:rsidRPr="008A1C65" w14:paraId="5BDE7C25" w14:textId="77777777" w:rsidTr="00703754">
        <w:trPr>
          <w:cantSplit/>
          <w:jc w:val="center"/>
        </w:trPr>
        <w:tc>
          <w:tcPr>
            <w:tcW w:w="755" w:type="dxa"/>
            <w:vAlign w:val="center"/>
          </w:tcPr>
          <w:p w14:paraId="518C069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3E5698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wyodrębnienia list płac: </w:t>
            </w:r>
          </w:p>
        </w:tc>
        <w:tc>
          <w:tcPr>
            <w:tcW w:w="1275" w:type="dxa"/>
            <w:vAlign w:val="center"/>
          </w:tcPr>
          <w:p w14:paraId="130E535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7A0B8CE" w14:textId="77777777" w:rsidR="004C44CC" w:rsidRPr="008A1C65" w:rsidRDefault="004C44CC" w:rsidP="008A1C65">
            <w:pPr>
              <w:spacing w:line="240" w:lineRule="auto"/>
              <w:jc w:val="center"/>
              <w:rPr>
                <w:rFonts w:ascii="Arial" w:hAnsi="Arial" w:cs="Arial"/>
                <w:sz w:val="18"/>
                <w:szCs w:val="18"/>
              </w:rPr>
            </w:pPr>
          </w:p>
        </w:tc>
      </w:tr>
      <w:tr w:rsidR="004C44CC" w:rsidRPr="008A1C65" w14:paraId="238290FD" w14:textId="77777777" w:rsidTr="00703754">
        <w:trPr>
          <w:cantSplit/>
          <w:jc w:val="center"/>
        </w:trPr>
        <w:tc>
          <w:tcPr>
            <w:tcW w:w="755" w:type="dxa"/>
            <w:vAlign w:val="center"/>
          </w:tcPr>
          <w:p w14:paraId="014D71F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31987A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podstawowych – generacja wynagrodzenia zasadniczego raz w miesiącu,</w:t>
            </w:r>
          </w:p>
        </w:tc>
        <w:tc>
          <w:tcPr>
            <w:tcW w:w="1275" w:type="dxa"/>
            <w:vAlign w:val="center"/>
          </w:tcPr>
          <w:p w14:paraId="55765F6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378F55" w14:textId="77777777" w:rsidR="004C44CC" w:rsidRPr="008A1C65" w:rsidRDefault="004C44CC" w:rsidP="008A1C65">
            <w:pPr>
              <w:spacing w:line="240" w:lineRule="auto"/>
              <w:jc w:val="center"/>
              <w:rPr>
                <w:rFonts w:ascii="Arial" w:hAnsi="Arial" w:cs="Arial"/>
                <w:sz w:val="18"/>
                <w:szCs w:val="18"/>
              </w:rPr>
            </w:pPr>
          </w:p>
        </w:tc>
      </w:tr>
      <w:tr w:rsidR="004C44CC" w:rsidRPr="008A1C65" w14:paraId="5C27EE46" w14:textId="77777777" w:rsidTr="00703754">
        <w:trPr>
          <w:cantSplit/>
          <w:jc w:val="center"/>
        </w:trPr>
        <w:tc>
          <w:tcPr>
            <w:tcW w:w="755" w:type="dxa"/>
            <w:vAlign w:val="center"/>
          </w:tcPr>
          <w:p w14:paraId="6300FCF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7F5A5B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dodatkowych – generacja wynagrodzeń dodatkowych w trakcie miesiąca,</w:t>
            </w:r>
          </w:p>
        </w:tc>
        <w:tc>
          <w:tcPr>
            <w:tcW w:w="1275" w:type="dxa"/>
            <w:vAlign w:val="center"/>
          </w:tcPr>
          <w:p w14:paraId="65E40FD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94160B5" w14:textId="77777777" w:rsidR="004C44CC" w:rsidRPr="008A1C65" w:rsidRDefault="004C44CC" w:rsidP="008A1C65">
            <w:pPr>
              <w:spacing w:line="240" w:lineRule="auto"/>
              <w:jc w:val="center"/>
              <w:rPr>
                <w:rFonts w:ascii="Arial" w:hAnsi="Arial" w:cs="Arial"/>
                <w:sz w:val="18"/>
                <w:szCs w:val="18"/>
              </w:rPr>
            </w:pPr>
          </w:p>
        </w:tc>
      </w:tr>
      <w:tr w:rsidR="004C44CC" w:rsidRPr="008A1C65" w14:paraId="07AF7892" w14:textId="77777777" w:rsidTr="00703754">
        <w:trPr>
          <w:cantSplit/>
          <w:jc w:val="center"/>
        </w:trPr>
        <w:tc>
          <w:tcPr>
            <w:tcW w:w="755" w:type="dxa"/>
            <w:vAlign w:val="center"/>
          </w:tcPr>
          <w:p w14:paraId="02ECCA4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118A6E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dyżurowych – generacja wypłat dyżurów i nadgodzin (możliwość pobrania przygotowanego rozliczenia z Grafików),</w:t>
            </w:r>
          </w:p>
        </w:tc>
        <w:tc>
          <w:tcPr>
            <w:tcW w:w="1275" w:type="dxa"/>
            <w:vAlign w:val="center"/>
          </w:tcPr>
          <w:p w14:paraId="39C81D6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D1DB4D7" w14:textId="77777777" w:rsidR="004C44CC" w:rsidRPr="008A1C65" w:rsidRDefault="004C44CC" w:rsidP="008A1C65">
            <w:pPr>
              <w:spacing w:line="240" w:lineRule="auto"/>
              <w:jc w:val="center"/>
              <w:rPr>
                <w:rFonts w:ascii="Arial" w:hAnsi="Arial" w:cs="Arial"/>
                <w:sz w:val="18"/>
                <w:szCs w:val="18"/>
              </w:rPr>
            </w:pPr>
          </w:p>
        </w:tc>
      </w:tr>
      <w:tr w:rsidR="004C44CC" w:rsidRPr="008A1C65" w14:paraId="57E103C5" w14:textId="77777777" w:rsidTr="00703754">
        <w:trPr>
          <w:cantSplit/>
          <w:jc w:val="center"/>
        </w:trPr>
        <w:tc>
          <w:tcPr>
            <w:tcW w:w="755" w:type="dxa"/>
            <w:vAlign w:val="center"/>
          </w:tcPr>
          <w:p w14:paraId="71B1320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5DA4C0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premiowych – generacja wypłat premii miesięcznych, kwartalnych, rocznych,</w:t>
            </w:r>
          </w:p>
        </w:tc>
        <w:tc>
          <w:tcPr>
            <w:tcW w:w="1275" w:type="dxa"/>
            <w:vAlign w:val="center"/>
          </w:tcPr>
          <w:p w14:paraId="12A4906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45692F" w14:textId="77777777" w:rsidR="004C44CC" w:rsidRPr="008A1C65" w:rsidRDefault="004C44CC" w:rsidP="008A1C65">
            <w:pPr>
              <w:spacing w:line="240" w:lineRule="auto"/>
              <w:jc w:val="center"/>
              <w:rPr>
                <w:rFonts w:ascii="Arial" w:hAnsi="Arial" w:cs="Arial"/>
                <w:sz w:val="18"/>
                <w:szCs w:val="18"/>
              </w:rPr>
            </w:pPr>
          </w:p>
        </w:tc>
      </w:tr>
      <w:tr w:rsidR="004C44CC" w:rsidRPr="008A1C65" w14:paraId="608AF659" w14:textId="77777777" w:rsidTr="00703754">
        <w:trPr>
          <w:cantSplit/>
          <w:jc w:val="center"/>
        </w:trPr>
        <w:tc>
          <w:tcPr>
            <w:tcW w:w="755" w:type="dxa"/>
            <w:vAlign w:val="center"/>
          </w:tcPr>
          <w:p w14:paraId="6E5A724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EDF2C9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przeszacowanych – ponowne wyliczenie wartości dla pozycji z listy wejściowej (po wstecznej zmianie stawki zaszeregowania) dla wszystkich zależnych składników wynagrodzenia,</w:t>
            </w:r>
          </w:p>
        </w:tc>
        <w:tc>
          <w:tcPr>
            <w:tcW w:w="1275" w:type="dxa"/>
            <w:vAlign w:val="center"/>
          </w:tcPr>
          <w:p w14:paraId="72BD8C9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CC87059" w14:textId="77777777" w:rsidR="004C44CC" w:rsidRPr="008A1C65" w:rsidRDefault="004C44CC" w:rsidP="008A1C65">
            <w:pPr>
              <w:spacing w:line="240" w:lineRule="auto"/>
              <w:jc w:val="center"/>
              <w:rPr>
                <w:rFonts w:ascii="Arial" w:hAnsi="Arial" w:cs="Arial"/>
                <w:sz w:val="18"/>
                <w:szCs w:val="18"/>
              </w:rPr>
            </w:pPr>
          </w:p>
        </w:tc>
      </w:tr>
      <w:tr w:rsidR="004C44CC" w:rsidRPr="008A1C65" w14:paraId="0154016B" w14:textId="77777777" w:rsidTr="00703754">
        <w:trPr>
          <w:cantSplit/>
          <w:jc w:val="center"/>
        </w:trPr>
        <w:tc>
          <w:tcPr>
            <w:tcW w:w="755" w:type="dxa"/>
            <w:vAlign w:val="center"/>
          </w:tcPr>
          <w:p w14:paraId="4E19A37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8A05AE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zlecenia – generacja wypłat dla umów cywilno-prawnych,</w:t>
            </w:r>
          </w:p>
        </w:tc>
        <w:tc>
          <w:tcPr>
            <w:tcW w:w="1275" w:type="dxa"/>
            <w:vAlign w:val="center"/>
          </w:tcPr>
          <w:p w14:paraId="4ACD225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AAC5C0C" w14:textId="77777777" w:rsidR="004C44CC" w:rsidRPr="008A1C65" w:rsidRDefault="004C44CC" w:rsidP="008A1C65">
            <w:pPr>
              <w:spacing w:line="240" w:lineRule="auto"/>
              <w:jc w:val="center"/>
              <w:rPr>
                <w:rFonts w:ascii="Arial" w:hAnsi="Arial" w:cs="Arial"/>
                <w:sz w:val="18"/>
                <w:szCs w:val="18"/>
              </w:rPr>
            </w:pPr>
          </w:p>
        </w:tc>
      </w:tr>
      <w:tr w:rsidR="004C44CC" w:rsidRPr="008A1C65" w14:paraId="6CF63564" w14:textId="77777777" w:rsidTr="00703754">
        <w:trPr>
          <w:cantSplit/>
          <w:jc w:val="center"/>
        </w:trPr>
        <w:tc>
          <w:tcPr>
            <w:tcW w:w="755" w:type="dxa"/>
            <w:vAlign w:val="center"/>
          </w:tcPr>
          <w:p w14:paraId="0EC71D2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7B6D66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prawa majątkowe – generacja wypłat dla spadkobierców z określeniem udziału,</w:t>
            </w:r>
          </w:p>
        </w:tc>
        <w:tc>
          <w:tcPr>
            <w:tcW w:w="1275" w:type="dxa"/>
            <w:vAlign w:val="center"/>
          </w:tcPr>
          <w:p w14:paraId="0C4C4CA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62678D3" w14:textId="77777777" w:rsidR="004C44CC" w:rsidRPr="008A1C65" w:rsidRDefault="004C44CC" w:rsidP="008A1C65">
            <w:pPr>
              <w:spacing w:line="240" w:lineRule="auto"/>
              <w:jc w:val="center"/>
              <w:rPr>
                <w:rFonts w:ascii="Arial" w:hAnsi="Arial" w:cs="Arial"/>
                <w:sz w:val="18"/>
                <w:szCs w:val="18"/>
              </w:rPr>
            </w:pPr>
          </w:p>
        </w:tc>
      </w:tr>
      <w:tr w:rsidR="004C44CC" w:rsidRPr="008A1C65" w14:paraId="6A5ACD21" w14:textId="77777777" w:rsidTr="00703754">
        <w:trPr>
          <w:cantSplit/>
          <w:jc w:val="center"/>
        </w:trPr>
        <w:tc>
          <w:tcPr>
            <w:tcW w:w="755" w:type="dxa"/>
            <w:vAlign w:val="center"/>
          </w:tcPr>
          <w:p w14:paraId="3C6B33B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7ABCD0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osoby niezatrudnione – generacja wypłat dla osób niezatrudnionych.</w:t>
            </w:r>
          </w:p>
        </w:tc>
        <w:tc>
          <w:tcPr>
            <w:tcW w:w="1275" w:type="dxa"/>
            <w:vAlign w:val="center"/>
          </w:tcPr>
          <w:p w14:paraId="14E514F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362A4D8" w14:textId="77777777" w:rsidR="004C44CC" w:rsidRPr="008A1C65" w:rsidRDefault="004C44CC" w:rsidP="008A1C65">
            <w:pPr>
              <w:spacing w:line="240" w:lineRule="auto"/>
              <w:jc w:val="center"/>
              <w:rPr>
                <w:rFonts w:ascii="Arial" w:hAnsi="Arial" w:cs="Arial"/>
                <w:sz w:val="18"/>
                <w:szCs w:val="18"/>
              </w:rPr>
            </w:pPr>
          </w:p>
        </w:tc>
      </w:tr>
      <w:tr w:rsidR="004C44CC" w:rsidRPr="008A1C65" w14:paraId="0A8BFE1E" w14:textId="77777777" w:rsidTr="00703754">
        <w:trPr>
          <w:cantSplit/>
          <w:jc w:val="center"/>
        </w:trPr>
        <w:tc>
          <w:tcPr>
            <w:tcW w:w="755" w:type="dxa"/>
            <w:vAlign w:val="center"/>
          </w:tcPr>
          <w:p w14:paraId="387C62F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6ECD6B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Gromadzenie informacji dotyczących PPK/PPE:</w:t>
            </w:r>
          </w:p>
        </w:tc>
        <w:tc>
          <w:tcPr>
            <w:tcW w:w="1275" w:type="dxa"/>
            <w:vAlign w:val="center"/>
          </w:tcPr>
          <w:p w14:paraId="16F5636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EF22540" w14:textId="77777777" w:rsidR="004C44CC" w:rsidRPr="008A1C65" w:rsidRDefault="004C44CC" w:rsidP="008A1C65">
            <w:pPr>
              <w:spacing w:line="240" w:lineRule="auto"/>
              <w:jc w:val="center"/>
              <w:rPr>
                <w:rFonts w:ascii="Arial" w:hAnsi="Arial" w:cs="Arial"/>
                <w:sz w:val="18"/>
                <w:szCs w:val="18"/>
              </w:rPr>
            </w:pPr>
          </w:p>
        </w:tc>
      </w:tr>
      <w:tr w:rsidR="004C44CC" w:rsidRPr="008A1C65" w14:paraId="22ECE74F" w14:textId="77777777" w:rsidTr="00703754">
        <w:trPr>
          <w:cantSplit/>
          <w:jc w:val="center"/>
        </w:trPr>
        <w:tc>
          <w:tcPr>
            <w:tcW w:w="755" w:type="dxa"/>
            <w:vAlign w:val="center"/>
          </w:tcPr>
          <w:p w14:paraId="37A06DA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09BBF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rozliczanie składek PPK/PPE.</w:t>
            </w:r>
          </w:p>
        </w:tc>
        <w:tc>
          <w:tcPr>
            <w:tcW w:w="1275" w:type="dxa"/>
            <w:vAlign w:val="center"/>
          </w:tcPr>
          <w:p w14:paraId="11FCC9E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9D9C87B" w14:textId="77777777" w:rsidR="004C44CC" w:rsidRPr="008A1C65" w:rsidRDefault="004C44CC" w:rsidP="008A1C65">
            <w:pPr>
              <w:spacing w:line="240" w:lineRule="auto"/>
              <w:jc w:val="center"/>
              <w:rPr>
                <w:rFonts w:ascii="Arial" w:hAnsi="Arial" w:cs="Arial"/>
                <w:sz w:val="18"/>
                <w:szCs w:val="18"/>
              </w:rPr>
            </w:pPr>
          </w:p>
        </w:tc>
      </w:tr>
      <w:tr w:rsidR="004C44CC" w:rsidRPr="008A1C65" w14:paraId="47D7B759" w14:textId="77777777" w:rsidTr="00703754">
        <w:trPr>
          <w:cantSplit/>
          <w:jc w:val="center"/>
        </w:trPr>
        <w:tc>
          <w:tcPr>
            <w:tcW w:w="755" w:type="dxa"/>
            <w:vAlign w:val="center"/>
          </w:tcPr>
          <w:p w14:paraId="7572864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595738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korzystania w trakcie wypełniania informacji o pracownikach i listach płac z klasyfikacji uzupełnianych przez użytkownika pozwalających na systematyczne grupowanie wprowadzanych danych,</w:t>
            </w:r>
          </w:p>
        </w:tc>
        <w:tc>
          <w:tcPr>
            <w:tcW w:w="1275" w:type="dxa"/>
            <w:vAlign w:val="center"/>
          </w:tcPr>
          <w:p w14:paraId="117E156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08DB74" w14:textId="77777777" w:rsidR="004C44CC" w:rsidRPr="008A1C65" w:rsidRDefault="004C44CC" w:rsidP="008A1C65">
            <w:pPr>
              <w:spacing w:line="240" w:lineRule="auto"/>
              <w:jc w:val="center"/>
              <w:rPr>
                <w:rFonts w:ascii="Arial" w:hAnsi="Arial" w:cs="Arial"/>
                <w:sz w:val="18"/>
                <w:szCs w:val="18"/>
              </w:rPr>
            </w:pPr>
          </w:p>
        </w:tc>
      </w:tr>
      <w:tr w:rsidR="004C44CC" w:rsidRPr="008A1C65" w14:paraId="7224B9E3" w14:textId="77777777" w:rsidTr="00703754">
        <w:trPr>
          <w:cantSplit/>
          <w:jc w:val="center"/>
        </w:trPr>
        <w:tc>
          <w:tcPr>
            <w:tcW w:w="755" w:type="dxa"/>
            <w:vAlign w:val="center"/>
          </w:tcPr>
          <w:p w14:paraId="39A1B2BD"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B52DB9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danych do list płacowych:</w:t>
            </w:r>
          </w:p>
        </w:tc>
        <w:tc>
          <w:tcPr>
            <w:tcW w:w="1275" w:type="dxa"/>
            <w:vAlign w:val="center"/>
          </w:tcPr>
          <w:p w14:paraId="04BF356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66F97F1" w14:textId="77777777" w:rsidR="004C44CC" w:rsidRPr="008A1C65" w:rsidRDefault="004C44CC" w:rsidP="008A1C65">
            <w:pPr>
              <w:spacing w:line="240" w:lineRule="auto"/>
              <w:jc w:val="center"/>
              <w:rPr>
                <w:rFonts w:ascii="Arial" w:hAnsi="Arial" w:cs="Arial"/>
                <w:sz w:val="18"/>
                <w:szCs w:val="18"/>
              </w:rPr>
            </w:pPr>
          </w:p>
        </w:tc>
      </w:tr>
      <w:tr w:rsidR="004C44CC" w:rsidRPr="008A1C65" w14:paraId="00990562" w14:textId="77777777" w:rsidTr="00703754">
        <w:trPr>
          <w:cantSplit/>
          <w:jc w:val="center"/>
        </w:trPr>
        <w:tc>
          <w:tcPr>
            <w:tcW w:w="755" w:type="dxa"/>
            <w:vAlign w:val="center"/>
          </w:tcPr>
          <w:p w14:paraId="05FC224B"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4BC4F3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elastycznego określania sposobu naliczania przez użytkownika składników wypłat (możliwość definiowania algorytmów składników płacowych),</w:t>
            </w:r>
          </w:p>
        </w:tc>
        <w:tc>
          <w:tcPr>
            <w:tcW w:w="1275" w:type="dxa"/>
            <w:vAlign w:val="center"/>
          </w:tcPr>
          <w:p w14:paraId="3737E51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65D9E91" w14:textId="77777777" w:rsidR="004C44CC" w:rsidRPr="008A1C65" w:rsidRDefault="004C44CC" w:rsidP="008A1C65">
            <w:pPr>
              <w:spacing w:line="240" w:lineRule="auto"/>
              <w:jc w:val="center"/>
              <w:rPr>
                <w:rFonts w:ascii="Arial" w:hAnsi="Arial" w:cs="Arial"/>
                <w:sz w:val="18"/>
                <w:szCs w:val="18"/>
              </w:rPr>
            </w:pPr>
          </w:p>
        </w:tc>
      </w:tr>
      <w:tr w:rsidR="004C44CC" w:rsidRPr="008A1C65" w14:paraId="2DD134D3" w14:textId="77777777" w:rsidTr="00703754">
        <w:trPr>
          <w:cantSplit/>
          <w:jc w:val="center"/>
        </w:trPr>
        <w:tc>
          <w:tcPr>
            <w:tcW w:w="755" w:type="dxa"/>
            <w:vAlign w:val="center"/>
          </w:tcPr>
          <w:p w14:paraId="097038E0"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142ACA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określenia stałych składników wypłat dla każdego stosunku pracy pracownika z możliwością określenia składników wypłat dla każdego miejsca pracy (etatu), </w:t>
            </w:r>
          </w:p>
        </w:tc>
        <w:tc>
          <w:tcPr>
            <w:tcW w:w="1275" w:type="dxa"/>
            <w:vAlign w:val="center"/>
          </w:tcPr>
          <w:p w14:paraId="65E6B91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F57291D" w14:textId="77777777" w:rsidR="004C44CC" w:rsidRPr="008A1C65" w:rsidRDefault="004C44CC" w:rsidP="008A1C65">
            <w:pPr>
              <w:spacing w:line="240" w:lineRule="auto"/>
              <w:jc w:val="center"/>
              <w:rPr>
                <w:rFonts w:ascii="Arial" w:hAnsi="Arial" w:cs="Arial"/>
                <w:sz w:val="18"/>
                <w:szCs w:val="18"/>
              </w:rPr>
            </w:pPr>
          </w:p>
        </w:tc>
      </w:tr>
      <w:tr w:rsidR="004C44CC" w:rsidRPr="008A1C65" w14:paraId="3D55CF1D" w14:textId="77777777" w:rsidTr="00703754">
        <w:trPr>
          <w:cantSplit/>
          <w:jc w:val="center"/>
        </w:trPr>
        <w:tc>
          <w:tcPr>
            <w:tcW w:w="755" w:type="dxa"/>
            <w:vAlign w:val="center"/>
          </w:tcPr>
          <w:p w14:paraId="4DE43CB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7FA564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ewidencji ilościowo-wartościowa dyżurów i nadgodzin wypracowanych w ramach stosunku pracy w danym miesiącu z możliwością określenia miejsca pracy,</w:t>
            </w:r>
          </w:p>
        </w:tc>
        <w:tc>
          <w:tcPr>
            <w:tcW w:w="1275" w:type="dxa"/>
            <w:vAlign w:val="center"/>
          </w:tcPr>
          <w:p w14:paraId="69CCD02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15AA416" w14:textId="77777777" w:rsidR="004C44CC" w:rsidRPr="008A1C65" w:rsidRDefault="004C44CC" w:rsidP="008A1C65">
            <w:pPr>
              <w:spacing w:line="240" w:lineRule="auto"/>
              <w:jc w:val="center"/>
              <w:rPr>
                <w:rFonts w:ascii="Arial" w:hAnsi="Arial" w:cs="Arial"/>
                <w:sz w:val="18"/>
                <w:szCs w:val="18"/>
              </w:rPr>
            </w:pPr>
          </w:p>
        </w:tc>
      </w:tr>
      <w:tr w:rsidR="004C44CC" w:rsidRPr="008A1C65" w14:paraId="560D5BDD" w14:textId="77777777" w:rsidTr="00703754">
        <w:trPr>
          <w:cantSplit/>
          <w:jc w:val="center"/>
        </w:trPr>
        <w:tc>
          <w:tcPr>
            <w:tcW w:w="755" w:type="dxa"/>
            <w:vAlign w:val="center"/>
          </w:tcPr>
          <w:p w14:paraId="1FF74D66"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D610E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pobierania danych o godzinach dyżurów i nadgodzin z rozliczenia godzin przygotowanego w module realizującym funkcjonalność z zakresu ewidencji czasu pracy,</w:t>
            </w:r>
          </w:p>
        </w:tc>
        <w:tc>
          <w:tcPr>
            <w:tcW w:w="1275" w:type="dxa"/>
            <w:vAlign w:val="center"/>
          </w:tcPr>
          <w:p w14:paraId="3F86A8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BF0F5AB" w14:textId="77777777" w:rsidR="004C44CC" w:rsidRPr="008A1C65" w:rsidRDefault="004C44CC" w:rsidP="008A1C65">
            <w:pPr>
              <w:spacing w:line="240" w:lineRule="auto"/>
              <w:jc w:val="center"/>
              <w:rPr>
                <w:rFonts w:ascii="Arial" w:hAnsi="Arial" w:cs="Arial"/>
                <w:sz w:val="18"/>
                <w:szCs w:val="18"/>
              </w:rPr>
            </w:pPr>
          </w:p>
        </w:tc>
      </w:tr>
      <w:tr w:rsidR="004C44CC" w:rsidRPr="008A1C65" w14:paraId="1990FC94" w14:textId="77777777" w:rsidTr="00703754">
        <w:trPr>
          <w:cantSplit/>
          <w:jc w:val="center"/>
        </w:trPr>
        <w:tc>
          <w:tcPr>
            <w:tcW w:w="755" w:type="dxa"/>
            <w:vAlign w:val="center"/>
          </w:tcPr>
          <w:p w14:paraId="598A16B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1960D6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wprowadzania korekt wypłat wynagrodzenia za dyżury i nadgodziny wypłacone w poprzednich miesiącach (zarówno powiększających jak i zmniejszających wypłatę tego wynagrodzenia).</w:t>
            </w:r>
          </w:p>
        </w:tc>
        <w:tc>
          <w:tcPr>
            <w:tcW w:w="1275" w:type="dxa"/>
            <w:vAlign w:val="center"/>
          </w:tcPr>
          <w:p w14:paraId="148CCE4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8D18966" w14:textId="77777777" w:rsidR="004C44CC" w:rsidRPr="008A1C65" w:rsidRDefault="004C44CC" w:rsidP="008A1C65">
            <w:pPr>
              <w:spacing w:line="240" w:lineRule="auto"/>
              <w:jc w:val="center"/>
              <w:rPr>
                <w:rFonts w:ascii="Arial" w:hAnsi="Arial" w:cs="Arial"/>
                <w:sz w:val="18"/>
                <w:szCs w:val="18"/>
              </w:rPr>
            </w:pPr>
          </w:p>
        </w:tc>
      </w:tr>
      <w:tr w:rsidR="004C44CC" w:rsidRPr="008A1C65" w14:paraId="4A55C98E" w14:textId="77777777" w:rsidTr="00703754">
        <w:trPr>
          <w:cantSplit/>
          <w:jc w:val="center"/>
        </w:trPr>
        <w:tc>
          <w:tcPr>
            <w:tcW w:w="755" w:type="dxa"/>
            <w:vAlign w:val="center"/>
          </w:tcPr>
          <w:p w14:paraId="6A366A3E"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496BA5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określenie informacji o przyznanych pracownikowi premiach i nagrodach pieniężnych,</w:t>
            </w:r>
          </w:p>
        </w:tc>
        <w:tc>
          <w:tcPr>
            <w:tcW w:w="1275" w:type="dxa"/>
            <w:vAlign w:val="center"/>
          </w:tcPr>
          <w:p w14:paraId="65788C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C345B3" w14:textId="77777777" w:rsidR="004C44CC" w:rsidRPr="008A1C65" w:rsidRDefault="004C44CC" w:rsidP="008A1C65">
            <w:pPr>
              <w:spacing w:line="240" w:lineRule="auto"/>
              <w:jc w:val="center"/>
              <w:rPr>
                <w:rFonts w:ascii="Arial" w:hAnsi="Arial" w:cs="Arial"/>
                <w:sz w:val="18"/>
                <w:szCs w:val="18"/>
              </w:rPr>
            </w:pPr>
          </w:p>
        </w:tc>
      </w:tr>
      <w:tr w:rsidR="004C44CC" w:rsidRPr="008A1C65" w14:paraId="2F6088EF" w14:textId="77777777" w:rsidTr="00703754">
        <w:trPr>
          <w:cantSplit/>
          <w:jc w:val="center"/>
        </w:trPr>
        <w:tc>
          <w:tcPr>
            <w:tcW w:w="755" w:type="dxa"/>
            <w:vAlign w:val="center"/>
          </w:tcPr>
          <w:p w14:paraId="58222B2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1DE0D2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przepisania list premiowych z miesiąca poprzedniego,</w:t>
            </w:r>
          </w:p>
        </w:tc>
        <w:tc>
          <w:tcPr>
            <w:tcW w:w="1275" w:type="dxa"/>
            <w:vAlign w:val="center"/>
          </w:tcPr>
          <w:p w14:paraId="2EAA409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47BE081" w14:textId="77777777" w:rsidR="004C44CC" w:rsidRPr="008A1C65" w:rsidRDefault="004C44CC" w:rsidP="008A1C65">
            <w:pPr>
              <w:spacing w:line="240" w:lineRule="auto"/>
              <w:jc w:val="center"/>
              <w:rPr>
                <w:rFonts w:ascii="Arial" w:hAnsi="Arial" w:cs="Arial"/>
                <w:sz w:val="18"/>
                <w:szCs w:val="18"/>
              </w:rPr>
            </w:pPr>
          </w:p>
        </w:tc>
      </w:tr>
      <w:tr w:rsidR="004C44CC" w:rsidRPr="008A1C65" w14:paraId="0E2221DA" w14:textId="77777777" w:rsidTr="00703754">
        <w:trPr>
          <w:cantSplit/>
          <w:jc w:val="center"/>
        </w:trPr>
        <w:tc>
          <w:tcPr>
            <w:tcW w:w="755" w:type="dxa"/>
            <w:vAlign w:val="center"/>
          </w:tcPr>
          <w:p w14:paraId="25720B06"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31DA29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przygotowanie nieobecności pracownika dla potrzeb rozliczenia na liście płac: </w:t>
            </w:r>
          </w:p>
        </w:tc>
        <w:tc>
          <w:tcPr>
            <w:tcW w:w="1275" w:type="dxa"/>
            <w:vAlign w:val="center"/>
          </w:tcPr>
          <w:p w14:paraId="42F4858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B2743D" w14:textId="77777777" w:rsidR="004C44CC" w:rsidRPr="008A1C65" w:rsidRDefault="004C44CC" w:rsidP="008A1C65">
            <w:pPr>
              <w:spacing w:line="240" w:lineRule="auto"/>
              <w:jc w:val="center"/>
              <w:rPr>
                <w:rFonts w:ascii="Arial" w:hAnsi="Arial" w:cs="Arial"/>
                <w:sz w:val="18"/>
                <w:szCs w:val="18"/>
              </w:rPr>
            </w:pPr>
          </w:p>
        </w:tc>
      </w:tr>
      <w:tr w:rsidR="004C44CC" w:rsidRPr="008A1C65" w14:paraId="0F20E932" w14:textId="77777777" w:rsidTr="00703754">
        <w:trPr>
          <w:cantSplit/>
          <w:jc w:val="center"/>
        </w:trPr>
        <w:tc>
          <w:tcPr>
            <w:tcW w:w="755" w:type="dxa"/>
            <w:vAlign w:val="center"/>
          </w:tcPr>
          <w:p w14:paraId="4E796BEE"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32E6B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możliwość określenia sposobu rozliczenia dla poszczególnych typów nieobecności, </w:t>
            </w:r>
          </w:p>
        </w:tc>
        <w:tc>
          <w:tcPr>
            <w:tcW w:w="1275" w:type="dxa"/>
            <w:vAlign w:val="center"/>
          </w:tcPr>
          <w:p w14:paraId="46CF453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9E61F6" w14:textId="77777777" w:rsidR="004C44CC" w:rsidRPr="008A1C65" w:rsidRDefault="004C44CC" w:rsidP="008A1C65">
            <w:pPr>
              <w:spacing w:line="240" w:lineRule="auto"/>
              <w:jc w:val="center"/>
              <w:rPr>
                <w:rFonts w:ascii="Arial" w:hAnsi="Arial" w:cs="Arial"/>
                <w:sz w:val="18"/>
                <w:szCs w:val="18"/>
              </w:rPr>
            </w:pPr>
          </w:p>
        </w:tc>
      </w:tr>
      <w:tr w:rsidR="004C44CC" w:rsidRPr="008A1C65" w14:paraId="4D123E7A" w14:textId="77777777" w:rsidTr="00703754">
        <w:trPr>
          <w:cantSplit/>
          <w:jc w:val="center"/>
        </w:trPr>
        <w:tc>
          <w:tcPr>
            <w:tcW w:w="755" w:type="dxa"/>
            <w:vAlign w:val="center"/>
          </w:tcPr>
          <w:p w14:paraId="7C9ED9E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51B9D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automatycznego wyliczenia kwot należnych z tytułu nieobecności na podstawie przepisów o świadczeniach z ubezpieczenia społecznego w razie choroby i macierzyństwa, przepisy prawa pracy i przepisy wewnątrz zakładowe,</w:t>
            </w:r>
          </w:p>
        </w:tc>
        <w:tc>
          <w:tcPr>
            <w:tcW w:w="1275" w:type="dxa"/>
            <w:vAlign w:val="center"/>
          </w:tcPr>
          <w:p w14:paraId="3F785AF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747158C" w14:textId="77777777" w:rsidR="004C44CC" w:rsidRPr="008A1C65" w:rsidRDefault="004C44CC" w:rsidP="008A1C65">
            <w:pPr>
              <w:spacing w:line="240" w:lineRule="auto"/>
              <w:jc w:val="center"/>
              <w:rPr>
                <w:rFonts w:ascii="Arial" w:hAnsi="Arial" w:cs="Arial"/>
                <w:sz w:val="18"/>
                <w:szCs w:val="18"/>
              </w:rPr>
            </w:pPr>
          </w:p>
        </w:tc>
      </w:tr>
      <w:tr w:rsidR="004C44CC" w:rsidRPr="008A1C65" w14:paraId="4A25C1AC" w14:textId="77777777" w:rsidTr="00703754">
        <w:trPr>
          <w:cantSplit/>
          <w:jc w:val="center"/>
        </w:trPr>
        <w:tc>
          <w:tcPr>
            <w:tcW w:w="755" w:type="dxa"/>
            <w:vAlign w:val="center"/>
          </w:tcPr>
          <w:p w14:paraId="4FF3A50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10E43F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możliwość dokonania automatycznego przeszacowania nieobecności jeśli podstawa dla wypłaconej już nieobecności powinna zostać wyliczona na nowo z powody zmian w wynagrodzeniu, </w:t>
            </w:r>
          </w:p>
        </w:tc>
        <w:tc>
          <w:tcPr>
            <w:tcW w:w="1275" w:type="dxa"/>
            <w:vAlign w:val="center"/>
          </w:tcPr>
          <w:p w14:paraId="2B537AA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C9563E3" w14:textId="77777777" w:rsidR="004C44CC" w:rsidRPr="008A1C65" w:rsidRDefault="004C44CC" w:rsidP="008A1C65">
            <w:pPr>
              <w:spacing w:line="240" w:lineRule="auto"/>
              <w:jc w:val="center"/>
              <w:rPr>
                <w:rFonts w:ascii="Arial" w:hAnsi="Arial" w:cs="Arial"/>
                <w:sz w:val="18"/>
                <w:szCs w:val="18"/>
              </w:rPr>
            </w:pPr>
          </w:p>
        </w:tc>
      </w:tr>
      <w:tr w:rsidR="004C44CC" w:rsidRPr="008A1C65" w14:paraId="7B633CCD" w14:textId="77777777" w:rsidTr="00703754">
        <w:trPr>
          <w:cantSplit/>
          <w:jc w:val="center"/>
        </w:trPr>
        <w:tc>
          <w:tcPr>
            <w:tcW w:w="755" w:type="dxa"/>
            <w:vAlign w:val="center"/>
          </w:tcPr>
          <w:p w14:paraId="2583C4E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B253DC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rozliczania zwolnień dla umów-zleceń.</w:t>
            </w:r>
          </w:p>
        </w:tc>
        <w:tc>
          <w:tcPr>
            <w:tcW w:w="1275" w:type="dxa"/>
            <w:vAlign w:val="center"/>
          </w:tcPr>
          <w:p w14:paraId="6EBF40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A2D6AB4" w14:textId="77777777" w:rsidR="004C44CC" w:rsidRPr="008A1C65" w:rsidRDefault="004C44CC" w:rsidP="008A1C65">
            <w:pPr>
              <w:spacing w:line="240" w:lineRule="auto"/>
              <w:jc w:val="center"/>
              <w:rPr>
                <w:rFonts w:ascii="Arial" w:hAnsi="Arial" w:cs="Arial"/>
                <w:sz w:val="18"/>
                <w:szCs w:val="18"/>
              </w:rPr>
            </w:pPr>
          </w:p>
        </w:tc>
      </w:tr>
      <w:tr w:rsidR="004C44CC" w:rsidRPr="008A1C65" w14:paraId="41C9FD20" w14:textId="77777777" w:rsidTr="00703754">
        <w:trPr>
          <w:cantSplit/>
          <w:jc w:val="center"/>
        </w:trPr>
        <w:tc>
          <w:tcPr>
            <w:tcW w:w="755" w:type="dxa"/>
            <w:vAlign w:val="center"/>
          </w:tcPr>
          <w:p w14:paraId="29207444"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D192ED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informacji o spłacie pożyczek,</w:t>
            </w:r>
          </w:p>
        </w:tc>
        <w:tc>
          <w:tcPr>
            <w:tcW w:w="1275" w:type="dxa"/>
            <w:vAlign w:val="center"/>
          </w:tcPr>
          <w:p w14:paraId="2A26DBA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C55E93" w14:textId="77777777" w:rsidR="004C44CC" w:rsidRPr="008A1C65" w:rsidRDefault="004C44CC" w:rsidP="008A1C65">
            <w:pPr>
              <w:spacing w:line="240" w:lineRule="auto"/>
              <w:jc w:val="center"/>
              <w:rPr>
                <w:rFonts w:ascii="Arial" w:hAnsi="Arial" w:cs="Arial"/>
                <w:sz w:val="18"/>
                <w:szCs w:val="18"/>
              </w:rPr>
            </w:pPr>
          </w:p>
        </w:tc>
      </w:tr>
      <w:tr w:rsidR="004C44CC" w:rsidRPr="008A1C65" w14:paraId="7B79BCD0" w14:textId="77777777" w:rsidTr="00703754">
        <w:trPr>
          <w:cantSplit/>
          <w:jc w:val="center"/>
        </w:trPr>
        <w:tc>
          <w:tcPr>
            <w:tcW w:w="755" w:type="dxa"/>
            <w:vAlign w:val="center"/>
          </w:tcPr>
          <w:p w14:paraId="7D0098A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AED2B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informacji o zajęciach sądowych wynagrodzenia pracowników,</w:t>
            </w:r>
          </w:p>
        </w:tc>
        <w:tc>
          <w:tcPr>
            <w:tcW w:w="1275" w:type="dxa"/>
            <w:vAlign w:val="center"/>
          </w:tcPr>
          <w:p w14:paraId="17A3849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722573D" w14:textId="77777777" w:rsidR="004C44CC" w:rsidRPr="008A1C65" w:rsidRDefault="004C44CC" w:rsidP="008A1C65">
            <w:pPr>
              <w:spacing w:line="240" w:lineRule="auto"/>
              <w:jc w:val="center"/>
              <w:rPr>
                <w:rFonts w:ascii="Arial" w:hAnsi="Arial" w:cs="Arial"/>
                <w:sz w:val="18"/>
                <w:szCs w:val="18"/>
              </w:rPr>
            </w:pPr>
          </w:p>
        </w:tc>
      </w:tr>
      <w:tr w:rsidR="004C44CC" w:rsidRPr="008A1C65" w14:paraId="3028AEEE" w14:textId="77777777" w:rsidTr="00703754">
        <w:trPr>
          <w:cantSplit/>
          <w:jc w:val="center"/>
        </w:trPr>
        <w:tc>
          <w:tcPr>
            <w:tcW w:w="755" w:type="dxa"/>
            <w:vAlign w:val="center"/>
          </w:tcPr>
          <w:p w14:paraId="084D68E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CBF45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 gromadzenie informacji o świadczeniach socjalnych jakie mają zostać wypłacone pracownikom (określenie kwoty, terminu wypłaty),</w:t>
            </w:r>
          </w:p>
        </w:tc>
        <w:tc>
          <w:tcPr>
            <w:tcW w:w="1275" w:type="dxa"/>
            <w:vAlign w:val="center"/>
          </w:tcPr>
          <w:p w14:paraId="70DC434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D0E142C" w14:textId="77777777" w:rsidR="004C44CC" w:rsidRPr="008A1C65" w:rsidRDefault="004C44CC" w:rsidP="008A1C65">
            <w:pPr>
              <w:spacing w:line="240" w:lineRule="auto"/>
              <w:jc w:val="center"/>
              <w:rPr>
                <w:rFonts w:ascii="Arial" w:hAnsi="Arial" w:cs="Arial"/>
                <w:sz w:val="18"/>
                <w:szCs w:val="18"/>
              </w:rPr>
            </w:pPr>
          </w:p>
        </w:tc>
      </w:tr>
      <w:tr w:rsidR="004C44CC" w:rsidRPr="008A1C65" w14:paraId="7C3D31F3" w14:textId="77777777" w:rsidTr="00703754">
        <w:trPr>
          <w:cantSplit/>
          <w:jc w:val="center"/>
        </w:trPr>
        <w:tc>
          <w:tcPr>
            <w:tcW w:w="755" w:type="dxa"/>
            <w:vAlign w:val="center"/>
          </w:tcPr>
          <w:p w14:paraId="23CBBD3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A27089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informacji o wyrównaniach i potrąceniach.</w:t>
            </w:r>
          </w:p>
        </w:tc>
        <w:tc>
          <w:tcPr>
            <w:tcW w:w="1275" w:type="dxa"/>
            <w:vAlign w:val="center"/>
          </w:tcPr>
          <w:p w14:paraId="2681CE1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CB3F03" w14:textId="77777777" w:rsidR="004C44CC" w:rsidRPr="008A1C65" w:rsidRDefault="004C44CC" w:rsidP="008A1C65">
            <w:pPr>
              <w:spacing w:line="240" w:lineRule="auto"/>
              <w:jc w:val="center"/>
              <w:rPr>
                <w:rFonts w:ascii="Arial" w:hAnsi="Arial" w:cs="Arial"/>
                <w:sz w:val="18"/>
                <w:szCs w:val="18"/>
              </w:rPr>
            </w:pPr>
          </w:p>
        </w:tc>
      </w:tr>
      <w:tr w:rsidR="004C44CC" w:rsidRPr="008A1C65" w14:paraId="790D7B04" w14:textId="77777777" w:rsidTr="00703754">
        <w:trPr>
          <w:cantSplit/>
          <w:jc w:val="center"/>
        </w:trPr>
        <w:tc>
          <w:tcPr>
            <w:tcW w:w="755" w:type="dxa"/>
            <w:vAlign w:val="center"/>
          </w:tcPr>
          <w:p w14:paraId="52B22BA4"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8410F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tworzenie list płac poprzez określenie stosunków pracy rozliczanych w ramach listy, </w:t>
            </w:r>
          </w:p>
        </w:tc>
        <w:tc>
          <w:tcPr>
            <w:tcW w:w="1275" w:type="dxa"/>
            <w:vAlign w:val="center"/>
          </w:tcPr>
          <w:p w14:paraId="130A709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28E52DC" w14:textId="77777777" w:rsidR="004C44CC" w:rsidRPr="008A1C65" w:rsidRDefault="004C44CC" w:rsidP="008A1C65">
            <w:pPr>
              <w:spacing w:line="240" w:lineRule="auto"/>
              <w:jc w:val="center"/>
              <w:rPr>
                <w:rFonts w:ascii="Arial" w:hAnsi="Arial" w:cs="Arial"/>
                <w:sz w:val="18"/>
                <w:szCs w:val="18"/>
              </w:rPr>
            </w:pPr>
          </w:p>
        </w:tc>
      </w:tr>
      <w:tr w:rsidR="004C44CC" w:rsidRPr="008A1C65" w14:paraId="3B9E769F" w14:textId="77777777" w:rsidTr="00703754">
        <w:trPr>
          <w:cantSplit/>
          <w:jc w:val="center"/>
        </w:trPr>
        <w:tc>
          <w:tcPr>
            <w:tcW w:w="755" w:type="dxa"/>
            <w:vAlign w:val="center"/>
          </w:tcPr>
          <w:p w14:paraId="1535320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4CD0DD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utworzenia listy płac poprzez przepisanie informacji z miesiąca poprzedniego,</w:t>
            </w:r>
          </w:p>
        </w:tc>
        <w:tc>
          <w:tcPr>
            <w:tcW w:w="1275" w:type="dxa"/>
            <w:vAlign w:val="center"/>
          </w:tcPr>
          <w:p w14:paraId="399895A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B2B38A" w14:textId="77777777" w:rsidR="004C44CC" w:rsidRPr="008A1C65" w:rsidRDefault="004C44CC" w:rsidP="008A1C65">
            <w:pPr>
              <w:spacing w:line="240" w:lineRule="auto"/>
              <w:jc w:val="center"/>
              <w:rPr>
                <w:rFonts w:ascii="Arial" w:hAnsi="Arial" w:cs="Arial"/>
                <w:sz w:val="18"/>
                <w:szCs w:val="18"/>
              </w:rPr>
            </w:pPr>
          </w:p>
        </w:tc>
      </w:tr>
      <w:tr w:rsidR="004C44CC" w:rsidRPr="008A1C65" w14:paraId="7C903CED" w14:textId="77777777" w:rsidTr="00703754">
        <w:trPr>
          <w:cantSplit/>
          <w:jc w:val="center"/>
        </w:trPr>
        <w:tc>
          <w:tcPr>
            <w:tcW w:w="755" w:type="dxa"/>
            <w:vAlign w:val="center"/>
          </w:tcPr>
          <w:p w14:paraId="4939822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E4334E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automatyczne naliczenie wynagrodzeń pracowników na podstawie danych podatkowych i danych przygotowanych dla list płacowych: </w:t>
            </w:r>
          </w:p>
        </w:tc>
        <w:tc>
          <w:tcPr>
            <w:tcW w:w="1275" w:type="dxa"/>
            <w:vAlign w:val="center"/>
          </w:tcPr>
          <w:p w14:paraId="3351BC9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1BBCC0F" w14:textId="77777777" w:rsidR="004C44CC" w:rsidRPr="008A1C65" w:rsidRDefault="004C44CC" w:rsidP="008A1C65">
            <w:pPr>
              <w:spacing w:line="240" w:lineRule="auto"/>
              <w:jc w:val="center"/>
              <w:rPr>
                <w:rFonts w:ascii="Arial" w:hAnsi="Arial" w:cs="Arial"/>
                <w:sz w:val="18"/>
                <w:szCs w:val="18"/>
              </w:rPr>
            </w:pPr>
          </w:p>
        </w:tc>
      </w:tr>
      <w:tr w:rsidR="004C44CC" w:rsidRPr="008A1C65" w14:paraId="710A4AF7" w14:textId="77777777" w:rsidTr="00703754">
        <w:trPr>
          <w:cantSplit/>
          <w:jc w:val="center"/>
        </w:trPr>
        <w:tc>
          <w:tcPr>
            <w:tcW w:w="755" w:type="dxa"/>
            <w:vAlign w:val="center"/>
          </w:tcPr>
          <w:p w14:paraId="447E5C5D"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EAA36D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naliczenie przychodów, </w:t>
            </w:r>
          </w:p>
        </w:tc>
        <w:tc>
          <w:tcPr>
            <w:tcW w:w="1275" w:type="dxa"/>
            <w:vAlign w:val="center"/>
          </w:tcPr>
          <w:p w14:paraId="23060AB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D665C0" w14:textId="77777777" w:rsidR="004C44CC" w:rsidRPr="008A1C65" w:rsidRDefault="004C44CC" w:rsidP="008A1C65">
            <w:pPr>
              <w:spacing w:line="240" w:lineRule="auto"/>
              <w:jc w:val="center"/>
              <w:rPr>
                <w:rFonts w:ascii="Arial" w:hAnsi="Arial" w:cs="Arial"/>
                <w:sz w:val="18"/>
                <w:szCs w:val="18"/>
              </w:rPr>
            </w:pPr>
          </w:p>
        </w:tc>
      </w:tr>
      <w:tr w:rsidR="004C44CC" w:rsidRPr="008A1C65" w14:paraId="0215EAC3" w14:textId="77777777" w:rsidTr="00703754">
        <w:trPr>
          <w:cantSplit/>
          <w:jc w:val="center"/>
        </w:trPr>
        <w:tc>
          <w:tcPr>
            <w:tcW w:w="755" w:type="dxa"/>
            <w:vAlign w:val="center"/>
          </w:tcPr>
          <w:p w14:paraId="32EAEC3A"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97548B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naliczenie potrąceń, </w:t>
            </w:r>
          </w:p>
        </w:tc>
        <w:tc>
          <w:tcPr>
            <w:tcW w:w="1275" w:type="dxa"/>
            <w:vAlign w:val="center"/>
          </w:tcPr>
          <w:p w14:paraId="2373273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3B42C58" w14:textId="77777777" w:rsidR="004C44CC" w:rsidRPr="008A1C65" w:rsidRDefault="004C44CC" w:rsidP="008A1C65">
            <w:pPr>
              <w:spacing w:line="240" w:lineRule="auto"/>
              <w:jc w:val="center"/>
              <w:rPr>
                <w:rFonts w:ascii="Arial" w:hAnsi="Arial" w:cs="Arial"/>
                <w:sz w:val="18"/>
                <w:szCs w:val="18"/>
              </w:rPr>
            </w:pPr>
          </w:p>
        </w:tc>
      </w:tr>
      <w:tr w:rsidR="004C44CC" w:rsidRPr="008A1C65" w14:paraId="1FF1FCED" w14:textId="77777777" w:rsidTr="00703754">
        <w:trPr>
          <w:cantSplit/>
          <w:jc w:val="center"/>
        </w:trPr>
        <w:tc>
          <w:tcPr>
            <w:tcW w:w="755" w:type="dxa"/>
            <w:vAlign w:val="center"/>
          </w:tcPr>
          <w:p w14:paraId="1DDBF68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A8E9CE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naliczenie składek na ubezpieczenie społeczne,</w:t>
            </w:r>
          </w:p>
        </w:tc>
        <w:tc>
          <w:tcPr>
            <w:tcW w:w="1275" w:type="dxa"/>
            <w:vAlign w:val="center"/>
          </w:tcPr>
          <w:p w14:paraId="6C250E7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4A819C8" w14:textId="77777777" w:rsidR="004C44CC" w:rsidRPr="008A1C65" w:rsidRDefault="004C44CC" w:rsidP="008A1C65">
            <w:pPr>
              <w:spacing w:line="240" w:lineRule="auto"/>
              <w:jc w:val="center"/>
              <w:rPr>
                <w:rFonts w:ascii="Arial" w:hAnsi="Arial" w:cs="Arial"/>
                <w:sz w:val="18"/>
                <w:szCs w:val="18"/>
              </w:rPr>
            </w:pPr>
          </w:p>
        </w:tc>
      </w:tr>
      <w:tr w:rsidR="004C44CC" w:rsidRPr="008A1C65" w14:paraId="0FE148D3" w14:textId="77777777" w:rsidTr="00703754">
        <w:trPr>
          <w:cantSplit/>
          <w:jc w:val="center"/>
        </w:trPr>
        <w:tc>
          <w:tcPr>
            <w:tcW w:w="755" w:type="dxa"/>
            <w:vAlign w:val="center"/>
          </w:tcPr>
          <w:p w14:paraId="2180DFD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8175F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naliczenie składek na ubezpieczenie zdrowotne,</w:t>
            </w:r>
          </w:p>
        </w:tc>
        <w:tc>
          <w:tcPr>
            <w:tcW w:w="1275" w:type="dxa"/>
            <w:vAlign w:val="center"/>
          </w:tcPr>
          <w:p w14:paraId="63B0931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80701EB" w14:textId="77777777" w:rsidR="004C44CC" w:rsidRPr="008A1C65" w:rsidRDefault="004C44CC" w:rsidP="008A1C65">
            <w:pPr>
              <w:spacing w:line="240" w:lineRule="auto"/>
              <w:jc w:val="center"/>
              <w:rPr>
                <w:rFonts w:ascii="Arial" w:hAnsi="Arial" w:cs="Arial"/>
                <w:sz w:val="18"/>
                <w:szCs w:val="18"/>
              </w:rPr>
            </w:pPr>
          </w:p>
        </w:tc>
      </w:tr>
      <w:tr w:rsidR="004C44CC" w:rsidRPr="008A1C65" w14:paraId="1D5E3AAF" w14:textId="77777777" w:rsidTr="00703754">
        <w:trPr>
          <w:cantSplit/>
          <w:jc w:val="center"/>
        </w:trPr>
        <w:tc>
          <w:tcPr>
            <w:tcW w:w="755" w:type="dxa"/>
            <w:vAlign w:val="center"/>
          </w:tcPr>
          <w:p w14:paraId="50B37FD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13B8BD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naliczenie podatków,</w:t>
            </w:r>
          </w:p>
        </w:tc>
        <w:tc>
          <w:tcPr>
            <w:tcW w:w="1275" w:type="dxa"/>
            <w:vAlign w:val="center"/>
          </w:tcPr>
          <w:p w14:paraId="34703D7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0F335A7" w14:textId="77777777" w:rsidR="004C44CC" w:rsidRPr="008A1C65" w:rsidRDefault="004C44CC" w:rsidP="008A1C65">
            <w:pPr>
              <w:spacing w:line="240" w:lineRule="auto"/>
              <w:jc w:val="center"/>
              <w:rPr>
                <w:rFonts w:ascii="Arial" w:hAnsi="Arial" w:cs="Arial"/>
                <w:sz w:val="18"/>
                <w:szCs w:val="18"/>
              </w:rPr>
            </w:pPr>
          </w:p>
        </w:tc>
      </w:tr>
      <w:tr w:rsidR="004C44CC" w:rsidRPr="008A1C65" w14:paraId="7CB042FE" w14:textId="77777777" w:rsidTr="00703754">
        <w:trPr>
          <w:cantSplit/>
          <w:jc w:val="center"/>
        </w:trPr>
        <w:tc>
          <w:tcPr>
            <w:tcW w:w="755" w:type="dxa"/>
            <w:vAlign w:val="center"/>
          </w:tcPr>
          <w:p w14:paraId="42FE1E7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9E2D13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bieżąca kontrola i sygnalizacja poprawności dokonywanych naliczeń.</w:t>
            </w:r>
          </w:p>
        </w:tc>
        <w:tc>
          <w:tcPr>
            <w:tcW w:w="1275" w:type="dxa"/>
            <w:vAlign w:val="center"/>
          </w:tcPr>
          <w:p w14:paraId="7D80B74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03A3D0" w14:textId="77777777" w:rsidR="004C44CC" w:rsidRPr="008A1C65" w:rsidRDefault="004C44CC" w:rsidP="008A1C65">
            <w:pPr>
              <w:spacing w:line="240" w:lineRule="auto"/>
              <w:jc w:val="center"/>
              <w:rPr>
                <w:rFonts w:ascii="Arial" w:hAnsi="Arial" w:cs="Arial"/>
                <w:sz w:val="18"/>
                <w:szCs w:val="18"/>
              </w:rPr>
            </w:pPr>
          </w:p>
        </w:tc>
      </w:tr>
      <w:tr w:rsidR="004C44CC" w:rsidRPr="008A1C65" w14:paraId="57A12488" w14:textId="77777777" w:rsidTr="00703754">
        <w:trPr>
          <w:cantSplit/>
          <w:jc w:val="center"/>
        </w:trPr>
        <w:tc>
          <w:tcPr>
            <w:tcW w:w="755" w:type="dxa"/>
            <w:vAlign w:val="center"/>
          </w:tcPr>
          <w:p w14:paraId="110701B6"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4D96B4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ręcznej korekty, uzupełnienia wyliczeń dokonanych automatycznie,</w:t>
            </w:r>
          </w:p>
        </w:tc>
        <w:tc>
          <w:tcPr>
            <w:tcW w:w="1275" w:type="dxa"/>
            <w:vAlign w:val="center"/>
          </w:tcPr>
          <w:p w14:paraId="33F5333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0B9EC0A" w14:textId="77777777" w:rsidR="004C44CC" w:rsidRPr="008A1C65" w:rsidRDefault="004C44CC" w:rsidP="008A1C65">
            <w:pPr>
              <w:spacing w:line="240" w:lineRule="auto"/>
              <w:jc w:val="center"/>
              <w:rPr>
                <w:rFonts w:ascii="Arial" w:hAnsi="Arial" w:cs="Arial"/>
                <w:sz w:val="18"/>
                <w:szCs w:val="18"/>
              </w:rPr>
            </w:pPr>
          </w:p>
        </w:tc>
      </w:tr>
      <w:tr w:rsidR="004C44CC" w:rsidRPr="008A1C65" w14:paraId="72CA3A37" w14:textId="77777777" w:rsidTr="00703754">
        <w:trPr>
          <w:cantSplit/>
          <w:jc w:val="center"/>
        </w:trPr>
        <w:tc>
          <w:tcPr>
            <w:tcW w:w="755" w:type="dxa"/>
            <w:vAlign w:val="center"/>
          </w:tcPr>
          <w:p w14:paraId="5C035AA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7B8E1E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potwierdzenie poprawności dokonanych wyliczeń – zatwierdzenie listy płac.</w:t>
            </w:r>
          </w:p>
        </w:tc>
        <w:tc>
          <w:tcPr>
            <w:tcW w:w="1275" w:type="dxa"/>
            <w:vAlign w:val="center"/>
          </w:tcPr>
          <w:p w14:paraId="5ABF27B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2639EA6" w14:textId="77777777" w:rsidR="004C44CC" w:rsidRPr="008A1C65" w:rsidRDefault="004C44CC" w:rsidP="008A1C65">
            <w:pPr>
              <w:spacing w:line="240" w:lineRule="auto"/>
              <w:jc w:val="center"/>
              <w:rPr>
                <w:rFonts w:ascii="Arial" w:hAnsi="Arial" w:cs="Arial"/>
                <w:sz w:val="18"/>
                <w:szCs w:val="18"/>
              </w:rPr>
            </w:pPr>
          </w:p>
        </w:tc>
      </w:tr>
      <w:tr w:rsidR="004C44CC" w:rsidRPr="008A1C65" w14:paraId="452CFE46" w14:textId="77777777" w:rsidTr="00703754">
        <w:trPr>
          <w:cantSplit/>
          <w:jc w:val="center"/>
        </w:trPr>
        <w:tc>
          <w:tcPr>
            <w:tcW w:w="755" w:type="dxa"/>
            <w:vAlign w:val="center"/>
          </w:tcPr>
          <w:p w14:paraId="5328502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C98ECD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przygotowania i emisji przelewów dla naliczonych wynagrodzeń:</w:t>
            </w:r>
          </w:p>
        </w:tc>
        <w:tc>
          <w:tcPr>
            <w:tcW w:w="1275" w:type="dxa"/>
            <w:vAlign w:val="center"/>
          </w:tcPr>
          <w:p w14:paraId="21C214A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9EEE69" w14:textId="77777777" w:rsidR="004C44CC" w:rsidRPr="008A1C65" w:rsidRDefault="004C44CC" w:rsidP="008A1C65">
            <w:pPr>
              <w:spacing w:line="240" w:lineRule="auto"/>
              <w:jc w:val="center"/>
              <w:rPr>
                <w:rFonts w:ascii="Arial" w:hAnsi="Arial" w:cs="Arial"/>
                <w:sz w:val="18"/>
                <w:szCs w:val="18"/>
              </w:rPr>
            </w:pPr>
          </w:p>
        </w:tc>
      </w:tr>
      <w:tr w:rsidR="004C44CC" w:rsidRPr="008A1C65" w14:paraId="5D0E294B" w14:textId="77777777" w:rsidTr="00703754">
        <w:trPr>
          <w:cantSplit/>
          <w:jc w:val="center"/>
        </w:trPr>
        <w:tc>
          <w:tcPr>
            <w:tcW w:w="755" w:type="dxa"/>
            <w:vAlign w:val="center"/>
          </w:tcPr>
          <w:p w14:paraId="6A238BE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0BA4FB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przelewów w formie papierowej,</w:t>
            </w:r>
          </w:p>
        </w:tc>
        <w:tc>
          <w:tcPr>
            <w:tcW w:w="1275" w:type="dxa"/>
            <w:vAlign w:val="center"/>
          </w:tcPr>
          <w:p w14:paraId="3692026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A7386FC" w14:textId="77777777" w:rsidR="004C44CC" w:rsidRPr="008A1C65" w:rsidRDefault="004C44CC" w:rsidP="008A1C65">
            <w:pPr>
              <w:spacing w:line="240" w:lineRule="auto"/>
              <w:jc w:val="center"/>
              <w:rPr>
                <w:rFonts w:ascii="Arial" w:hAnsi="Arial" w:cs="Arial"/>
                <w:sz w:val="18"/>
                <w:szCs w:val="18"/>
              </w:rPr>
            </w:pPr>
          </w:p>
        </w:tc>
      </w:tr>
      <w:tr w:rsidR="004C44CC" w:rsidRPr="008A1C65" w14:paraId="38F00186" w14:textId="77777777" w:rsidTr="00703754">
        <w:trPr>
          <w:cantSplit/>
          <w:jc w:val="center"/>
        </w:trPr>
        <w:tc>
          <w:tcPr>
            <w:tcW w:w="755" w:type="dxa"/>
            <w:vAlign w:val="center"/>
          </w:tcPr>
          <w:p w14:paraId="0353017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26CA05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przelewów zbiorczych,</w:t>
            </w:r>
          </w:p>
        </w:tc>
        <w:tc>
          <w:tcPr>
            <w:tcW w:w="1275" w:type="dxa"/>
            <w:vAlign w:val="center"/>
          </w:tcPr>
          <w:p w14:paraId="3C50804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755FDA1" w14:textId="77777777" w:rsidR="004C44CC" w:rsidRPr="008A1C65" w:rsidRDefault="004C44CC" w:rsidP="008A1C65">
            <w:pPr>
              <w:spacing w:line="240" w:lineRule="auto"/>
              <w:jc w:val="center"/>
              <w:rPr>
                <w:rFonts w:ascii="Arial" w:hAnsi="Arial" w:cs="Arial"/>
                <w:sz w:val="18"/>
                <w:szCs w:val="18"/>
              </w:rPr>
            </w:pPr>
          </w:p>
        </w:tc>
      </w:tr>
      <w:tr w:rsidR="004C44CC" w:rsidRPr="008A1C65" w14:paraId="1BBAFBAD" w14:textId="77777777" w:rsidTr="00703754">
        <w:trPr>
          <w:cantSplit/>
          <w:jc w:val="center"/>
        </w:trPr>
        <w:tc>
          <w:tcPr>
            <w:tcW w:w="755" w:type="dxa"/>
            <w:vAlign w:val="center"/>
          </w:tcPr>
          <w:p w14:paraId="6A774B3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D8D7F8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emisji przelewów w formie elektronicznej z wykorzystaniem systemu bankowości elektronicznej.</w:t>
            </w:r>
          </w:p>
        </w:tc>
        <w:tc>
          <w:tcPr>
            <w:tcW w:w="1275" w:type="dxa"/>
            <w:vAlign w:val="center"/>
          </w:tcPr>
          <w:p w14:paraId="386161B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AEF5C77" w14:textId="77777777" w:rsidR="004C44CC" w:rsidRPr="008A1C65" w:rsidRDefault="004C44CC" w:rsidP="008A1C65">
            <w:pPr>
              <w:spacing w:line="240" w:lineRule="auto"/>
              <w:jc w:val="center"/>
              <w:rPr>
                <w:rFonts w:ascii="Arial" w:hAnsi="Arial" w:cs="Arial"/>
                <w:sz w:val="18"/>
                <w:szCs w:val="18"/>
              </w:rPr>
            </w:pPr>
          </w:p>
        </w:tc>
      </w:tr>
      <w:tr w:rsidR="004C44CC" w:rsidRPr="008A1C65" w14:paraId="46DE8EA7" w14:textId="77777777" w:rsidTr="00703754">
        <w:trPr>
          <w:cantSplit/>
          <w:jc w:val="center"/>
        </w:trPr>
        <w:tc>
          <w:tcPr>
            <w:tcW w:w="755" w:type="dxa"/>
            <w:vAlign w:val="center"/>
          </w:tcPr>
          <w:p w14:paraId="6F55E96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DE7C7D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wydruku podstawowych zestawień:</w:t>
            </w:r>
          </w:p>
        </w:tc>
        <w:tc>
          <w:tcPr>
            <w:tcW w:w="1275" w:type="dxa"/>
            <w:vAlign w:val="center"/>
          </w:tcPr>
          <w:p w14:paraId="4FE98E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DFEE686" w14:textId="77777777" w:rsidR="004C44CC" w:rsidRPr="008A1C65" w:rsidRDefault="004C44CC" w:rsidP="008A1C65">
            <w:pPr>
              <w:spacing w:line="240" w:lineRule="auto"/>
              <w:jc w:val="center"/>
              <w:rPr>
                <w:rFonts w:ascii="Arial" w:hAnsi="Arial" w:cs="Arial"/>
                <w:sz w:val="18"/>
                <w:szCs w:val="18"/>
              </w:rPr>
            </w:pPr>
          </w:p>
        </w:tc>
      </w:tr>
      <w:tr w:rsidR="004C44CC" w:rsidRPr="008A1C65" w14:paraId="34DDE73C" w14:textId="77777777" w:rsidTr="00703754">
        <w:trPr>
          <w:cantSplit/>
          <w:jc w:val="center"/>
        </w:trPr>
        <w:tc>
          <w:tcPr>
            <w:tcW w:w="755" w:type="dxa"/>
            <w:vAlign w:val="center"/>
          </w:tcPr>
          <w:p w14:paraId="63136CB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B3D9BD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lista płac,</w:t>
            </w:r>
          </w:p>
        </w:tc>
        <w:tc>
          <w:tcPr>
            <w:tcW w:w="1275" w:type="dxa"/>
            <w:vAlign w:val="center"/>
          </w:tcPr>
          <w:p w14:paraId="0590634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F3D11BB" w14:textId="77777777" w:rsidR="004C44CC" w:rsidRPr="008A1C65" w:rsidRDefault="004C44CC" w:rsidP="008A1C65">
            <w:pPr>
              <w:spacing w:line="240" w:lineRule="auto"/>
              <w:jc w:val="center"/>
              <w:rPr>
                <w:rFonts w:ascii="Arial" w:hAnsi="Arial" w:cs="Arial"/>
                <w:sz w:val="18"/>
                <w:szCs w:val="18"/>
              </w:rPr>
            </w:pPr>
          </w:p>
        </w:tc>
      </w:tr>
      <w:tr w:rsidR="004C44CC" w:rsidRPr="008A1C65" w14:paraId="24C2402F" w14:textId="77777777" w:rsidTr="00703754">
        <w:trPr>
          <w:cantSplit/>
          <w:jc w:val="center"/>
        </w:trPr>
        <w:tc>
          <w:tcPr>
            <w:tcW w:w="755" w:type="dxa"/>
            <w:vAlign w:val="center"/>
          </w:tcPr>
          <w:p w14:paraId="3FFCBA6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D87871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paski wynagrodzeń dla pracowników, w tym możliwość definiowania własnych wzorów pasków (utajnione),</w:t>
            </w:r>
          </w:p>
        </w:tc>
        <w:tc>
          <w:tcPr>
            <w:tcW w:w="1275" w:type="dxa"/>
            <w:vAlign w:val="center"/>
          </w:tcPr>
          <w:p w14:paraId="335735E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3BAEA7B" w14:textId="77777777" w:rsidR="004C44CC" w:rsidRPr="008A1C65" w:rsidRDefault="004C44CC" w:rsidP="008A1C65">
            <w:pPr>
              <w:spacing w:line="240" w:lineRule="auto"/>
              <w:jc w:val="center"/>
              <w:rPr>
                <w:rFonts w:ascii="Arial" w:hAnsi="Arial" w:cs="Arial"/>
                <w:sz w:val="18"/>
                <w:szCs w:val="18"/>
              </w:rPr>
            </w:pPr>
          </w:p>
        </w:tc>
      </w:tr>
      <w:tr w:rsidR="004C44CC" w:rsidRPr="008A1C65" w14:paraId="39E949F9" w14:textId="77777777" w:rsidTr="00703754">
        <w:trPr>
          <w:cantSplit/>
          <w:jc w:val="center"/>
        </w:trPr>
        <w:tc>
          <w:tcPr>
            <w:tcW w:w="755" w:type="dxa"/>
            <w:vAlign w:val="center"/>
          </w:tcPr>
          <w:p w14:paraId="4B251A3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96AE92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karta wynagrodzeń pracownika,</w:t>
            </w:r>
          </w:p>
        </w:tc>
        <w:tc>
          <w:tcPr>
            <w:tcW w:w="1275" w:type="dxa"/>
            <w:vAlign w:val="center"/>
          </w:tcPr>
          <w:p w14:paraId="4580243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FFAF72C" w14:textId="77777777" w:rsidR="004C44CC" w:rsidRPr="008A1C65" w:rsidRDefault="004C44CC" w:rsidP="008A1C65">
            <w:pPr>
              <w:spacing w:line="240" w:lineRule="auto"/>
              <w:jc w:val="center"/>
              <w:rPr>
                <w:rFonts w:ascii="Arial" w:hAnsi="Arial" w:cs="Arial"/>
                <w:sz w:val="18"/>
                <w:szCs w:val="18"/>
              </w:rPr>
            </w:pPr>
          </w:p>
        </w:tc>
      </w:tr>
      <w:tr w:rsidR="004C44CC" w:rsidRPr="008A1C65" w14:paraId="44F312F3" w14:textId="77777777" w:rsidTr="00703754">
        <w:trPr>
          <w:cantSplit/>
          <w:jc w:val="center"/>
        </w:trPr>
        <w:tc>
          <w:tcPr>
            <w:tcW w:w="755" w:type="dxa"/>
            <w:vAlign w:val="center"/>
          </w:tcPr>
          <w:p w14:paraId="45C79A04"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56C6D0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karta zasiłkowa pracownika,</w:t>
            </w:r>
          </w:p>
        </w:tc>
        <w:tc>
          <w:tcPr>
            <w:tcW w:w="1275" w:type="dxa"/>
            <w:vAlign w:val="center"/>
          </w:tcPr>
          <w:p w14:paraId="7B9ED29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7020E80" w14:textId="77777777" w:rsidR="004C44CC" w:rsidRPr="008A1C65" w:rsidRDefault="004C44CC" w:rsidP="008A1C65">
            <w:pPr>
              <w:spacing w:line="240" w:lineRule="auto"/>
              <w:jc w:val="center"/>
              <w:rPr>
                <w:rFonts w:ascii="Arial" w:hAnsi="Arial" w:cs="Arial"/>
                <w:sz w:val="18"/>
                <w:szCs w:val="18"/>
              </w:rPr>
            </w:pPr>
          </w:p>
        </w:tc>
      </w:tr>
      <w:tr w:rsidR="004C44CC" w:rsidRPr="008A1C65" w14:paraId="762135C4" w14:textId="77777777" w:rsidTr="00703754">
        <w:trPr>
          <w:cantSplit/>
          <w:jc w:val="center"/>
        </w:trPr>
        <w:tc>
          <w:tcPr>
            <w:tcW w:w="755" w:type="dxa"/>
            <w:vAlign w:val="center"/>
          </w:tcPr>
          <w:p w14:paraId="3C2AD4EF"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237BA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formularze rozliczeniowe PIT,</w:t>
            </w:r>
          </w:p>
        </w:tc>
        <w:tc>
          <w:tcPr>
            <w:tcW w:w="1275" w:type="dxa"/>
            <w:vAlign w:val="center"/>
          </w:tcPr>
          <w:p w14:paraId="3F062C7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AE534A3" w14:textId="77777777" w:rsidR="004C44CC" w:rsidRPr="008A1C65" w:rsidRDefault="004C44CC" w:rsidP="008A1C65">
            <w:pPr>
              <w:spacing w:line="240" w:lineRule="auto"/>
              <w:jc w:val="center"/>
              <w:rPr>
                <w:rFonts w:ascii="Arial" w:hAnsi="Arial" w:cs="Arial"/>
                <w:sz w:val="18"/>
                <w:szCs w:val="18"/>
              </w:rPr>
            </w:pPr>
          </w:p>
        </w:tc>
      </w:tr>
      <w:tr w:rsidR="004C44CC" w:rsidRPr="008A1C65" w14:paraId="5726E16B" w14:textId="77777777" w:rsidTr="00703754">
        <w:trPr>
          <w:cantSplit/>
          <w:jc w:val="center"/>
        </w:trPr>
        <w:tc>
          <w:tcPr>
            <w:tcW w:w="755" w:type="dxa"/>
            <w:vAlign w:val="center"/>
          </w:tcPr>
          <w:p w14:paraId="7318976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175970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emisji danych z formularzy rozliczeniowych PIT w postaci plików XML,</w:t>
            </w:r>
          </w:p>
        </w:tc>
        <w:tc>
          <w:tcPr>
            <w:tcW w:w="1275" w:type="dxa"/>
            <w:vAlign w:val="center"/>
          </w:tcPr>
          <w:p w14:paraId="6730839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B354F0F" w14:textId="77777777" w:rsidR="004C44CC" w:rsidRPr="008A1C65" w:rsidRDefault="004C44CC" w:rsidP="008A1C65">
            <w:pPr>
              <w:spacing w:line="240" w:lineRule="auto"/>
              <w:jc w:val="center"/>
              <w:rPr>
                <w:rFonts w:ascii="Arial" w:hAnsi="Arial" w:cs="Arial"/>
                <w:sz w:val="18"/>
                <w:szCs w:val="18"/>
              </w:rPr>
            </w:pPr>
          </w:p>
        </w:tc>
      </w:tr>
      <w:tr w:rsidR="004C44CC" w:rsidRPr="008A1C65" w14:paraId="6F3F2120" w14:textId="77777777" w:rsidTr="00703754">
        <w:trPr>
          <w:cantSplit/>
          <w:jc w:val="center"/>
        </w:trPr>
        <w:tc>
          <w:tcPr>
            <w:tcW w:w="755" w:type="dxa"/>
            <w:vAlign w:val="center"/>
          </w:tcPr>
          <w:p w14:paraId="09A2A01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EE43A2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zestawienia nominałów dla list płac.</w:t>
            </w:r>
          </w:p>
        </w:tc>
        <w:tc>
          <w:tcPr>
            <w:tcW w:w="1275" w:type="dxa"/>
            <w:vAlign w:val="center"/>
          </w:tcPr>
          <w:p w14:paraId="5497623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EA01B2B" w14:textId="77777777" w:rsidR="004C44CC" w:rsidRPr="008A1C65" w:rsidRDefault="004C44CC" w:rsidP="008A1C65">
            <w:pPr>
              <w:spacing w:line="240" w:lineRule="auto"/>
              <w:jc w:val="center"/>
              <w:rPr>
                <w:rFonts w:ascii="Arial" w:hAnsi="Arial" w:cs="Arial"/>
                <w:sz w:val="18"/>
                <w:szCs w:val="18"/>
              </w:rPr>
            </w:pPr>
          </w:p>
        </w:tc>
      </w:tr>
      <w:tr w:rsidR="004C44CC" w:rsidRPr="008A1C65" w14:paraId="5343AF1F" w14:textId="77777777" w:rsidTr="00703754">
        <w:trPr>
          <w:cantSplit/>
          <w:jc w:val="center"/>
        </w:trPr>
        <w:tc>
          <w:tcPr>
            <w:tcW w:w="755" w:type="dxa"/>
            <w:vAlign w:val="center"/>
          </w:tcPr>
          <w:p w14:paraId="63E6C707"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76E41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zamknięcie miesiąca płacowego:</w:t>
            </w:r>
          </w:p>
        </w:tc>
        <w:tc>
          <w:tcPr>
            <w:tcW w:w="1275" w:type="dxa"/>
            <w:vAlign w:val="center"/>
          </w:tcPr>
          <w:p w14:paraId="4BE1B1D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C6FACC4" w14:textId="77777777" w:rsidR="004C44CC" w:rsidRPr="008A1C65" w:rsidRDefault="004C44CC" w:rsidP="008A1C65">
            <w:pPr>
              <w:spacing w:line="240" w:lineRule="auto"/>
              <w:jc w:val="center"/>
              <w:rPr>
                <w:rFonts w:ascii="Arial" w:hAnsi="Arial" w:cs="Arial"/>
                <w:sz w:val="18"/>
                <w:szCs w:val="18"/>
              </w:rPr>
            </w:pPr>
          </w:p>
        </w:tc>
      </w:tr>
      <w:tr w:rsidR="004C44CC" w:rsidRPr="008A1C65" w14:paraId="2CECDE74" w14:textId="77777777" w:rsidTr="00703754">
        <w:trPr>
          <w:cantSplit/>
          <w:jc w:val="center"/>
        </w:trPr>
        <w:tc>
          <w:tcPr>
            <w:tcW w:w="755" w:type="dxa"/>
            <w:vAlign w:val="center"/>
          </w:tcPr>
          <w:p w14:paraId="66A222E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521242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kontrola rozliczenia na listach płacowych wszystkich przygotowanych składników wypłat,</w:t>
            </w:r>
          </w:p>
        </w:tc>
        <w:tc>
          <w:tcPr>
            <w:tcW w:w="1275" w:type="dxa"/>
            <w:vAlign w:val="center"/>
          </w:tcPr>
          <w:p w14:paraId="13749CC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BB01399" w14:textId="77777777" w:rsidR="004C44CC" w:rsidRPr="008A1C65" w:rsidRDefault="004C44CC" w:rsidP="008A1C65">
            <w:pPr>
              <w:spacing w:line="240" w:lineRule="auto"/>
              <w:jc w:val="center"/>
              <w:rPr>
                <w:rFonts w:ascii="Arial" w:hAnsi="Arial" w:cs="Arial"/>
                <w:sz w:val="18"/>
                <w:szCs w:val="18"/>
              </w:rPr>
            </w:pPr>
          </w:p>
        </w:tc>
      </w:tr>
      <w:tr w:rsidR="004C44CC" w:rsidRPr="008A1C65" w14:paraId="06064605" w14:textId="77777777" w:rsidTr="00703754">
        <w:trPr>
          <w:cantSplit/>
          <w:jc w:val="center"/>
        </w:trPr>
        <w:tc>
          <w:tcPr>
            <w:tcW w:w="755" w:type="dxa"/>
            <w:vAlign w:val="center"/>
          </w:tcPr>
          <w:p w14:paraId="161EC40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5525F9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kontrola przekroczenia przez pracowników progów podatkowych.</w:t>
            </w:r>
          </w:p>
        </w:tc>
        <w:tc>
          <w:tcPr>
            <w:tcW w:w="1275" w:type="dxa"/>
            <w:vAlign w:val="center"/>
          </w:tcPr>
          <w:p w14:paraId="3429D5A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3F76C65" w14:textId="77777777" w:rsidR="004C44CC" w:rsidRPr="008A1C65" w:rsidRDefault="004C44CC" w:rsidP="008A1C65">
            <w:pPr>
              <w:spacing w:line="240" w:lineRule="auto"/>
              <w:jc w:val="center"/>
              <w:rPr>
                <w:rFonts w:ascii="Arial" w:hAnsi="Arial" w:cs="Arial"/>
                <w:sz w:val="18"/>
                <w:szCs w:val="18"/>
              </w:rPr>
            </w:pPr>
          </w:p>
        </w:tc>
      </w:tr>
      <w:tr w:rsidR="004C44CC" w:rsidRPr="008A1C65" w14:paraId="5EF93612" w14:textId="77777777" w:rsidTr="00703754">
        <w:trPr>
          <w:cantSplit/>
          <w:jc w:val="center"/>
        </w:trPr>
        <w:tc>
          <w:tcPr>
            <w:tcW w:w="755" w:type="dxa"/>
            <w:vAlign w:val="center"/>
          </w:tcPr>
          <w:p w14:paraId="39B8F3CD"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76DCBF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Symulacja wypłaty wynagrodzenia na podstawie wprowadzonych parametrów dotyczących sposobu pobierania wynagrodzenia z umowy. Każda z symulacji obejmuje grupę umów, dla których jest ona wykonywana.</w:t>
            </w:r>
          </w:p>
        </w:tc>
        <w:tc>
          <w:tcPr>
            <w:tcW w:w="1275" w:type="dxa"/>
            <w:vAlign w:val="center"/>
          </w:tcPr>
          <w:p w14:paraId="1A36FAC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A3E9C26" w14:textId="77777777" w:rsidR="004C44CC" w:rsidRPr="008A1C65" w:rsidRDefault="004C44CC" w:rsidP="008A1C65">
            <w:pPr>
              <w:spacing w:line="240" w:lineRule="auto"/>
              <w:jc w:val="center"/>
              <w:rPr>
                <w:rFonts w:ascii="Arial" w:hAnsi="Arial" w:cs="Arial"/>
                <w:sz w:val="18"/>
                <w:szCs w:val="18"/>
              </w:rPr>
            </w:pPr>
          </w:p>
        </w:tc>
      </w:tr>
      <w:tr w:rsidR="004C44CC" w:rsidRPr="008A1C65" w14:paraId="15B427BA" w14:textId="77777777" w:rsidTr="00703754">
        <w:trPr>
          <w:cantSplit/>
          <w:jc w:val="center"/>
        </w:trPr>
        <w:tc>
          <w:tcPr>
            <w:tcW w:w="755" w:type="dxa"/>
            <w:vAlign w:val="center"/>
          </w:tcPr>
          <w:p w14:paraId="199C295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6EA5EB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elastycznego tworzenia wykazów i zestawień, dostosowanych do potrzeb Zamawiającego, na podstawie danych o naliczonych wynagrodzeniach:</w:t>
            </w:r>
          </w:p>
        </w:tc>
        <w:tc>
          <w:tcPr>
            <w:tcW w:w="1275" w:type="dxa"/>
            <w:vAlign w:val="center"/>
          </w:tcPr>
          <w:p w14:paraId="3840A59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31C74A8" w14:textId="77777777" w:rsidR="004C44CC" w:rsidRPr="008A1C65" w:rsidRDefault="004C44CC" w:rsidP="008A1C65">
            <w:pPr>
              <w:spacing w:line="240" w:lineRule="auto"/>
              <w:jc w:val="center"/>
              <w:rPr>
                <w:rFonts w:ascii="Arial" w:hAnsi="Arial" w:cs="Arial"/>
                <w:sz w:val="18"/>
                <w:szCs w:val="18"/>
              </w:rPr>
            </w:pPr>
          </w:p>
        </w:tc>
      </w:tr>
      <w:tr w:rsidR="004C44CC" w:rsidRPr="008A1C65" w14:paraId="266E6F63" w14:textId="77777777" w:rsidTr="00703754">
        <w:trPr>
          <w:cantSplit/>
          <w:jc w:val="center"/>
        </w:trPr>
        <w:tc>
          <w:tcPr>
            <w:tcW w:w="755" w:type="dxa"/>
            <w:vAlign w:val="center"/>
          </w:tcPr>
          <w:p w14:paraId="3B64C41E"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3C479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tworzenia szablonów wykazów (biblioteka wykazów),</w:t>
            </w:r>
          </w:p>
        </w:tc>
        <w:tc>
          <w:tcPr>
            <w:tcW w:w="1275" w:type="dxa"/>
            <w:vAlign w:val="center"/>
          </w:tcPr>
          <w:p w14:paraId="4378217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2A7B241" w14:textId="77777777" w:rsidR="004C44CC" w:rsidRPr="008A1C65" w:rsidRDefault="004C44CC" w:rsidP="008A1C65">
            <w:pPr>
              <w:spacing w:line="240" w:lineRule="auto"/>
              <w:jc w:val="center"/>
              <w:rPr>
                <w:rFonts w:ascii="Arial" w:hAnsi="Arial" w:cs="Arial"/>
                <w:sz w:val="18"/>
                <w:szCs w:val="18"/>
              </w:rPr>
            </w:pPr>
          </w:p>
        </w:tc>
      </w:tr>
      <w:tr w:rsidR="004C44CC" w:rsidRPr="008A1C65" w14:paraId="13C2C6D5" w14:textId="77777777" w:rsidTr="00703754">
        <w:trPr>
          <w:cantSplit/>
          <w:jc w:val="center"/>
        </w:trPr>
        <w:tc>
          <w:tcPr>
            <w:tcW w:w="755" w:type="dxa"/>
            <w:vAlign w:val="center"/>
          </w:tcPr>
          <w:p w14:paraId="75B3E18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0E023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zapisu wykazów w formacie arkusza MS-Excel, HTML, CSV, Open Office.</w:t>
            </w:r>
          </w:p>
        </w:tc>
        <w:tc>
          <w:tcPr>
            <w:tcW w:w="1275" w:type="dxa"/>
            <w:vAlign w:val="center"/>
          </w:tcPr>
          <w:p w14:paraId="01CF2F5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456DF57" w14:textId="77777777" w:rsidR="004C44CC" w:rsidRPr="008A1C65" w:rsidRDefault="004C44CC" w:rsidP="008A1C65">
            <w:pPr>
              <w:spacing w:line="240" w:lineRule="auto"/>
              <w:jc w:val="center"/>
              <w:rPr>
                <w:rFonts w:ascii="Arial" w:hAnsi="Arial" w:cs="Arial"/>
                <w:sz w:val="18"/>
                <w:szCs w:val="18"/>
              </w:rPr>
            </w:pPr>
          </w:p>
        </w:tc>
      </w:tr>
      <w:tr w:rsidR="004C44CC" w:rsidRPr="008A1C65" w14:paraId="67686F69" w14:textId="77777777" w:rsidTr="00703754">
        <w:trPr>
          <w:cantSplit/>
          <w:jc w:val="center"/>
        </w:trPr>
        <w:tc>
          <w:tcPr>
            <w:tcW w:w="755" w:type="dxa"/>
            <w:vAlign w:val="center"/>
          </w:tcPr>
          <w:p w14:paraId="325282A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26B34D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emisji dokumentów płacowych (pism, zaświadczeń) na podstawie danych o naliczonych wynagrodzeniach:</w:t>
            </w:r>
          </w:p>
        </w:tc>
        <w:tc>
          <w:tcPr>
            <w:tcW w:w="1275" w:type="dxa"/>
            <w:vAlign w:val="center"/>
          </w:tcPr>
          <w:p w14:paraId="05D7217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92ABB84" w14:textId="77777777" w:rsidR="004C44CC" w:rsidRPr="008A1C65" w:rsidRDefault="004C44CC" w:rsidP="008A1C65">
            <w:pPr>
              <w:spacing w:line="240" w:lineRule="auto"/>
              <w:jc w:val="center"/>
              <w:rPr>
                <w:rFonts w:ascii="Arial" w:hAnsi="Arial" w:cs="Arial"/>
                <w:sz w:val="18"/>
                <w:szCs w:val="18"/>
              </w:rPr>
            </w:pPr>
          </w:p>
        </w:tc>
      </w:tr>
      <w:tr w:rsidR="004C44CC" w:rsidRPr="008A1C65" w14:paraId="1C29CE39" w14:textId="77777777" w:rsidTr="00703754">
        <w:trPr>
          <w:cantSplit/>
          <w:jc w:val="center"/>
        </w:trPr>
        <w:tc>
          <w:tcPr>
            <w:tcW w:w="755" w:type="dxa"/>
            <w:vAlign w:val="center"/>
          </w:tcPr>
          <w:p w14:paraId="2C86F709"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0BFD50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definiowania szablonów pism (biblioteka pism),</w:t>
            </w:r>
          </w:p>
        </w:tc>
        <w:tc>
          <w:tcPr>
            <w:tcW w:w="1275" w:type="dxa"/>
            <w:vAlign w:val="center"/>
          </w:tcPr>
          <w:p w14:paraId="6A5B85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4109B7C" w14:textId="77777777" w:rsidR="004C44CC" w:rsidRPr="008A1C65" w:rsidRDefault="004C44CC" w:rsidP="008A1C65">
            <w:pPr>
              <w:spacing w:line="240" w:lineRule="auto"/>
              <w:jc w:val="center"/>
              <w:rPr>
                <w:rFonts w:ascii="Arial" w:hAnsi="Arial" w:cs="Arial"/>
                <w:sz w:val="18"/>
                <w:szCs w:val="18"/>
              </w:rPr>
            </w:pPr>
          </w:p>
        </w:tc>
      </w:tr>
      <w:tr w:rsidR="004C44CC" w:rsidRPr="008A1C65" w14:paraId="71D26DD5" w14:textId="77777777" w:rsidTr="00703754">
        <w:trPr>
          <w:cantSplit/>
          <w:jc w:val="center"/>
        </w:trPr>
        <w:tc>
          <w:tcPr>
            <w:tcW w:w="755" w:type="dxa"/>
            <w:vAlign w:val="center"/>
          </w:tcPr>
          <w:p w14:paraId="0AD922F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71E674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wydruku pism z wykorzystaniem edytora MS-Word, Open Office.</w:t>
            </w:r>
          </w:p>
        </w:tc>
        <w:tc>
          <w:tcPr>
            <w:tcW w:w="1275" w:type="dxa"/>
            <w:vAlign w:val="center"/>
          </w:tcPr>
          <w:p w14:paraId="746C953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4A61078" w14:textId="77777777" w:rsidR="004C44CC" w:rsidRPr="008A1C65" w:rsidRDefault="004C44CC" w:rsidP="008A1C65">
            <w:pPr>
              <w:spacing w:line="240" w:lineRule="auto"/>
              <w:jc w:val="center"/>
              <w:rPr>
                <w:rFonts w:ascii="Arial" w:hAnsi="Arial" w:cs="Arial"/>
                <w:sz w:val="18"/>
                <w:szCs w:val="18"/>
              </w:rPr>
            </w:pPr>
          </w:p>
        </w:tc>
      </w:tr>
      <w:tr w:rsidR="004C44CC" w:rsidRPr="008A1C65" w14:paraId="36E8B430" w14:textId="77777777" w:rsidTr="00703754">
        <w:trPr>
          <w:cantSplit/>
          <w:jc w:val="center"/>
        </w:trPr>
        <w:tc>
          <w:tcPr>
            <w:tcW w:w="755" w:type="dxa"/>
            <w:vAlign w:val="center"/>
          </w:tcPr>
          <w:p w14:paraId="30CC84F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115792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tworzenia sprawozdań DEK-I-0, Z-02, Z-03, Z-05, Z-06, Z-12, PNT-01 oraz definiowanie własnych sprawozdań</w:t>
            </w:r>
          </w:p>
        </w:tc>
        <w:tc>
          <w:tcPr>
            <w:tcW w:w="1275" w:type="dxa"/>
            <w:vAlign w:val="center"/>
          </w:tcPr>
          <w:p w14:paraId="1FD5B85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50CCB86" w14:textId="77777777" w:rsidR="004C44CC" w:rsidRPr="008A1C65" w:rsidRDefault="004C44CC" w:rsidP="008A1C65">
            <w:pPr>
              <w:spacing w:line="240" w:lineRule="auto"/>
              <w:jc w:val="center"/>
              <w:rPr>
                <w:rFonts w:ascii="Arial" w:hAnsi="Arial" w:cs="Arial"/>
                <w:sz w:val="18"/>
                <w:szCs w:val="18"/>
              </w:rPr>
            </w:pPr>
          </w:p>
        </w:tc>
      </w:tr>
      <w:tr w:rsidR="004C44CC" w:rsidRPr="008A1C65" w14:paraId="732587CE" w14:textId="77777777" w:rsidTr="00703754">
        <w:trPr>
          <w:cantSplit/>
          <w:jc w:val="center"/>
        </w:trPr>
        <w:tc>
          <w:tcPr>
            <w:tcW w:w="755" w:type="dxa"/>
            <w:vAlign w:val="center"/>
          </w:tcPr>
          <w:p w14:paraId="18556D7B"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055CB9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prowadzenie rejestru dochodów:</w:t>
            </w:r>
          </w:p>
        </w:tc>
        <w:tc>
          <w:tcPr>
            <w:tcW w:w="1275" w:type="dxa"/>
            <w:vAlign w:val="center"/>
          </w:tcPr>
          <w:p w14:paraId="166F693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B255B1F" w14:textId="77777777" w:rsidR="004C44CC" w:rsidRPr="008A1C65" w:rsidRDefault="004C44CC" w:rsidP="008A1C65">
            <w:pPr>
              <w:spacing w:line="240" w:lineRule="auto"/>
              <w:jc w:val="center"/>
              <w:rPr>
                <w:rFonts w:ascii="Arial" w:hAnsi="Arial" w:cs="Arial"/>
                <w:sz w:val="18"/>
                <w:szCs w:val="18"/>
              </w:rPr>
            </w:pPr>
          </w:p>
        </w:tc>
      </w:tr>
      <w:tr w:rsidR="004C44CC" w:rsidRPr="008A1C65" w14:paraId="03A4BFA4" w14:textId="77777777" w:rsidTr="00703754">
        <w:trPr>
          <w:cantSplit/>
          <w:jc w:val="center"/>
        </w:trPr>
        <w:tc>
          <w:tcPr>
            <w:tcW w:w="755" w:type="dxa"/>
            <w:vAlign w:val="center"/>
          </w:tcPr>
          <w:p w14:paraId="01D7D7F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085929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przeglądu danych o dochodach pracownika naliczonych na listach płac</w:t>
            </w:r>
          </w:p>
        </w:tc>
        <w:tc>
          <w:tcPr>
            <w:tcW w:w="1275" w:type="dxa"/>
            <w:vAlign w:val="center"/>
          </w:tcPr>
          <w:p w14:paraId="2F56C0D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E3007B7" w14:textId="77777777" w:rsidR="004C44CC" w:rsidRPr="008A1C65" w:rsidRDefault="004C44CC" w:rsidP="008A1C65">
            <w:pPr>
              <w:spacing w:line="240" w:lineRule="auto"/>
              <w:jc w:val="center"/>
              <w:rPr>
                <w:rFonts w:ascii="Arial" w:hAnsi="Arial" w:cs="Arial"/>
                <w:sz w:val="18"/>
                <w:szCs w:val="18"/>
              </w:rPr>
            </w:pPr>
          </w:p>
        </w:tc>
      </w:tr>
      <w:tr w:rsidR="004C44CC" w:rsidRPr="008A1C65" w14:paraId="20204801" w14:textId="77777777" w:rsidTr="00703754">
        <w:trPr>
          <w:cantSplit/>
          <w:jc w:val="center"/>
        </w:trPr>
        <w:tc>
          <w:tcPr>
            <w:tcW w:w="755" w:type="dxa"/>
            <w:vAlign w:val="center"/>
          </w:tcPr>
          <w:p w14:paraId="6258A6FB"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E0AD20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 układzie miesięcznym,</w:t>
            </w:r>
          </w:p>
        </w:tc>
        <w:tc>
          <w:tcPr>
            <w:tcW w:w="1275" w:type="dxa"/>
            <w:vAlign w:val="center"/>
          </w:tcPr>
          <w:p w14:paraId="0029725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114A58F" w14:textId="77777777" w:rsidR="004C44CC" w:rsidRPr="008A1C65" w:rsidRDefault="004C44CC" w:rsidP="008A1C65">
            <w:pPr>
              <w:spacing w:line="240" w:lineRule="auto"/>
              <w:jc w:val="center"/>
              <w:rPr>
                <w:rFonts w:ascii="Arial" w:hAnsi="Arial" w:cs="Arial"/>
                <w:sz w:val="18"/>
                <w:szCs w:val="18"/>
              </w:rPr>
            </w:pPr>
          </w:p>
        </w:tc>
      </w:tr>
      <w:tr w:rsidR="004C44CC" w:rsidRPr="008A1C65" w14:paraId="09E974DF" w14:textId="77777777" w:rsidTr="00703754">
        <w:trPr>
          <w:cantSplit/>
          <w:jc w:val="center"/>
        </w:trPr>
        <w:tc>
          <w:tcPr>
            <w:tcW w:w="755" w:type="dxa"/>
            <w:vAlign w:val="center"/>
          </w:tcPr>
          <w:p w14:paraId="1177033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DC2247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automatyczne uzupełnianie rejestru dochodów podczas generacji list płac.</w:t>
            </w:r>
          </w:p>
        </w:tc>
        <w:tc>
          <w:tcPr>
            <w:tcW w:w="1275" w:type="dxa"/>
            <w:vAlign w:val="center"/>
          </w:tcPr>
          <w:p w14:paraId="3BFD2BB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A82E072" w14:textId="77777777" w:rsidR="004C44CC" w:rsidRPr="008A1C65" w:rsidRDefault="004C44CC" w:rsidP="008A1C65">
            <w:pPr>
              <w:spacing w:line="240" w:lineRule="auto"/>
              <w:jc w:val="center"/>
              <w:rPr>
                <w:rFonts w:ascii="Arial" w:hAnsi="Arial" w:cs="Arial"/>
                <w:sz w:val="18"/>
                <w:szCs w:val="18"/>
              </w:rPr>
            </w:pPr>
          </w:p>
        </w:tc>
      </w:tr>
      <w:tr w:rsidR="004C44CC" w:rsidRPr="008A1C65" w14:paraId="3EE43196" w14:textId="77777777" w:rsidTr="00703754">
        <w:trPr>
          <w:cantSplit/>
          <w:jc w:val="center"/>
        </w:trPr>
        <w:tc>
          <w:tcPr>
            <w:tcW w:w="755" w:type="dxa"/>
            <w:vAlign w:val="center"/>
          </w:tcPr>
          <w:p w14:paraId="5C354170"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21C48E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współpraca z systemem Finanse-Księgowość:</w:t>
            </w:r>
          </w:p>
        </w:tc>
        <w:tc>
          <w:tcPr>
            <w:tcW w:w="1275" w:type="dxa"/>
            <w:vAlign w:val="center"/>
          </w:tcPr>
          <w:p w14:paraId="12253F8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A03CD35" w14:textId="77777777" w:rsidR="004C44CC" w:rsidRPr="008A1C65" w:rsidRDefault="004C44CC" w:rsidP="008A1C65">
            <w:pPr>
              <w:spacing w:line="240" w:lineRule="auto"/>
              <w:jc w:val="center"/>
              <w:rPr>
                <w:rFonts w:ascii="Arial" w:hAnsi="Arial" w:cs="Arial"/>
                <w:sz w:val="18"/>
                <w:szCs w:val="18"/>
              </w:rPr>
            </w:pPr>
          </w:p>
        </w:tc>
      </w:tr>
      <w:tr w:rsidR="004C44CC" w:rsidRPr="008A1C65" w14:paraId="3E561155" w14:textId="77777777" w:rsidTr="00703754">
        <w:trPr>
          <w:cantSplit/>
          <w:jc w:val="center"/>
        </w:trPr>
        <w:tc>
          <w:tcPr>
            <w:tcW w:w="755" w:type="dxa"/>
            <w:vAlign w:val="center"/>
          </w:tcPr>
          <w:p w14:paraId="534F1E5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D4B90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zapisu informacji wartościowych o wynagrodzeniach pracowników na kontach księgi głównej i ksiąg pomocniczych modułu realizującego funkcjonalność z zakresu Finanse-Księgowość,</w:t>
            </w:r>
          </w:p>
        </w:tc>
        <w:tc>
          <w:tcPr>
            <w:tcW w:w="1275" w:type="dxa"/>
            <w:vAlign w:val="center"/>
          </w:tcPr>
          <w:p w14:paraId="76FBEDF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E5C226" w14:textId="77777777" w:rsidR="004C44CC" w:rsidRPr="008A1C65" w:rsidRDefault="004C44CC" w:rsidP="008A1C65">
            <w:pPr>
              <w:spacing w:line="240" w:lineRule="auto"/>
              <w:jc w:val="center"/>
              <w:rPr>
                <w:rFonts w:ascii="Arial" w:hAnsi="Arial" w:cs="Arial"/>
                <w:sz w:val="18"/>
                <w:szCs w:val="18"/>
              </w:rPr>
            </w:pPr>
          </w:p>
        </w:tc>
      </w:tr>
      <w:tr w:rsidR="004C44CC" w:rsidRPr="008A1C65" w14:paraId="189B202B" w14:textId="77777777" w:rsidTr="00703754">
        <w:trPr>
          <w:cantSplit/>
          <w:jc w:val="center"/>
        </w:trPr>
        <w:tc>
          <w:tcPr>
            <w:tcW w:w="755" w:type="dxa"/>
            <w:vAlign w:val="center"/>
          </w:tcPr>
          <w:p w14:paraId="06E3C87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B8D535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elastycznego określenia sposobu zapisu wynagrodzeń w module realizującym funkcjonalność z zakresu Finanse-Księgowość (definicja szablonów eksportu),</w:t>
            </w:r>
          </w:p>
        </w:tc>
        <w:tc>
          <w:tcPr>
            <w:tcW w:w="1275" w:type="dxa"/>
            <w:vAlign w:val="center"/>
          </w:tcPr>
          <w:p w14:paraId="27C41F7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9F78AF8" w14:textId="77777777" w:rsidR="004C44CC" w:rsidRPr="008A1C65" w:rsidRDefault="004C44CC" w:rsidP="008A1C65">
            <w:pPr>
              <w:spacing w:line="240" w:lineRule="auto"/>
              <w:jc w:val="center"/>
              <w:rPr>
                <w:rFonts w:ascii="Arial" w:hAnsi="Arial" w:cs="Arial"/>
                <w:sz w:val="18"/>
                <w:szCs w:val="18"/>
              </w:rPr>
            </w:pPr>
          </w:p>
        </w:tc>
      </w:tr>
      <w:tr w:rsidR="004C44CC" w:rsidRPr="008A1C65" w14:paraId="458C5758" w14:textId="77777777" w:rsidTr="00703754">
        <w:trPr>
          <w:cantSplit/>
          <w:jc w:val="center"/>
        </w:trPr>
        <w:tc>
          <w:tcPr>
            <w:tcW w:w="755" w:type="dxa"/>
            <w:vAlign w:val="center"/>
          </w:tcPr>
          <w:p w14:paraId="122DBD7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FC9EEF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możliwość przygotowania i eksportu dokumentów rozliczeniowych ZUS dla pracowników i ich stosunków do programu ZUS-Płatnik. </w:t>
            </w:r>
          </w:p>
        </w:tc>
        <w:tc>
          <w:tcPr>
            <w:tcW w:w="1275" w:type="dxa"/>
            <w:vAlign w:val="center"/>
          </w:tcPr>
          <w:p w14:paraId="00E091A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40A87B" w14:textId="77777777" w:rsidR="004C44CC" w:rsidRPr="008A1C65" w:rsidRDefault="004C44CC" w:rsidP="008A1C65">
            <w:pPr>
              <w:spacing w:line="240" w:lineRule="auto"/>
              <w:jc w:val="center"/>
              <w:rPr>
                <w:rFonts w:ascii="Arial" w:hAnsi="Arial" w:cs="Arial"/>
                <w:sz w:val="18"/>
                <w:szCs w:val="18"/>
              </w:rPr>
            </w:pPr>
          </w:p>
        </w:tc>
      </w:tr>
      <w:tr w:rsidR="004C44CC" w:rsidRPr="008A1C65" w14:paraId="3EF36901" w14:textId="77777777" w:rsidTr="00703754">
        <w:trPr>
          <w:cantSplit/>
          <w:jc w:val="center"/>
        </w:trPr>
        <w:tc>
          <w:tcPr>
            <w:tcW w:w="755" w:type="dxa"/>
            <w:vAlign w:val="center"/>
          </w:tcPr>
          <w:p w14:paraId="33FF960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F2C245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kas pożyczkowych:</w:t>
            </w:r>
          </w:p>
        </w:tc>
        <w:tc>
          <w:tcPr>
            <w:tcW w:w="1275" w:type="dxa"/>
            <w:vAlign w:val="center"/>
          </w:tcPr>
          <w:p w14:paraId="0B7B49F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3D073B3" w14:textId="77777777" w:rsidR="004C44CC" w:rsidRPr="008A1C65" w:rsidRDefault="004C44CC" w:rsidP="008A1C65">
            <w:pPr>
              <w:spacing w:line="240" w:lineRule="auto"/>
              <w:jc w:val="center"/>
              <w:rPr>
                <w:rFonts w:ascii="Arial" w:hAnsi="Arial" w:cs="Arial"/>
                <w:sz w:val="18"/>
                <w:szCs w:val="18"/>
              </w:rPr>
            </w:pPr>
          </w:p>
        </w:tc>
      </w:tr>
      <w:tr w:rsidR="004C44CC" w:rsidRPr="008A1C65" w14:paraId="0ACD5C19" w14:textId="77777777" w:rsidTr="00703754">
        <w:trPr>
          <w:cantSplit/>
          <w:jc w:val="center"/>
        </w:trPr>
        <w:tc>
          <w:tcPr>
            <w:tcW w:w="755" w:type="dxa"/>
            <w:vAlign w:val="center"/>
          </w:tcPr>
          <w:p w14:paraId="1B101013"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245720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obsługi wielu kas pożyczkowych,</w:t>
            </w:r>
          </w:p>
        </w:tc>
        <w:tc>
          <w:tcPr>
            <w:tcW w:w="1275" w:type="dxa"/>
            <w:vAlign w:val="center"/>
          </w:tcPr>
          <w:p w14:paraId="4D34818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25A3C6F" w14:textId="77777777" w:rsidR="004C44CC" w:rsidRPr="008A1C65" w:rsidRDefault="004C44CC" w:rsidP="008A1C65">
            <w:pPr>
              <w:spacing w:line="240" w:lineRule="auto"/>
              <w:jc w:val="center"/>
              <w:rPr>
                <w:rFonts w:ascii="Arial" w:hAnsi="Arial" w:cs="Arial"/>
                <w:sz w:val="18"/>
                <w:szCs w:val="18"/>
              </w:rPr>
            </w:pPr>
          </w:p>
        </w:tc>
      </w:tr>
      <w:tr w:rsidR="004C44CC" w:rsidRPr="008A1C65" w14:paraId="194770AB" w14:textId="77777777" w:rsidTr="00703754">
        <w:trPr>
          <w:cantSplit/>
          <w:jc w:val="center"/>
        </w:trPr>
        <w:tc>
          <w:tcPr>
            <w:tcW w:w="755" w:type="dxa"/>
            <w:vAlign w:val="center"/>
          </w:tcPr>
          <w:p w14:paraId="0352E29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DCC1EA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zbieranych składek (kasy PKZP),</w:t>
            </w:r>
          </w:p>
        </w:tc>
        <w:tc>
          <w:tcPr>
            <w:tcW w:w="1275" w:type="dxa"/>
            <w:vAlign w:val="center"/>
          </w:tcPr>
          <w:p w14:paraId="3AC0344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AA14E58" w14:textId="77777777" w:rsidR="004C44CC" w:rsidRPr="008A1C65" w:rsidRDefault="004C44CC" w:rsidP="008A1C65">
            <w:pPr>
              <w:spacing w:line="240" w:lineRule="auto"/>
              <w:jc w:val="center"/>
              <w:rPr>
                <w:rFonts w:ascii="Arial" w:hAnsi="Arial" w:cs="Arial"/>
                <w:sz w:val="18"/>
                <w:szCs w:val="18"/>
              </w:rPr>
            </w:pPr>
          </w:p>
        </w:tc>
      </w:tr>
      <w:tr w:rsidR="004C44CC" w:rsidRPr="008A1C65" w14:paraId="7E5E7996" w14:textId="77777777" w:rsidTr="00703754">
        <w:trPr>
          <w:cantSplit/>
          <w:jc w:val="center"/>
        </w:trPr>
        <w:tc>
          <w:tcPr>
            <w:tcW w:w="755" w:type="dxa"/>
            <w:vAlign w:val="center"/>
          </w:tcPr>
          <w:p w14:paraId="64BA1CC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52EEAA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udzielonych pożyczek:</w:t>
            </w:r>
          </w:p>
        </w:tc>
        <w:tc>
          <w:tcPr>
            <w:tcW w:w="1275" w:type="dxa"/>
            <w:vAlign w:val="center"/>
          </w:tcPr>
          <w:p w14:paraId="291B504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7E319B9" w14:textId="77777777" w:rsidR="004C44CC" w:rsidRPr="008A1C65" w:rsidRDefault="004C44CC" w:rsidP="008A1C65">
            <w:pPr>
              <w:spacing w:line="240" w:lineRule="auto"/>
              <w:jc w:val="center"/>
              <w:rPr>
                <w:rFonts w:ascii="Arial" w:hAnsi="Arial" w:cs="Arial"/>
                <w:sz w:val="18"/>
                <w:szCs w:val="18"/>
              </w:rPr>
            </w:pPr>
          </w:p>
        </w:tc>
      </w:tr>
      <w:tr w:rsidR="004C44CC" w:rsidRPr="008A1C65" w14:paraId="5182AE44" w14:textId="77777777" w:rsidTr="00703754">
        <w:trPr>
          <w:cantSplit/>
          <w:jc w:val="center"/>
        </w:trPr>
        <w:tc>
          <w:tcPr>
            <w:tcW w:w="755" w:type="dxa"/>
            <w:vAlign w:val="center"/>
          </w:tcPr>
          <w:p w14:paraId="096B763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7AA2E63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ewidencja poręczycieli,</w:t>
            </w:r>
          </w:p>
        </w:tc>
        <w:tc>
          <w:tcPr>
            <w:tcW w:w="1275" w:type="dxa"/>
            <w:vAlign w:val="center"/>
          </w:tcPr>
          <w:p w14:paraId="566765D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7BB8FA6" w14:textId="77777777" w:rsidR="004C44CC" w:rsidRPr="008A1C65" w:rsidRDefault="004C44CC" w:rsidP="008A1C65">
            <w:pPr>
              <w:spacing w:line="240" w:lineRule="auto"/>
              <w:jc w:val="center"/>
              <w:rPr>
                <w:rFonts w:ascii="Arial" w:hAnsi="Arial" w:cs="Arial"/>
                <w:sz w:val="18"/>
                <w:szCs w:val="18"/>
              </w:rPr>
            </w:pPr>
          </w:p>
        </w:tc>
      </w:tr>
      <w:tr w:rsidR="004C44CC" w:rsidRPr="008A1C65" w14:paraId="1CA157DC" w14:textId="77777777" w:rsidTr="00703754">
        <w:trPr>
          <w:cantSplit/>
          <w:jc w:val="center"/>
        </w:trPr>
        <w:tc>
          <w:tcPr>
            <w:tcW w:w="755" w:type="dxa"/>
            <w:vAlign w:val="center"/>
          </w:tcPr>
          <w:p w14:paraId="1D64542D"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CFE044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wypłaty pożyczki na liście płac,</w:t>
            </w:r>
          </w:p>
        </w:tc>
        <w:tc>
          <w:tcPr>
            <w:tcW w:w="1275" w:type="dxa"/>
            <w:vAlign w:val="center"/>
          </w:tcPr>
          <w:p w14:paraId="27F7385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23A2B70" w14:textId="77777777" w:rsidR="004C44CC" w:rsidRPr="008A1C65" w:rsidRDefault="004C44CC" w:rsidP="008A1C65">
            <w:pPr>
              <w:spacing w:line="240" w:lineRule="auto"/>
              <w:jc w:val="center"/>
              <w:rPr>
                <w:rFonts w:ascii="Arial" w:hAnsi="Arial" w:cs="Arial"/>
                <w:sz w:val="18"/>
                <w:szCs w:val="18"/>
              </w:rPr>
            </w:pPr>
          </w:p>
        </w:tc>
      </w:tr>
      <w:tr w:rsidR="004C44CC" w:rsidRPr="008A1C65" w14:paraId="50D70EFF" w14:textId="77777777" w:rsidTr="00703754">
        <w:trPr>
          <w:cantSplit/>
          <w:jc w:val="center"/>
        </w:trPr>
        <w:tc>
          <w:tcPr>
            <w:tcW w:w="755" w:type="dxa"/>
            <w:vAlign w:val="center"/>
          </w:tcPr>
          <w:p w14:paraId="74B4432C"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4281EE4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określenie sposobu spłaty (generacja planu spłaty rat pożyczki),</w:t>
            </w:r>
          </w:p>
        </w:tc>
        <w:tc>
          <w:tcPr>
            <w:tcW w:w="1275" w:type="dxa"/>
            <w:vAlign w:val="center"/>
          </w:tcPr>
          <w:p w14:paraId="0D9F57B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4F5B2BF" w14:textId="77777777" w:rsidR="004C44CC" w:rsidRPr="008A1C65" w:rsidRDefault="004C44CC" w:rsidP="008A1C65">
            <w:pPr>
              <w:spacing w:line="240" w:lineRule="auto"/>
              <w:jc w:val="center"/>
              <w:rPr>
                <w:rFonts w:ascii="Arial" w:hAnsi="Arial" w:cs="Arial"/>
                <w:sz w:val="18"/>
                <w:szCs w:val="18"/>
              </w:rPr>
            </w:pPr>
          </w:p>
        </w:tc>
      </w:tr>
      <w:tr w:rsidR="004C44CC" w:rsidRPr="008A1C65" w14:paraId="01F798F7" w14:textId="77777777" w:rsidTr="00703754">
        <w:trPr>
          <w:cantSplit/>
          <w:jc w:val="center"/>
        </w:trPr>
        <w:tc>
          <w:tcPr>
            <w:tcW w:w="755" w:type="dxa"/>
            <w:vAlign w:val="center"/>
          </w:tcPr>
          <w:p w14:paraId="65671CA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FC358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ewidencja bieżącego stanu zadłużenia,</w:t>
            </w:r>
          </w:p>
        </w:tc>
        <w:tc>
          <w:tcPr>
            <w:tcW w:w="1275" w:type="dxa"/>
            <w:vAlign w:val="center"/>
          </w:tcPr>
          <w:p w14:paraId="4437A4F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5C1416C" w14:textId="77777777" w:rsidR="004C44CC" w:rsidRPr="008A1C65" w:rsidRDefault="004C44CC" w:rsidP="008A1C65">
            <w:pPr>
              <w:spacing w:line="240" w:lineRule="auto"/>
              <w:jc w:val="center"/>
              <w:rPr>
                <w:rFonts w:ascii="Arial" w:hAnsi="Arial" w:cs="Arial"/>
                <w:sz w:val="18"/>
                <w:szCs w:val="18"/>
              </w:rPr>
            </w:pPr>
          </w:p>
        </w:tc>
      </w:tr>
      <w:tr w:rsidR="004C44CC" w:rsidRPr="008A1C65" w14:paraId="0209E868" w14:textId="77777777" w:rsidTr="00703754">
        <w:trPr>
          <w:cantSplit/>
          <w:jc w:val="center"/>
        </w:trPr>
        <w:tc>
          <w:tcPr>
            <w:tcW w:w="755" w:type="dxa"/>
            <w:vAlign w:val="center"/>
          </w:tcPr>
          <w:p w14:paraId="12B3EF36"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BEC95E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przeglądu historii spłaty pożyczki.</w:t>
            </w:r>
          </w:p>
        </w:tc>
        <w:tc>
          <w:tcPr>
            <w:tcW w:w="1275" w:type="dxa"/>
            <w:vAlign w:val="center"/>
          </w:tcPr>
          <w:p w14:paraId="5E40957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EB3C7EE" w14:textId="77777777" w:rsidR="004C44CC" w:rsidRPr="008A1C65" w:rsidRDefault="004C44CC" w:rsidP="008A1C65">
            <w:pPr>
              <w:spacing w:line="240" w:lineRule="auto"/>
              <w:jc w:val="center"/>
              <w:rPr>
                <w:rFonts w:ascii="Arial" w:hAnsi="Arial" w:cs="Arial"/>
                <w:sz w:val="18"/>
                <w:szCs w:val="18"/>
              </w:rPr>
            </w:pPr>
          </w:p>
        </w:tc>
      </w:tr>
      <w:tr w:rsidR="004C44CC" w:rsidRPr="008A1C65" w14:paraId="7187A41E" w14:textId="77777777" w:rsidTr="00703754">
        <w:trPr>
          <w:cantSplit/>
          <w:jc w:val="center"/>
        </w:trPr>
        <w:tc>
          <w:tcPr>
            <w:tcW w:w="755" w:type="dxa"/>
            <w:vAlign w:val="center"/>
          </w:tcPr>
          <w:p w14:paraId="5125837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7317A7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generacja zestawień dotyczących kas:</w:t>
            </w:r>
          </w:p>
        </w:tc>
        <w:tc>
          <w:tcPr>
            <w:tcW w:w="1275" w:type="dxa"/>
            <w:vAlign w:val="center"/>
          </w:tcPr>
          <w:p w14:paraId="30334ED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B6374E1" w14:textId="77777777" w:rsidR="004C44CC" w:rsidRPr="008A1C65" w:rsidRDefault="004C44CC" w:rsidP="008A1C65">
            <w:pPr>
              <w:spacing w:line="240" w:lineRule="auto"/>
              <w:jc w:val="center"/>
              <w:rPr>
                <w:rFonts w:ascii="Arial" w:hAnsi="Arial" w:cs="Arial"/>
                <w:sz w:val="18"/>
                <w:szCs w:val="18"/>
              </w:rPr>
            </w:pPr>
          </w:p>
        </w:tc>
      </w:tr>
      <w:tr w:rsidR="004C44CC" w:rsidRPr="008A1C65" w14:paraId="2C6F93EA" w14:textId="77777777" w:rsidTr="00703754">
        <w:trPr>
          <w:cantSplit/>
          <w:jc w:val="center"/>
        </w:trPr>
        <w:tc>
          <w:tcPr>
            <w:tcW w:w="755" w:type="dxa"/>
            <w:vAlign w:val="center"/>
          </w:tcPr>
          <w:p w14:paraId="7BAFFE91"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9C601A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bilans kasy,</w:t>
            </w:r>
          </w:p>
        </w:tc>
        <w:tc>
          <w:tcPr>
            <w:tcW w:w="1275" w:type="dxa"/>
          </w:tcPr>
          <w:p w14:paraId="2C39483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C935D50" w14:textId="77777777" w:rsidR="004C44CC" w:rsidRPr="008A1C65" w:rsidRDefault="004C44CC" w:rsidP="008A1C65">
            <w:pPr>
              <w:spacing w:line="240" w:lineRule="auto"/>
              <w:jc w:val="center"/>
              <w:rPr>
                <w:rFonts w:ascii="Arial" w:hAnsi="Arial" w:cs="Arial"/>
                <w:sz w:val="18"/>
                <w:szCs w:val="18"/>
              </w:rPr>
            </w:pPr>
          </w:p>
        </w:tc>
      </w:tr>
      <w:tr w:rsidR="004C44CC" w:rsidRPr="008A1C65" w14:paraId="1038D0E8" w14:textId="77777777" w:rsidTr="00703754">
        <w:trPr>
          <w:cantSplit/>
          <w:jc w:val="center"/>
        </w:trPr>
        <w:tc>
          <w:tcPr>
            <w:tcW w:w="755" w:type="dxa"/>
            <w:vAlign w:val="center"/>
          </w:tcPr>
          <w:p w14:paraId="4F8A4748"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06DD75B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raport o stanie zadłużenia i spłaty.</w:t>
            </w:r>
          </w:p>
        </w:tc>
        <w:tc>
          <w:tcPr>
            <w:tcW w:w="1275" w:type="dxa"/>
          </w:tcPr>
          <w:p w14:paraId="78FAB2A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4A53040" w14:textId="77777777" w:rsidR="004C44CC" w:rsidRPr="008A1C65" w:rsidRDefault="004C44CC" w:rsidP="008A1C65">
            <w:pPr>
              <w:spacing w:line="240" w:lineRule="auto"/>
              <w:jc w:val="center"/>
              <w:rPr>
                <w:rFonts w:ascii="Arial" w:hAnsi="Arial" w:cs="Arial"/>
                <w:sz w:val="18"/>
                <w:szCs w:val="18"/>
              </w:rPr>
            </w:pPr>
          </w:p>
        </w:tc>
      </w:tr>
      <w:tr w:rsidR="004C44CC" w:rsidRPr="008A1C65" w14:paraId="53F13165" w14:textId="77777777" w:rsidTr="00703754">
        <w:trPr>
          <w:cantSplit/>
          <w:jc w:val="center"/>
        </w:trPr>
        <w:tc>
          <w:tcPr>
            <w:tcW w:w="755" w:type="dxa"/>
            <w:vAlign w:val="center"/>
          </w:tcPr>
          <w:p w14:paraId="6EB31CF6"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86AEA8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Kadry i Płace powinien działać na jednej wspólnej bazie danych z systemem Finansowo Księgowym w zakresie:</w:t>
            </w:r>
          </w:p>
        </w:tc>
        <w:tc>
          <w:tcPr>
            <w:tcW w:w="1275" w:type="dxa"/>
            <w:vAlign w:val="center"/>
          </w:tcPr>
          <w:p w14:paraId="68B4ED5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0017BA6" w14:textId="77777777" w:rsidR="004C44CC" w:rsidRPr="008A1C65" w:rsidRDefault="004C44CC" w:rsidP="008A1C65">
            <w:pPr>
              <w:spacing w:line="240" w:lineRule="auto"/>
              <w:jc w:val="center"/>
              <w:rPr>
                <w:rFonts w:ascii="Arial" w:hAnsi="Arial" w:cs="Arial"/>
                <w:sz w:val="18"/>
                <w:szCs w:val="18"/>
              </w:rPr>
            </w:pPr>
          </w:p>
        </w:tc>
      </w:tr>
      <w:tr w:rsidR="004C44CC" w:rsidRPr="008A1C65" w14:paraId="322AFB61" w14:textId="77777777" w:rsidTr="00703754">
        <w:trPr>
          <w:cantSplit/>
          <w:jc w:val="center"/>
        </w:trPr>
        <w:tc>
          <w:tcPr>
            <w:tcW w:w="755" w:type="dxa"/>
            <w:vAlign w:val="center"/>
          </w:tcPr>
          <w:p w14:paraId="6700E25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7F7BB2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dekretowania list płac (na poziomie bazy danych bez pośrednictwa plików wymiany),</w:t>
            </w:r>
          </w:p>
        </w:tc>
        <w:tc>
          <w:tcPr>
            <w:tcW w:w="1275" w:type="dxa"/>
            <w:vAlign w:val="center"/>
          </w:tcPr>
          <w:p w14:paraId="65D2E28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649A425" w14:textId="77777777" w:rsidR="004C44CC" w:rsidRPr="008A1C65" w:rsidRDefault="004C44CC" w:rsidP="008A1C65">
            <w:pPr>
              <w:spacing w:line="240" w:lineRule="auto"/>
              <w:jc w:val="center"/>
              <w:rPr>
                <w:rFonts w:ascii="Arial" w:hAnsi="Arial" w:cs="Arial"/>
                <w:sz w:val="18"/>
                <w:szCs w:val="18"/>
              </w:rPr>
            </w:pPr>
          </w:p>
        </w:tc>
      </w:tr>
      <w:tr w:rsidR="004C44CC" w:rsidRPr="008A1C65" w14:paraId="0054EE0C" w14:textId="77777777" w:rsidTr="00703754">
        <w:trPr>
          <w:cantSplit/>
          <w:jc w:val="center"/>
        </w:trPr>
        <w:tc>
          <w:tcPr>
            <w:tcW w:w="755" w:type="dxa"/>
            <w:vAlign w:val="center"/>
          </w:tcPr>
          <w:p w14:paraId="35FA8D35"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6808035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czasu pracy z podziałem na dyżury refundowane rezydentów.</w:t>
            </w:r>
          </w:p>
        </w:tc>
        <w:tc>
          <w:tcPr>
            <w:tcW w:w="1275" w:type="dxa"/>
            <w:vAlign w:val="center"/>
          </w:tcPr>
          <w:p w14:paraId="16751FB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64D58D0" w14:textId="77777777" w:rsidR="004C44CC" w:rsidRPr="008A1C65" w:rsidRDefault="004C44CC" w:rsidP="008A1C65">
            <w:pPr>
              <w:spacing w:line="240" w:lineRule="auto"/>
              <w:jc w:val="center"/>
              <w:rPr>
                <w:rFonts w:ascii="Arial" w:hAnsi="Arial" w:cs="Arial"/>
                <w:sz w:val="18"/>
                <w:szCs w:val="18"/>
              </w:rPr>
            </w:pPr>
          </w:p>
        </w:tc>
      </w:tr>
      <w:tr w:rsidR="004C44CC" w:rsidRPr="008A1C65" w14:paraId="3410088C" w14:textId="77777777" w:rsidTr="00703754">
        <w:trPr>
          <w:cantSplit/>
          <w:jc w:val="center"/>
        </w:trPr>
        <w:tc>
          <w:tcPr>
            <w:tcW w:w="755" w:type="dxa"/>
            <w:vAlign w:val="center"/>
          </w:tcPr>
          <w:p w14:paraId="553CE49A"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1C1AC22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Rozliczanie umów rezydenckich jako listy podstawowe i osobno jako pochodne na listach płac z uwzględnieniem kwot refundowanych przez NFZ.</w:t>
            </w:r>
          </w:p>
        </w:tc>
        <w:tc>
          <w:tcPr>
            <w:tcW w:w="1275" w:type="dxa"/>
            <w:vAlign w:val="center"/>
          </w:tcPr>
          <w:p w14:paraId="49977B6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3671150" w14:textId="77777777" w:rsidR="004C44CC" w:rsidRPr="008A1C65" w:rsidRDefault="004C44CC" w:rsidP="008A1C65">
            <w:pPr>
              <w:spacing w:line="240" w:lineRule="auto"/>
              <w:jc w:val="center"/>
              <w:rPr>
                <w:rFonts w:ascii="Arial" w:hAnsi="Arial" w:cs="Arial"/>
                <w:sz w:val="18"/>
                <w:szCs w:val="18"/>
              </w:rPr>
            </w:pPr>
          </w:p>
        </w:tc>
      </w:tr>
      <w:tr w:rsidR="004C44CC" w:rsidRPr="008A1C65" w14:paraId="29D36A10" w14:textId="77777777" w:rsidTr="00703754">
        <w:trPr>
          <w:cantSplit/>
          <w:jc w:val="center"/>
        </w:trPr>
        <w:tc>
          <w:tcPr>
            <w:tcW w:w="755" w:type="dxa"/>
            <w:vAlign w:val="center"/>
          </w:tcPr>
          <w:p w14:paraId="6624BE9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2AAFCD7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Rozliczanie podstaw nieobecności rezydentów z podziałem na kwoty faktycznie wypłacone i kwoty podstaw refundowanych (podwójna podstawa nieobecności).</w:t>
            </w:r>
          </w:p>
        </w:tc>
        <w:tc>
          <w:tcPr>
            <w:tcW w:w="1275" w:type="dxa"/>
            <w:vAlign w:val="center"/>
          </w:tcPr>
          <w:p w14:paraId="356A33A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64D982A" w14:textId="77777777" w:rsidR="004C44CC" w:rsidRPr="008A1C65" w:rsidRDefault="004C44CC" w:rsidP="008A1C65">
            <w:pPr>
              <w:spacing w:line="240" w:lineRule="auto"/>
              <w:jc w:val="center"/>
              <w:rPr>
                <w:rFonts w:ascii="Arial" w:hAnsi="Arial" w:cs="Arial"/>
                <w:sz w:val="18"/>
                <w:szCs w:val="18"/>
              </w:rPr>
            </w:pPr>
          </w:p>
        </w:tc>
      </w:tr>
      <w:tr w:rsidR="004C44CC" w:rsidRPr="008A1C65" w14:paraId="5B80B7F6" w14:textId="77777777" w:rsidTr="00703754">
        <w:trPr>
          <w:cantSplit/>
          <w:jc w:val="center"/>
        </w:trPr>
        <w:tc>
          <w:tcPr>
            <w:tcW w:w="755" w:type="dxa"/>
            <w:vAlign w:val="center"/>
          </w:tcPr>
          <w:p w14:paraId="2E98A362" w14:textId="77777777" w:rsidR="004C44CC" w:rsidRPr="008A1C65" w:rsidRDefault="004C44CC" w:rsidP="008A1C65">
            <w:pPr>
              <w:numPr>
                <w:ilvl w:val="0"/>
                <w:numId w:val="33"/>
              </w:numPr>
              <w:spacing w:line="240" w:lineRule="auto"/>
              <w:ind w:left="0" w:firstLine="0"/>
              <w:jc w:val="center"/>
              <w:rPr>
                <w:rFonts w:ascii="Arial" w:hAnsi="Arial" w:cs="Arial"/>
                <w:sz w:val="18"/>
                <w:szCs w:val="18"/>
              </w:rPr>
            </w:pPr>
          </w:p>
        </w:tc>
        <w:tc>
          <w:tcPr>
            <w:tcW w:w="6345" w:type="dxa"/>
          </w:tcPr>
          <w:p w14:paraId="30C0A99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czasu pracy z grafików i dyżurów z dokładnością do godzin i minut na kilku OPK w ciągu jednego dnia pracy personelu (wymóg AOTMIT)</w:t>
            </w:r>
          </w:p>
        </w:tc>
        <w:tc>
          <w:tcPr>
            <w:tcW w:w="1275" w:type="dxa"/>
            <w:vAlign w:val="center"/>
          </w:tcPr>
          <w:p w14:paraId="6A36C8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2A9E9F2" w14:textId="77777777" w:rsidR="004C44CC" w:rsidRPr="008A1C65" w:rsidRDefault="004C44CC" w:rsidP="008A1C65">
            <w:pPr>
              <w:spacing w:line="240" w:lineRule="auto"/>
              <w:jc w:val="center"/>
              <w:rPr>
                <w:rFonts w:ascii="Arial" w:hAnsi="Arial" w:cs="Arial"/>
                <w:sz w:val="18"/>
                <w:szCs w:val="18"/>
              </w:rPr>
            </w:pPr>
          </w:p>
        </w:tc>
      </w:tr>
    </w:tbl>
    <w:p w14:paraId="741E4A68" w14:textId="77777777" w:rsidR="004C44CC" w:rsidRPr="008A1C65" w:rsidRDefault="004C44CC" w:rsidP="008A1C65">
      <w:pPr>
        <w:spacing w:line="240" w:lineRule="auto"/>
        <w:ind w:left="0" w:firstLine="0"/>
        <w:rPr>
          <w:rFonts w:ascii="Arial" w:hAnsi="Arial" w:cs="Arial"/>
          <w:sz w:val="18"/>
          <w:szCs w:val="18"/>
        </w:rPr>
      </w:pPr>
    </w:p>
    <w:p w14:paraId="49196327"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1.3.18.</w:t>
      </w:r>
      <w:r w:rsidRPr="008A1C65">
        <w:rPr>
          <w:rFonts w:ascii="Arial" w:hAnsi="Arial" w:cs="Arial"/>
          <w:b/>
          <w:sz w:val="18"/>
          <w:szCs w:val="18"/>
        </w:rPr>
        <w:tab/>
        <w:t>Grafik</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6344"/>
        <w:gridCol w:w="1275"/>
        <w:gridCol w:w="1262"/>
      </w:tblGrid>
      <w:tr w:rsidR="004C44CC" w:rsidRPr="008A1C65" w14:paraId="2EE948AE" w14:textId="77777777" w:rsidTr="00703754">
        <w:trPr>
          <w:cantSplit/>
          <w:jc w:val="center"/>
        </w:trPr>
        <w:tc>
          <w:tcPr>
            <w:tcW w:w="756" w:type="dxa"/>
            <w:vAlign w:val="center"/>
          </w:tcPr>
          <w:p w14:paraId="6DFDB43E"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44" w:type="dxa"/>
            <w:vAlign w:val="center"/>
          </w:tcPr>
          <w:p w14:paraId="38F8B000"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3784C50B"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7B88170D"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4C44CC" w:rsidRPr="008A1C65" w14:paraId="7F53B154" w14:textId="77777777" w:rsidTr="00703754">
        <w:trPr>
          <w:cantSplit/>
          <w:jc w:val="center"/>
        </w:trPr>
        <w:tc>
          <w:tcPr>
            <w:tcW w:w="756" w:type="dxa"/>
            <w:vAlign w:val="center"/>
          </w:tcPr>
          <w:p w14:paraId="469617E6"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71FA07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Moduł musi działać w oparciu o dane pochodzące z modułu Kadry:</w:t>
            </w:r>
          </w:p>
        </w:tc>
        <w:tc>
          <w:tcPr>
            <w:tcW w:w="1275" w:type="dxa"/>
            <w:vAlign w:val="center"/>
          </w:tcPr>
          <w:p w14:paraId="635C64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A98B48F" w14:textId="77777777" w:rsidR="004C44CC" w:rsidRPr="008A1C65" w:rsidRDefault="004C44CC" w:rsidP="008A1C65">
            <w:pPr>
              <w:spacing w:line="240" w:lineRule="auto"/>
              <w:jc w:val="center"/>
              <w:rPr>
                <w:rFonts w:ascii="Arial" w:hAnsi="Arial" w:cs="Arial"/>
                <w:sz w:val="18"/>
                <w:szCs w:val="18"/>
              </w:rPr>
            </w:pPr>
          </w:p>
        </w:tc>
      </w:tr>
      <w:tr w:rsidR="004C44CC" w:rsidRPr="008A1C65" w14:paraId="2AD5AE17" w14:textId="77777777" w:rsidTr="00703754">
        <w:trPr>
          <w:cantSplit/>
          <w:jc w:val="center"/>
        </w:trPr>
        <w:tc>
          <w:tcPr>
            <w:tcW w:w="756" w:type="dxa"/>
            <w:vAlign w:val="center"/>
          </w:tcPr>
          <w:p w14:paraId="48C6EC7C"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126B2C6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dane pracowników</w:t>
            </w:r>
          </w:p>
        </w:tc>
        <w:tc>
          <w:tcPr>
            <w:tcW w:w="1275" w:type="dxa"/>
            <w:vAlign w:val="center"/>
          </w:tcPr>
          <w:p w14:paraId="3492958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68015EA" w14:textId="77777777" w:rsidR="004C44CC" w:rsidRPr="008A1C65" w:rsidRDefault="004C44CC" w:rsidP="008A1C65">
            <w:pPr>
              <w:spacing w:line="240" w:lineRule="auto"/>
              <w:jc w:val="center"/>
              <w:rPr>
                <w:rFonts w:ascii="Arial" w:hAnsi="Arial" w:cs="Arial"/>
                <w:sz w:val="18"/>
                <w:szCs w:val="18"/>
              </w:rPr>
            </w:pPr>
          </w:p>
        </w:tc>
      </w:tr>
      <w:tr w:rsidR="004C44CC" w:rsidRPr="008A1C65" w14:paraId="3CCD3925" w14:textId="77777777" w:rsidTr="00703754">
        <w:trPr>
          <w:cantSplit/>
          <w:jc w:val="center"/>
        </w:trPr>
        <w:tc>
          <w:tcPr>
            <w:tcW w:w="756" w:type="dxa"/>
            <w:vAlign w:val="center"/>
          </w:tcPr>
          <w:p w14:paraId="62847A66"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F58974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dane umów</w:t>
            </w:r>
          </w:p>
        </w:tc>
        <w:tc>
          <w:tcPr>
            <w:tcW w:w="1275" w:type="dxa"/>
            <w:vAlign w:val="center"/>
          </w:tcPr>
          <w:p w14:paraId="54B0AB8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B0417E" w14:textId="77777777" w:rsidR="004C44CC" w:rsidRPr="008A1C65" w:rsidRDefault="004C44CC" w:rsidP="008A1C65">
            <w:pPr>
              <w:spacing w:line="240" w:lineRule="auto"/>
              <w:jc w:val="center"/>
              <w:rPr>
                <w:rFonts w:ascii="Arial" w:hAnsi="Arial" w:cs="Arial"/>
                <w:sz w:val="18"/>
                <w:szCs w:val="18"/>
              </w:rPr>
            </w:pPr>
          </w:p>
        </w:tc>
      </w:tr>
      <w:tr w:rsidR="004C44CC" w:rsidRPr="008A1C65" w14:paraId="447A85B9" w14:textId="77777777" w:rsidTr="00703754">
        <w:trPr>
          <w:cantSplit/>
          <w:jc w:val="center"/>
        </w:trPr>
        <w:tc>
          <w:tcPr>
            <w:tcW w:w="756" w:type="dxa"/>
            <w:vAlign w:val="center"/>
          </w:tcPr>
          <w:p w14:paraId="28160707"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70184F1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słownik podziału z definicją ośrodków powstawania kosztów</w:t>
            </w:r>
          </w:p>
        </w:tc>
        <w:tc>
          <w:tcPr>
            <w:tcW w:w="1275" w:type="dxa"/>
            <w:vAlign w:val="center"/>
          </w:tcPr>
          <w:p w14:paraId="6F9E098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CDF7AE6" w14:textId="77777777" w:rsidR="004C44CC" w:rsidRPr="008A1C65" w:rsidRDefault="004C44CC" w:rsidP="008A1C65">
            <w:pPr>
              <w:spacing w:line="240" w:lineRule="auto"/>
              <w:jc w:val="center"/>
              <w:rPr>
                <w:rFonts w:ascii="Arial" w:hAnsi="Arial" w:cs="Arial"/>
                <w:sz w:val="18"/>
                <w:szCs w:val="18"/>
              </w:rPr>
            </w:pPr>
          </w:p>
        </w:tc>
      </w:tr>
      <w:tr w:rsidR="004C44CC" w:rsidRPr="008A1C65" w14:paraId="0859E690" w14:textId="77777777" w:rsidTr="00703754">
        <w:trPr>
          <w:cantSplit/>
          <w:jc w:val="center"/>
        </w:trPr>
        <w:tc>
          <w:tcPr>
            <w:tcW w:w="756" w:type="dxa"/>
            <w:vAlign w:val="center"/>
          </w:tcPr>
          <w:p w14:paraId="2B68DE94"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712F9B7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konfiguracja grafików czasu pracy pracowników:</w:t>
            </w:r>
          </w:p>
        </w:tc>
        <w:tc>
          <w:tcPr>
            <w:tcW w:w="1275" w:type="dxa"/>
            <w:vAlign w:val="center"/>
          </w:tcPr>
          <w:p w14:paraId="4A6C444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6843109" w14:textId="77777777" w:rsidR="004C44CC" w:rsidRPr="008A1C65" w:rsidRDefault="004C44CC" w:rsidP="008A1C65">
            <w:pPr>
              <w:spacing w:line="240" w:lineRule="auto"/>
              <w:jc w:val="center"/>
              <w:rPr>
                <w:rFonts w:ascii="Arial" w:hAnsi="Arial" w:cs="Arial"/>
                <w:sz w:val="18"/>
                <w:szCs w:val="18"/>
              </w:rPr>
            </w:pPr>
          </w:p>
        </w:tc>
      </w:tr>
      <w:tr w:rsidR="004C44CC" w:rsidRPr="008A1C65" w14:paraId="6F937FD4" w14:textId="77777777" w:rsidTr="00703754">
        <w:trPr>
          <w:cantSplit/>
          <w:jc w:val="center"/>
        </w:trPr>
        <w:tc>
          <w:tcPr>
            <w:tcW w:w="756" w:type="dxa"/>
            <w:vAlign w:val="center"/>
          </w:tcPr>
          <w:p w14:paraId="7BEECFF1"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13AC422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możliwość definiowania kalendarza, dni świątecznych oraz rozkładu standardowego pięciodniowego tygodnia pracy,</w:t>
            </w:r>
          </w:p>
        </w:tc>
        <w:tc>
          <w:tcPr>
            <w:tcW w:w="1275" w:type="dxa"/>
            <w:vAlign w:val="center"/>
          </w:tcPr>
          <w:p w14:paraId="5272470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51AC8BC" w14:textId="77777777" w:rsidR="004C44CC" w:rsidRPr="008A1C65" w:rsidRDefault="004C44CC" w:rsidP="008A1C65">
            <w:pPr>
              <w:spacing w:line="240" w:lineRule="auto"/>
              <w:jc w:val="center"/>
              <w:rPr>
                <w:rFonts w:ascii="Arial" w:hAnsi="Arial" w:cs="Arial"/>
                <w:sz w:val="18"/>
                <w:szCs w:val="18"/>
              </w:rPr>
            </w:pPr>
          </w:p>
        </w:tc>
      </w:tr>
      <w:tr w:rsidR="004C44CC" w:rsidRPr="008A1C65" w14:paraId="14E25B3B" w14:textId="77777777" w:rsidTr="00703754">
        <w:trPr>
          <w:cantSplit/>
          <w:jc w:val="center"/>
        </w:trPr>
        <w:tc>
          <w:tcPr>
            <w:tcW w:w="756" w:type="dxa"/>
            <w:vAlign w:val="center"/>
          </w:tcPr>
          <w:p w14:paraId="089BD650"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5D797CE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możliwość przydzielania pracowników do poszczególnych grup umów na okresy zatrudnienia w danej jednostce zakładu,</w:t>
            </w:r>
          </w:p>
        </w:tc>
        <w:tc>
          <w:tcPr>
            <w:tcW w:w="1275" w:type="dxa"/>
            <w:vAlign w:val="center"/>
          </w:tcPr>
          <w:p w14:paraId="18BA5CF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08DA43C" w14:textId="77777777" w:rsidR="004C44CC" w:rsidRPr="008A1C65" w:rsidRDefault="004C44CC" w:rsidP="008A1C65">
            <w:pPr>
              <w:spacing w:line="240" w:lineRule="auto"/>
              <w:jc w:val="center"/>
              <w:rPr>
                <w:rFonts w:ascii="Arial" w:hAnsi="Arial" w:cs="Arial"/>
                <w:sz w:val="18"/>
                <w:szCs w:val="18"/>
              </w:rPr>
            </w:pPr>
          </w:p>
        </w:tc>
      </w:tr>
      <w:tr w:rsidR="004C44CC" w:rsidRPr="008A1C65" w14:paraId="16541266" w14:textId="77777777" w:rsidTr="00703754">
        <w:trPr>
          <w:cantSplit/>
          <w:jc w:val="center"/>
        </w:trPr>
        <w:tc>
          <w:tcPr>
            <w:tcW w:w="756" w:type="dxa"/>
            <w:vAlign w:val="center"/>
          </w:tcPr>
          <w:p w14:paraId="4AD29A35"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C72D0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definicja rodzajów godzin jakie są stosowane do wprowadzania ewidencji czasu pracy; czasu trwania tzw. pory nocnej, doby świątecznej; ilości godzin w tygodniu pracy. </w:t>
            </w:r>
          </w:p>
        </w:tc>
        <w:tc>
          <w:tcPr>
            <w:tcW w:w="1275" w:type="dxa"/>
            <w:vAlign w:val="center"/>
          </w:tcPr>
          <w:p w14:paraId="2BC1116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8C485F7" w14:textId="77777777" w:rsidR="004C44CC" w:rsidRPr="008A1C65" w:rsidRDefault="004C44CC" w:rsidP="008A1C65">
            <w:pPr>
              <w:spacing w:line="240" w:lineRule="auto"/>
              <w:jc w:val="center"/>
              <w:rPr>
                <w:rFonts w:ascii="Arial" w:hAnsi="Arial" w:cs="Arial"/>
                <w:sz w:val="18"/>
                <w:szCs w:val="18"/>
              </w:rPr>
            </w:pPr>
          </w:p>
        </w:tc>
      </w:tr>
      <w:tr w:rsidR="004C44CC" w:rsidRPr="008A1C65" w14:paraId="3E88056C" w14:textId="77777777" w:rsidTr="00703754">
        <w:trPr>
          <w:cantSplit/>
          <w:jc w:val="center"/>
        </w:trPr>
        <w:tc>
          <w:tcPr>
            <w:tcW w:w="756" w:type="dxa"/>
            <w:vAlign w:val="center"/>
          </w:tcPr>
          <w:p w14:paraId="32529957"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25D1609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ewidencja czasu pracy pracowników w podziale na grupy umów:</w:t>
            </w:r>
          </w:p>
        </w:tc>
        <w:tc>
          <w:tcPr>
            <w:tcW w:w="1275" w:type="dxa"/>
            <w:vAlign w:val="center"/>
          </w:tcPr>
          <w:p w14:paraId="6C74683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8CEBF27" w14:textId="77777777" w:rsidR="004C44CC" w:rsidRPr="008A1C65" w:rsidRDefault="004C44CC" w:rsidP="008A1C65">
            <w:pPr>
              <w:spacing w:line="240" w:lineRule="auto"/>
              <w:jc w:val="center"/>
              <w:rPr>
                <w:rFonts w:ascii="Arial" w:hAnsi="Arial" w:cs="Arial"/>
                <w:sz w:val="18"/>
                <w:szCs w:val="18"/>
              </w:rPr>
            </w:pPr>
          </w:p>
        </w:tc>
      </w:tr>
      <w:tr w:rsidR="004C44CC" w:rsidRPr="008A1C65" w14:paraId="2A7C9FA4" w14:textId="77777777" w:rsidTr="00703754">
        <w:trPr>
          <w:cantSplit/>
          <w:jc w:val="center"/>
        </w:trPr>
        <w:tc>
          <w:tcPr>
            <w:tcW w:w="756" w:type="dxa"/>
            <w:vAlign w:val="center"/>
          </w:tcPr>
          <w:p w14:paraId="0344DA4D"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3777C3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planowanie czasu pracy pracowników z dokładnością do godzin pracy w poszczególne dni z informacją o ilości godzin do przepracowania, ilością godzin nocnych i świątecznych,</w:t>
            </w:r>
          </w:p>
        </w:tc>
        <w:tc>
          <w:tcPr>
            <w:tcW w:w="1275" w:type="dxa"/>
            <w:vAlign w:val="center"/>
          </w:tcPr>
          <w:p w14:paraId="19E40A7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725D92" w14:textId="77777777" w:rsidR="004C44CC" w:rsidRPr="008A1C65" w:rsidRDefault="004C44CC" w:rsidP="008A1C65">
            <w:pPr>
              <w:spacing w:line="240" w:lineRule="auto"/>
              <w:jc w:val="center"/>
              <w:rPr>
                <w:rFonts w:ascii="Arial" w:hAnsi="Arial" w:cs="Arial"/>
                <w:sz w:val="18"/>
                <w:szCs w:val="18"/>
              </w:rPr>
            </w:pPr>
          </w:p>
        </w:tc>
      </w:tr>
      <w:tr w:rsidR="004C44CC" w:rsidRPr="008A1C65" w14:paraId="2C18C876" w14:textId="77777777" w:rsidTr="00703754">
        <w:trPr>
          <w:cantSplit/>
          <w:jc w:val="center"/>
        </w:trPr>
        <w:tc>
          <w:tcPr>
            <w:tcW w:w="756" w:type="dxa"/>
            <w:vAlign w:val="center"/>
          </w:tcPr>
          <w:p w14:paraId="0A052076"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1BB06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wprowadzanie faktycznego czasu pracy pracowników (rejestracja godzin nieobecności, dodatkowych godzin pracy także w zakresie podziału na miejsca zatrudnienia),</w:t>
            </w:r>
          </w:p>
        </w:tc>
        <w:tc>
          <w:tcPr>
            <w:tcW w:w="1275" w:type="dxa"/>
            <w:vAlign w:val="center"/>
          </w:tcPr>
          <w:p w14:paraId="7EE5752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3CD0A81" w14:textId="77777777" w:rsidR="004C44CC" w:rsidRPr="008A1C65" w:rsidRDefault="004C44CC" w:rsidP="008A1C65">
            <w:pPr>
              <w:spacing w:line="240" w:lineRule="auto"/>
              <w:jc w:val="center"/>
              <w:rPr>
                <w:rFonts w:ascii="Arial" w:hAnsi="Arial" w:cs="Arial"/>
                <w:sz w:val="18"/>
                <w:szCs w:val="18"/>
              </w:rPr>
            </w:pPr>
          </w:p>
        </w:tc>
      </w:tr>
      <w:tr w:rsidR="004C44CC" w:rsidRPr="008A1C65" w14:paraId="5C009BEF" w14:textId="77777777" w:rsidTr="00703754">
        <w:trPr>
          <w:cantSplit/>
          <w:jc w:val="center"/>
        </w:trPr>
        <w:tc>
          <w:tcPr>
            <w:tcW w:w="756" w:type="dxa"/>
            <w:vAlign w:val="center"/>
          </w:tcPr>
          <w:p w14:paraId="4DCF294A"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1F6FCE3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rejestracji kilku zdarzeń, w ciągu dnia, dla jednego pracownika</w:t>
            </w:r>
          </w:p>
        </w:tc>
        <w:tc>
          <w:tcPr>
            <w:tcW w:w="1275" w:type="dxa"/>
            <w:vAlign w:val="center"/>
          </w:tcPr>
          <w:p w14:paraId="1F4778D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3F29310" w14:textId="77777777" w:rsidR="004C44CC" w:rsidRPr="008A1C65" w:rsidRDefault="004C44CC" w:rsidP="008A1C65">
            <w:pPr>
              <w:spacing w:line="240" w:lineRule="auto"/>
              <w:jc w:val="center"/>
              <w:rPr>
                <w:rFonts w:ascii="Arial" w:hAnsi="Arial" w:cs="Arial"/>
                <w:sz w:val="18"/>
                <w:szCs w:val="18"/>
              </w:rPr>
            </w:pPr>
          </w:p>
        </w:tc>
      </w:tr>
      <w:tr w:rsidR="004C44CC" w:rsidRPr="008A1C65" w14:paraId="3FBB81FD" w14:textId="77777777" w:rsidTr="00703754">
        <w:trPr>
          <w:cantSplit/>
          <w:jc w:val="center"/>
        </w:trPr>
        <w:tc>
          <w:tcPr>
            <w:tcW w:w="756" w:type="dxa"/>
            <w:vAlign w:val="center"/>
          </w:tcPr>
          <w:p w14:paraId="1E6B18D6"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DA48AA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grafika czasu pracy,</w:t>
            </w:r>
          </w:p>
        </w:tc>
        <w:tc>
          <w:tcPr>
            <w:tcW w:w="1275" w:type="dxa"/>
            <w:vAlign w:val="center"/>
          </w:tcPr>
          <w:p w14:paraId="7C6727D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C714046" w14:textId="77777777" w:rsidR="004C44CC" w:rsidRPr="008A1C65" w:rsidRDefault="004C44CC" w:rsidP="008A1C65">
            <w:pPr>
              <w:spacing w:line="240" w:lineRule="auto"/>
              <w:jc w:val="center"/>
              <w:rPr>
                <w:rFonts w:ascii="Arial" w:hAnsi="Arial" w:cs="Arial"/>
                <w:sz w:val="18"/>
                <w:szCs w:val="18"/>
              </w:rPr>
            </w:pPr>
          </w:p>
        </w:tc>
      </w:tr>
      <w:tr w:rsidR="004C44CC" w:rsidRPr="008A1C65" w14:paraId="25917275" w14:textId="77777777" w:rsidTr="00703754">
        <w:trPr>
          <w:cantSplit/>
          <w:jc w:val="center"/>
        </w:trPr>
        <w:tc>
          <w:tcPr>
            <w:tcW w:w="756" w:type="dxa"/>
            <w:vAlign w:val="center"/>
          </w:tcPr>
          <w:p w14:paraId="1776A878"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3E29CA1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zatwierdzanie zaplanowanego i faktycznego czasu pracy przez osoby do tego uprawnione,</w:t>
            </w:r>
          </w:p>
        </w:tc>
        <w:tc>
          <w:tcPr>
            <w:tcW w:w="1275" w:type="dxa"/>
            <w:vAlign w:val="center"/>
          </w:tcPr>
          <w:p w14:paraId="643B1E5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B08A43C" w14:textId="77777777" w:rsidR="004C44CC" w:rsidRPr="008A1C65" w:rsidRDefault="004C44CC" w:rsidP="008A1C65">
            <w:pPr>
              <w:spacing w:line="240" w:lineRule="auto"/>
              <w:jc w:val="center"/>
              <w:rPr>
                <w:rFonts w:ascii="Arial" w:hAnsi="Arial" w:cs="Arial"/>
                <w:sz w:val="18"/>
                <w:szCs w:val="18"/>
              </w:rPr>
            </w:pPr>
          </w:p>
        </w:tc>
      </w:tr>
      <w:tr w:rsidR="004C44CC" w:rsidRPr="008A1C65" w14:paraId="382C1765" w14:textId="77777777" w:rsidTr="00703754">
        <w:trPr>
          <w:cantSplit/>
          <w:jc w:val="center"/>
        </w:trPr>
        <w:tc>
          <w:tcPr>
            <w:tcW w:w="756" w:type="dxa"/>
            <w:vAlign w:val="center"/>
          </w:tcPr>
          <w:p w14:paraId="57E0B21E"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621E0A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wykonywania raportów w oparciu o dane wprowadzone dla pracowników.</w:t>
            </w:r>
          </w:p>
        </w:tc>
        <w:tc>
          <w:tcPr>
            <w:tcW w:w="1275" w:type="dxa"/>
            <w:vAlign w:val="center"/>
          </w:tcPr>
          <w:p w14:paraId="3595303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768525A" w14:textId="77777777" w:rsidR="004C44CC" w:rsidRPr="008A1C65" w:rsidRDefault="004C44CC" w:rsidP="008A1C65">
            <w:pPr>
              <w:spacing w:line="240" w:lineRule="auto"/>
              <w:jc w:val="center"/>
              <w:rPr>
                <w:rFonts w:ascii="Arial" w:hAnsi="Arial" w:cs="Arial"/>
                <w:sz w:val="18"/>
                <w:szCs w:val="18"/>
              </w:rPr>
            </w:pPr>
          </w:p>
        </w:tc>
      </w:tr>
      <w:tr w:rsidR="004C44CC" w:rsidRPr="008A1C65" w14:paraId="2B7CCD41" w14:textId="77777777" w:rsidTr="00703754">
        <w:trPr>
          <w:cantSplit/>
          <w:jc w:val="center"/>
        </w:trPr>
        <w:tc>
          <w:tcPr>
            <w:tcW w:w="756" w:type="dxa"/>
            <w:vAlign w:val="center"/>
          </w:tcPr>
          <w:p w14:paraId="0E8A4939"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6A27C6C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rozliczenia godzin pracy dla potrzeb naliczenia wynagrodzeń:</w:t>
            </w:r>
          </w:p>
        </w:tc>
        <w:tc>
          <w:tcPr>
            <w:tcW w:w="1275" w:type="dxa"/>
            <w:vAlign w:val="center"/>
          </w:tcPr>
          <w:p w14:paraId="1301AD8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6B5A87" w14:textId="77777777" w:rsidR="004C44CC" w:rsidRPr="008A1C65" w:rsidRDefault="004C44CC" w:rsidP="008A1C65">
            <w:pPr>
              <w:spacing w:line="240" w:lineRule="auto"/>
              <w:jc w:val="center"/>
              <w:rPr>
                <w:rFonts w:ascii="Arial" w:hAnsi="Arial" w:cs="Arial"/>
                <w:sz w:val="18"/>
                <w:szCs w:val="18"/>
              </w:rPr>
            </w:pPr>
          </w:p>
        </w:tc>
      </w:tr>
      <w:tr w:rsidR="004C44CC" w:rsidRPr="008A1C65" w14:paraId="380B1710" w14:textId="77777777" w:rsidTr="00703754">
        <w:trPr>
          <w:cantSplit/>
          <w:jc w:val="center"/>
        </w:trPr>
        <w:tc>
          <w:tcPr>
            <w:tcW w:w="756" w:type="dxa"/>
            <w:vAlign w:val="center"/>
          </w:tcPr>
          <w:p w14:paraId="6DDAF2C7"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3A0B70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automatyczne obliczanie w oparciu o faktyczny czas pracy pracownika liczby przepracowanych godzin świątecznych, nocnych, nadgodzin (rozliczenie powinno być przygotowywane w rozbiciu na miejsca zatrudnienia pracownika),</w:t>
            </w:r>
          </w:p>
        </w:tc>
        <w:tc>
          <w:tcPr>
            <w:tcW w:w="1275" w:type="dxa"/>
            <w:vAlign w:val="center"/>
          </w:tcPr>
          <w:p w14:paraId="479A4F6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5E4DD51" w14:textId="77777777" w:rsidR="004C44CC" w:rsidRPr="008A1C65" w:rsidRDefault="004C44CC" w:rsidP="008A1C65">
            <w:pPr>
              <w:spacing w:line="240" w:lineRule="auto"/>
              <w:jc w:val="center"/>
              <w:rPr>
                <w:rFonts w:ascii="Arial" w:hAnsi="Arial" w:cs="Arial"/>
                <w:sz w:val="18"/>
                <w:szCs w:val="18"/>
              </w:rPr>
            </w:pPr>
          </w:p>
        </w:tc>
      </w:tr>
      <w:tr w:rsidR="004C44CC" w:rsidRPr="008A1C65" w14:paraId="61F54AE6" w14:textId="77777777" w:rsidTr="00703754">
        <w:trPr>
          <w:cantSplit/>
          <w:jc w:val="center"/>
        </w:trPr>
        <w:tc>
          <w:tcPr>
            <w:tcW w:w="756" w:type="dxa"/>
            <w:vAlign w:val="center"/>
          </w:tcPr>
          <w:p w14:paraId="1C8081DA"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0902552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modyfikacji przygotowanego rozliczenia godzin (w zakresie podziału na miejsca zatrudnienia),</w:t>
            </w:r>
          </w:p>
        </w:tc>
        <w:tc>
          <w:tcPr>
            <w:tcW w:w="1275" w:type="dxa"/>
            <w:vAlign w:val="center"/>
          </w:tcPr>
          <w:p w14:paraId="39895B3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57C05BF" w14:textId="77777777" w:rsidR="004C44CC" w:rsidRPr="008A1C65" w:rsidRDefault="004C44CC" w:rsidP="008A1C65">
            <w:pPr>
              <w:spacing w:line="240" w:lineRule="auto"/>
              <w:jc w:val="center"/>
              <w:rPr>
                <w:rFonts w:ascii="Arial" w:hAnsi="Arial" w:cs="Arial"/>
                <w:sz w:val="18"/>
                <w:szCs w:val="18"/>
              </w:rPr>
            </w:pPr>
          </w:p>
        </w:tc>
      </w:tr>
      <w:tr w:rsidR="004C44CC" w:rsidRPr="008A1C65" w14:paraId="68F89EDB" w14:textId="77777777" w:rsidTr="00703754">
        <w:trPr>
          <w:cantSplit/>
          <w:jc w:val="center"/>
        </w:trPr>
        <w:tc>
          <w:tcPr>
            <w:tcW w:w="756" w:type="dxa"/>
            <w:vAlign w:val="center"/>
          </w:tcPr>
          <w:p w14:paraId="1A474395"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3AF85F6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przekazywać do modułu Płace czas pracy pracowników z podziałem na umowy i z rozróżnieniem rodzaju (dyżur, nadgodziny, praca nocna itp.)</w:t>
            </w:r>
          </w:p>
        </w:tc>
        <w:tc>
          <w:tcPr>
            <w:tcW w:w="1275" w:type="dxa"/>
            <w:vAlign w:val="center"/>
          </w:tcPr>
          <w:p w14:paraId="6571D08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A5AD05E" w14:textId="77777777" w:rsidR="004C44CC" w:rsidRPr="008A1C65" w:rsidRDefault="004C44CC" w:rsidP="008A1C65">
            <w:pPr>
              <w:spacing w:line="240" w:lineRule="auto"/>
              <w:jc w:val="center"/>
              <w:rPr>
                <w:rFonts w:ascii="Arial" w:hAnsi="Arial" w:cs="Arial"/>
                <w:sz w:val="18"/>
                <w:szCs w:val="18"/>
              </w:rPr>
            </w:pPr>
          </w:p>
        </w:tc>
      </w:tr>
      <w:tr w:rsidR="004C44CC" w:rsidRPr="008A1C65" w14:paraId="48F1EBAE" w14:textId="77777777" w:rsidTr="00703754">
        <w:trPr>
          <w:cantSplit/>
          <w:jc w:val="center"/>
        </w:trPr>
        <w:tc>
          <w:tcPr>
            <w:tcW w:w="756" w:type="dxa"/>
            <w:vAlign w:val="center"/>
          </w:tcPr>
          <w:p w14:paraId="24F3294D" w14:textId="77777777" w:rsidR="004C44CC" w:rsidRPr="008A1C65" w:rsidRDefault="004C44CC" w:rsidP="008A1C65">
            <w:pPr>
              <w:numPr>
                <w:ilvl w:val="0"/>
                <w:numId w:val="54"/>
              </w:numPr>
              <w:spacing w:line="240" w:lineRule="auto"/>
              <w:ind w:left="0" w:firstLine="0"/>
              <w:jc w:val="center"/>
              <w:rPr>
                <w:rFonts w:ascii="Arial" w:hAnsi="Arial" w:cs="Arial"/>
                <w:sz w:val="18"/>
                <w:szCs w:val="18"/>
              </w:rPr>
            </w:pPr>
          </w:p>
        </w:tc>
        <w:tc>
          <w:tcPr>
            <w:tcW w:w="6344" w:type="dxa"/>
            <w:vAlign w:val="center"/>
          </w:tcPr>
          <w:p w14:paraId="1F843E7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możliwość przekazania przygotowanego rozliczenia realizującego funkcjonalność w zakresie obsługi wynagrodzeń.</w:t>
            </w:r>
          </w:p>
        </w:tc>
        <w:tc>
          <w:tcPr>
            <w:tcW w:w="1275" w:type="dxa"/>
            <w:vAlign w:val="center"/>
          </w:tcPr>
          <w:p w14:paraId="2F5D771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AE3347" w14:textId="77777777" w:rsidR="004C44CC" w:rsidRPr="008A1C65" w:rsidRDefault="004C44CC" w:rsidP="008A1C65">
            <w:pPr>
              <w:spacing w:line="240" w:lineRule="auto"/>
              <w:jc w:val="center"/>
              <w:rPr>
                <w:rFonts w:ascii="Arial" w:hAnsi="Arial" w:cs="Arial"/>
                <w:sz w:val="18"/>
                <w:szCs w:val="18"/>
              </w:rPr>
            </w:pPr>
          </w:p>
        </w:tc>
      </w:tr>
    </w:tbl>
    <w:p w14:paraId="03EB5798" w14:textId="77777777" w:rsidR="004C44CC" w:rsidRPr="008A1C65" w:rsidRDefault="004C44CC" w:rsidP="008A1C65">
      <w:pPr>
        <w:spacing w:line="240" w:lineRule="auto"/>
        <w:ind w:left="0" w:firstLine="0"/>
        <w:rPr>
          <w:rFonts w:ascii="Arial" w:hAnsi="Arial" w:cs="Arial"/>
          <w:b/>
          <w:sz w:val="18"/>
          <w:szCs w:val="18"/>
        </w:rPr>
      </w:pPr>
    </w:p>
    <w:p w14:paraId="768C0C7A"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1.3.19.</w:t>
      </w:r>
      <w:r w:rsidRPr="008A1C65">
        <w:rPr>
          <w:rFonts w:ascii="Arial" w:hAnsi="Arial" w:cs="Arial"/>
          <w:b/>
          <w:sz w:val="18"/>
          <w:szCs w:val="18"/>
        </w:rPr>
        <w:tab/>
        <w:t>BHP z Ochroną radiologiczną</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6344"/>
        <w:gridCol w:w="1275"/>
        <w:gridCol w:w="1262"/>
      </w:tblGrid>
      <w:tr w:rsidR="004C44CC" w:rsidRPr="008A1C65" w14:paraId="16675766" w14:textId="77777777" w:rsidTr="00703754">
        <w:trPr>
          <w:cantSplit/>
          <w:jc w:val="center"/>
        </w:trPr>
        <w:tc>
          <w:tcPr>
            <w:tcW w:w="756" w:type="dxa"/>
            <w:vAlign w:val="center"/>
          </w:tcPr>
          <w:p w14:paraId="75C78F3D"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344" w:type="dxa"/>
            <w:vAlign w:val="center"/>
          </w:tcPr>
          <w:p w14:paraId="03CF1F29"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3BEB0F15"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43AE7265"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4C44CC" w:rsidRPr="008A1C65" w14:paraId="2220F5D0" w14:textId="77777777" w:rsidTr="00703754">
        <w:trPr>
          <w:cantSplit/>
          <w:jc w:val="center"/>
        </w:trPr>
        <w:tc>
          <w:tcPr>
            <w:tcW w:w="756" w:type="dxa"/>
            <w:vAlign w:val="center"/>
          </w:tcPr>
          <w:p w14:paraId="15909B34"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679EE7B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pracowni radiologicznych (inspektorzy odpowiedzialni, pracownicy narażeni, zezwolenia),</w:t>
            </w:r>
          </w:p>
        </w:tc>
        <w:tc>
          <w:tcPr>
            <w:tcW w:w="1275" w:type="dxa"/>
            <w:vAlign w:val="center"/>
          </w:tcPr>
          <w:p w14:paraId="562D334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F15CB32" w14:textId="77777777" w:rsidR="004C44CC" w:rsidRPr="008A1C65" w:rsidRDefault="004C44CC" w:rsidP="008A1C65">
            <w:pPr>
              <w:spacing w:line="240" w:lineRule="auto"/>
              <w:jc w:val="center"/>
              <w:rPr>
                <w:rFonts w:ascii="Arial" w:hAnsi="Arial" w:cs="Arial"/>
                <w:sz w:val="18"/>
                <w:szCs w:val="18"/>
              </w:rPr>
            </w:pPr>
          </w:p>
        </w:tc>
      </w:tr>
      <w:tr w:rsidR="004C44CC" w:rsidRPr="008A1C65" w14:paraId="5D9B3560" w14:textId="77777777" w:rsidTr="00703754">
        <w:trPr>
          <w:cantSplit/>
          <w:jc w:val="center"/>
        </w:trPr>
        <w:tc>
          <w:tcPr>
            <w:tcW w:w="756" w:type="dxa"/>
            <w:vAlign w:val="center"/>
          </w:tcPr>
          <w:p w14:paraId="6582EC53"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6AB11C1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urządzeń pomiarowych indywidualnych i środowiskowych,</w:t>
            </w:r>
          </w:p>
        </w:tc>
        <w:tc>
          <w:tcPr>
            <w:tcW w:w="1275" w:type="dxa"/>
            <w:vAlign w:val="center"/>
          </w:tcPr>
          <w:p w14:paraId="278FACC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DE4CD0C" w14:textId="77777777" w:rsidR="004C44CC" w:rsidRPr="008A1C65" w:rsidRDefault="004C44CC" w:rsidP="008A1C65">
            <w:pPr>
              <w:spacing w:line="240" w:lineRule="auto"/>
              <w:jc w:val="center"/>
              <w:rPr>
                <w:rFonts w:ascii="Arial" w:hAnsi="Arial" w:cs="Arial"/>
                <w:sz w:val="18"/>
                <w:szCs w:val="18"/>
              </w:rPr>
            </w:pPr>
          </w:p>
        </w:tc>
      </w:tr>
      <w:tr w:rsidR="004C44CC" w:rsidRPr="008A1C65" w14:paraId="4EC8A786" w14:textId="77777777" w:rsidTr="00703754">
        <w:trPr>
          <w:cantSplit/>
          <w:jc w:val="center"/>
        </w:trPr>
        <w:tc>
          <w:tcPr>
            <w:tcW w:w="756" w:type="dxa"/>
            <w:vAlign w:val="center"/>
          </w:tcPr>
          <w:p w14:paraId="265B92EC"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2220228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źródeł promieniowania (rodzaje źródeł, pomiary aktywności),</w:t>
            </w:r>
          </w:p>
        </w:tc>
        <w:tc>
          <w:tcPr>
            <w:tcW w:w="1275" w:type="dxa"/>
            <w:vAlign w:val="center"/>
          </w:tcPr>
          <w:p w14:paraId="45DA6B9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75F518E" w14:textId="77777777" w:rsidR="004C44CC" w:rsidRPr="008A1C65" w:rsidRDefault="004C44CC" w:rsidP="008A1C65">
            <w:pPr>
              <w:spacing w:line="240" w:lineRule="auto"/>
              <w:jc w:val="center"/>
              <w:rPr>
                <w:rFonts w:ascii="Arial" w:hAnsi="Arial" w:cs="Arial"/>
                <w:sz w:val="18"/>
                <w:szCs w:val="18"/>
              </w:rPr>
            </w:pPr>
          </w:p>
        </w:tc>
      </w:tr>
      <w:tr w:rsidR="004C44CC" w:rsidRPr="008A1C65" w14:paraId="51F9E1DE" w14:textId="77777777" w:rsidTr="00703754">
        <w:trPr>
          <w:cantSplit/>
          <w:jc w:val="center"/>
        </w:trPr>
        <w:tc>
          <w:tcPr>
            <w:tcW w:w="756" w:type="dxa"/>
            <w:vAlign w:val="center"/>
          </w:tcPr>
          <w:p w14:paraId="02CFB1F3"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74EA6AD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protokołów odczytu urządzeń pomiarowych,</w:t>
            </w:r>
          </w:p>
        </w:tc>
        <w:tc>
          <w:tcPr>
            <w:tcW w:w="1275" w:type="dxa"/>
            <w:vAlign w:val="center"/>
          </w:tcPr>
          <w:p w14:paraId="60111FA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BF85C4E" w14:textId="77777777" w:rsidR="004C44CC" w:rsidRPr="008A1C65" w:rsidRDefault="004C44CC" w:rsidP="008A1C65">
            <w:pPr>
              <w:spacing w:line="240" w:lineRule="auto"/>
              <w:jc w:val="center"/>
              <w:rPr>
                <w:rFonts w:ascii="Arial" w:hAnsi="Arial" w:cs="Arial"/>
                <w:sz w:val="18"/>
                <w:szCs w:val="18"/>
              </w:rPr>
            </w:pPr>
          </w:p>
        </w:tc>
      </w:tr>
      <w:tr w:rsidR="004C44CC" w:rsidRPr="008A1C65" w14:paraId="4A6FE8CD" w14:textId="77777777" w:rsidTr="00703754">
        <w:trPr>
          <w:cantSplit/>
          <w:jc w:val="center"/>
        </w:trPr>
        <w:tc>
          <w:tcPr>
            <w:tcW w:w="756" w:type="dxa"/>
            <w:vAlign w:val="center"/>
          </w:tcPr>
          <w:p w14:paraId="7A5AF110"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DDEF6D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wydruk karty zgłoszeniowej do Centralnego Rejestru Dawek,</w:t>
            </w:r>
          </w:p>
        </w:tc>
        <w:tc>
          <w:tcPr>
            <w:tcW w:w="1275" w:type="dxa"/>
            <w:vAlign w:val="center"/>
          </w:tcPr>
          <w:p w14:paraId="3DB04BA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F54272E" w14:textId="77777777" w:rsidR="004C44CC" w:rsidRPr="008A1C65" w:rsidRDefault="004C44CC" w:rsidP="008A1C65">
            <w:pPr>
              <w:spacing w:line="240" w:lineRule="auto"/>
              <w:jc w:val="center"/>
              <w:rPr>
                <w:rFonts w:ascii="Arial" w:hAnsi="Arial" w:cs="Arial"/>
                <w:sz w:val="18"/>
                <w:szCs w:val="18"/>
              </w:rPr>
            </w:pPr>
          </w:p>
        </w:tc>
      </w:tr>
      <w:tr w:rsidR="004C44CC" w:rsidRPr="008A1C65" w14:paraId="2D521B7A" w14:textId="77777777" w:rsidTr="00703754">
        <w:trPr>
          <w:cantSplit/>
          <w:jc w:val="center"/>
        </w:trPr>
        <w:tc>
          <w:tcPr>
            <w:tcW w:w="756" w:type="dxa"/>
            <w:vAlign w:val="center"/>
          </w:tcPr>
          <w:p w14:paraId="4242D930"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1992E2A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widok danych kadrowych:</w:t>
            </w:r>
          </w:p>
        </w:tc>
        <w:tc>
          <w:tcPr>
            <w:tcW w:w="1275" w:type="dxa"/>
            <w:vAlign w:val="center"/>
          </w:tcPr>
          <w:p w14:paraId="330ED15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A814C1F" w14:textId="77777777" w:rsidR="004C44CC" w:rsidRPr="008A1C65" w:rsidRDefault="004C44CC" w:rsidP="008A1C65">
            <w:pPr>
              <w:spacing w:line="240" w:lineRule="auto"/>
              <w:jc w:val="center"/>
              <w:rPr>
                <w:rFonts w:ascii="Arial" w:hAnsi="Arial" w:cs="Arial"/>
                <w:sz w:val="18"/>
                <w:szCs w:val="18"/>
              </w:rPr>
            </w:pPr>
          </w:p>
        </w:tc>
      </w:tr>
      <w:tr w:rsidR="004C44CC" w:rsidRPr="008A1C65" w14:paraId="0DF4528E" w14:textId="77777777" w:rsidTr="00703754">
        <w:trPr>
          <w:cantSplit/>
          <w:jc w:val="center"/>
        </w:trPr>
        <w:tc>
          <w:tcPr>
            <w:tcW w:w="756" w:type="dxa"/>
            <w:vAlign w:val="center"/>
          </w:tcPr>
          <w:p w14:paraId="41F4E579"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6B1417B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podstawowe dane pracowników (dane osobowe, umowy),</w:t>
            </w:r>
          </w:p>
        </w:tc>
        <w:tc>
          <w:tcPr>
            <w:tcW w:w="1275" w:type="dxa"/>
            <w:vAlign w:val="center"/>
          </w:tcPr>
          <w:p w14:paraId="7CDFA41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AA819D9" w14:textId="77777777" w:rsidR="004C44CC" w:rsidRPr="008A1C65" w:rsidRDefault="004C44CC" w:rsidP="008A1C65">
            <w:pPr>
              <w:spacing w:line="240" w:lineRule="auto"/>
              <w:jc w:val="center"/>
              <w:rPr>
                <w:rFonts w:ascii="Arial" w:hAnsi="Arial" w:cs="Arial"/>
                <w:sz w:val="18"/>
                <w:szCs w:val="18"/>
              </w:rPr>
            </w:pPr>
          </w:p>
        </w:tc>
      </w:tr>
      <w:tr w:rsidR="004C44CC" w:rsidRPr="008A1C65" w14:paraId="063C407D" w14:textId="77777777" w:rsidTr="00703754">
        <w:trPr>
          <w:cantSplit/>
          <w:jc w:val="center"/>
        </w:trPr>
        <w:tc>
          <w:tcPr>
            <w:tcW w:w="756" w:type="dxa"/>
            <w:vAlign w:val="center"/>
          </w:tcPr>
          <w:p w14:paraId="710FD851"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7EA874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nieobecności,</w:t>
            </w:r>
          </w:p>
        </w:tc>
        <w:tc>
          <w:tcPr>
            <w:tcW w:w="1275" w:type="dxa"/>
            <w:vAlign w:val="center"/>
          </w:tcPr>
          <w:p w14:paraId="4B53646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93FF8E5" w14:textId="77777777" w:rsidR="004C44CC" w:rsidRPr="008A1C65" w:rsidRDefault="004C44CC" w:rsidP="008A1C65">
            <w:pPr>
              <w:spacing w:line="240" w:lineRule="auto"/>
              <w:jc w:val="center"/>
              <w:rPr>
                <w:rFonts w:ascii="Arial" w:hAnsi="Arial" w:cs="Arial"/>
                <w:sz w:val="18"/>
                <w:szCs w:val="18"/>
              </w:rPr>
            </w:pPr>
          </w:p>
        </w:tc>
      </w:tr>
      <w:tr w:rsidR="004C44CC" w:rsidRPr="008A1C65" w14:paraId="5E3B0097" w14:textId="77777777" w:rsidTr="00703754">
        <w:trPr>
          <w:cantSplit/>
          <w:jc w:val="center"/>
        </w:trPr>
        <w:tc>
          <w:tcPr>
            <w:tcW w:w="756" w:type="dxa"/>
            <w:vAlign w:val="center"/>
          </w:tcPr>
          <w:p w14:paraId="50829FF9"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3E4005D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badania okresowe,</w:t>
            </w:r>
          </w:p>
        </w:tc>
        <w:tc>
          <w:tcPr>
            <w:tcW w:w="1275" w:type="dxa"/>
            <w:vAlign w:val="center"/>
          </w:tcPr>
          <w:p w14:paraId="392E23D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A22A5AF" w14:textId="77777777" w:rsidR="004C44CC" w:rsidRPr="008A1C65" w:rsidRDefault="004C44CC" w:rsidP="008A1C65">
            <w:pPr>
              <w:spacing w:line="240" w:lineRule="auto"/>
              <w:jc w:val="center"/>
              <w:rPr>
                <w:rFonts w:ascii="Arial" w:hAnsi="Arial" w:cs="Arial"/>
                <w:sz w:val="18"/>
                <w:szCs w:val="18"/>
              </w:rPr>
            </w:pPr>
          </w:p>
        </w:tc>
      </w:tr>
      <w:tr w:rsidR="004C44CC" w:rsidRPr="008A1C65" w14:paraId="6EE98EE8" w14:textId="77777777" w:rsidTr="00703754">
        <w:trPr>
          <w:cantSplit/>
          <w:jc w:val="center"/>
        </w:trPr>
        <w:tc>
          <w:tcPr>
            <w:tcW w:w="756" w:type="dxa"/>
            <w:vAlign w:val="center"/>
          </w:tcPr>
          <w:p w14:paraId="18928EC7"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497C2DA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uprawnienia,</w:t>
            </w:r>
          </w:p>
        </w:tc>
        <w:tc>
          <w:tcPr>
            <w:tcW w:w="1275" w:type="dxa"/>
            <w:vAlign w:val="center"/>
          </w:tcPr>
          <w:p w14:paraId="3BF1275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7EA76B" w14:textId="77777777" w:rsidR="004C44CC" w:rsidRPr="008A1C65" w:rsidRDefault="004C44CC" w:rsidP="008A1C65">
            <w:pPr>
              <w:spacing w:line="240" w:lineRule="auto"/>
              <w:jc w:val="center"/>
              <w:rPr>
                <w:rFonts w:ascii="Arial" w:hAnsi="Arial" w:cs="Arial"/>
                <w:sz w:val="18"/>
                <w:szCs w:val="18"/>
              </w:rPr>
            </w:pPr>
          </w:p>
        </w:tc>
      </w:tr>
      <w:tr w:rsidR="004C44CC" w:rsidRPr="008A1C65" w14:paraId="24569D69" w14:textId="77777777" w:rsidTr="00703754">
        <w:trPr>
          <w:cantSplit/>
          <w:jc w:val="center"/>
        </w:trPr>
        <w:tc>
          <w:tcPr>
            <w:tcW w:w="756" w:type="dxa"/>
            <w:vAlign w:val="center"/>
          </w:tcPr>
          <w:p w14:paraId="111C4EB9"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604CD2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kursy BHP,</w:t>
            </w:r>
          </w:p>
        </w:tc>
        <w:tc>
          <w:tcPr>
            <w:tcW w:w="1275" w:type="dxa"/>
            <w:vAlign w:val="center"/>
          </w:tcPr>
          <w:p w14:paraId="013FF32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D5F83F9" w14:textId="77777777" w:rsidR="004C44CC" w:rsidRPr="008A1C65" w:rsidRDefault="004C44CC" w:rsidP="008A1C65">
            <w:pPr>
              <w:spacing w:line="240" w:lineRule="auto"/>
              <w:jc w:val="center"/>
              <w:rPr>
                <w:rFonts w:ascii="Arial" w:hAnsi="Arial" w:cs="Arial"/>
                <w:sz w:val="18"/>
                <w:szCs w:val="18"/>
              </w:rPr>
            </w:pPr>
          </w:p>
        </w:tc>
      </w:tr>
      <w:tr w:rsidR="004C44CC" w:rsidRPr="008A1C65" w14:paraId="67641B41" w14:textId="77777777" w:rsidTr="00703754">
        <w:trPr>
          <w:cantSplit/>
          <w:jc w:val="center"/>
        </w:trPr>
        <w:tc>
          <w:tcPr>
            <w:tcW w:w="756" w:type="dxa"/>
            <w:vAlign w:val="center"/>
          </w:tcPr>
          <w:p w14:paraId="29E17BBB"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4A54881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odzież robocza,</w:t>
            </w:r>
          </w:p>
        </w:tc>
        <w:tc>
          <w:tcPr>
            <w:tcW w:w="1275" w:type="dxa"/>
            <w:vAlign w:val="center"/>
          </w:tcPr>
          <w:p w14:paraId="27F4CF2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5BCCF28" w14:textId="77777777" w:rsidR="004C44CC" w:rsidRPr="008A1C65" w:rsidRDefault="004C44CC" w:rsidP="008A1C65">
            <w:pPr>
              <w:spacing w:line="240" w:lineRule="auto"/>
              <w:jc w:val="center"/>
              <w:rPr>
                <w:rFonts w:ascii="Arial" w:hAnsi="Arial" w:cs="Arial"/>
                <w:sz w:val="18"/>
                <w:szCs w:val="18"/>
              </w:rPr>
            </w:pPr>
          </w:p>
        </w:tc>
      </w:tr>
      <w:tr w:rsidR="004C44CC" w:rsidRPr="008A1C65" w14:paraId="62367F7D" w14:textId="77777777" w:rsidTr="00703754">
        <w:trPr>
          <w:cantSplit/>
          <w:jc w:val="center"/>
        </w:trPr>
        <w:tc>
          <w:tcPr>
            <w:tcW w:w="756" w:type="dxa"/>
            <w:vAlign w:val="center"/>
          </w:tcPr>
          <w:p w14:paraId="067671D8"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8FA2E2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stanowiska – dane dotyczące oceny narażenia,</w:t>
            </w:r>
          </w:p>
        </w:tc>
        <w:tc>
          <w:tcPr>
            <w:tcW w:w="1275" w:type="dxa"/>
            <w:vAlign w:val="center"/>
          </w:tcPr>
          <w:p w14:paraId="00C9815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D737AB0" w14:textId="77777777" w:rsidR="004C44CC" w:rsidRPr="008A1C65" w:rsidRDefault="004C44CC" w:rsidP="008A1C65">
            <w:pPr>
              <w:spacing w:line="240" w:lineRule="auto"/>
              <w:jc w:val="center"/>
              <w:rPr>
                <w:rFonts w:ascii="Arial" w:hAnsi="Arial" w:cs="Arial"/>
                <w:sz w:val="18"/>
                <w:szCs w:val="18"/>
              </w:rPr>
            </w:pPr>
          </w:p>
        </w:tc>
      </w:tr>
      <w:tr w:rsidR="004C44CC" w:rsidRPr="008A1C65" w14:paraId="75615B08" w14:textId="77777777" w:rsidTr="00703754">
        <w:trPr>
          <w:cantSplit/>
          <w:jc w:val="center"/>
        </w:trPr>
        <w:tc>
          <w:tcPr>
            <w:tcW w:w="756" w:type="dxa"/>
            <w:vAlign w:val="center"/>
          </w:tcPr>
          <w:p w14:paraId="5FC5C3A3"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40EF2D4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walidacje prezentujące alerty i ostrzeżenia na podstawie zgromadzonych dla pracowników danych,</w:t>
            </w:r>
          </w:p>
        </w:tc>
        <w:tc>
          <w:tcPr>
            <w:tcW w:w="1275" w:type="dxa"/>
            <w:vAlign w:val="center"/>
          </w:tcPr>
          <w:p w14:paraId="32A8568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F0B73AB" w14:textId="77777777" w:rsidR="004C44CC" w:rsidRPr="008A1C65" w:rsidRDefault="004C44CC" w:rsidP="008A1C65">
            <w:pPr>
              <w:spacing w:line="240" w:lineRule="auto"/>
              <w:jc w:val="center"/>
              <w:rPr>
                <w:rFonts w:ascii="Arial" w:hAnsi="Arial" w:cs="Arial"/>
                <w:sz w:val="18"/>
                <w:szCs w:val="18"/>
              </w:rPr>
            </w:pPr>
          </w:p>
        </w:tc>
      </w:tr>
      <w:tr w:rsidR="004C44CC" w:rsidRPr="008A1C65" w14:paraId="06439B81" w14:textId="77777777" w:rsidTr="00703754">
        <w:trPr>
          <w:cantSplit/>
          <w:jc w:val="center"/>
        </w:trPr>
        <w:tc>
          <w:tcPr>
            <w:tcW w:w="756" w:type="dxa"/>
            <w:vAlign w:val="center"/>
          </w:tcPr>
          <w:p w14:paraId="32EE421C"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796AFDE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udostępnienie danych gromadzonych w ramach funkcjonalności modułu w module Wykazy na potrzeby tworzenia definiowanych przez użytkowników wykazów i pism.</w:t>
            </w:r>
          </w:p>
        </w:tc>
        <w:tc>
          <w:tcPr>
            <w:tcW w:w="1275" w:type="dxa"/>
            <w:vAlign w:val="center"/>
          </w:tcPr>
          <w:p w14:paraId="189C00B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3D4D030" w14:textId="77777777" w:rsidR="004C44CC" w:rsidRPr="008A1C65" w:rsidRDefault="004C44CC" w:rsidP="008A1C65">
            <w:pPr>
              <w:spacing w:line="240" w:lineRule="auto"/>
              <w:jc w:val="center"/>
              <w:rPr>
                <w:rFonts w:ascii="Arial" w:hAnsi="Arial" w:cs="Arial"/>
                <w:sz w:val="18"/>
                <w:szCs w:val="18"/>
              </w:rPr>
            </w:pPr>
          </w:p>
        </w:tc>
      </w:tr>
      <w:tr w:rsidR="004C44CC" w:rsidRPr="008A1C65" w14:paraId="3A6FA275" w14:textId="77777777" w:rsidTr="00703754">
        <w:trPr>
          <w:cantSplit/>
          <w:jc w:val="center"/>
        </w:trPr>
        <w:tc>
          <w:tcPr>
            <w:tcW w:w="756" w:type="dxa"/>
            <w:vAlign w:val="center"/>
          </w:tcPr>
          <w:p w14:paraId="6AB16413"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3259204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pracowników służby BHP</w:t>
            </w:r>
          </w:p>
        </w:tc>
        <w:tc>
          <w:tcPr>
            <w:tcW w:w="1275" w:type="dxa"/>
            <w:vAlign w:val="center"/>
          </w:tcPr>
          <w:p w14:paraId="2038AC9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422AC5" w14:textId="77777777" w:rsidR="004C44CC" w:rsidRPr="008A1C65" w:rsidRDefault="004C44CC" w:rsidP="008A1C65">
            <w:pPr>
              <w:spacing w:line="240" w:lineRule="auto"/>
              <w:jc w:val="center"/>
              <w:rPr>
                <w:rFonts w:ascii="Arial" w:hAnsi="Arial" w:cs="Arial"/>
                <w:sz w:val="18"/>
                <w:szCs w:val="18"/>
              </w:rPr>
            </w:pPr>
          </w:p>
        </w:tc>
      </w:tr>
      <w:tr w:rsidR="004C44CC" w:rsidRPr="008A1C65" w14:paraId="03846AFB" w14:textId="77777777" w:rsidTr="00703754">
        <w:trPr>
          <w:cantSplit/>
          <w:jc w:val="center"/>
        </w:trPr>
        <w:tc>
          <w:tcPr>
            <w:tcW w:w="756" w:type="dxa"/>
            <w:vAlign w:val="center"/>
          </w:tcPr>
          <w:p w14:paraId="67B822A4"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1E15DA0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wypadków</w:t>
            </w:r>
          </w:p>
        </w:tc>
        <w:tc>
          <w:tcPr>
            <w:tcW w:w="1275" w:type="dxa"/>
            <w:vAlign w:val="center"/>
          </w:tcPr>
          <w:p w14:paraId="4759057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D33B3C5" w14:textId="77777777" w:rsidR="004C44CC" w:rsidRPr="008A1C65" w:rsidRDefault="004C44CC" w:rsidP="008A1C65">
            <w:pPr>
              <w:spacing w:line="240" w:lineRule="auto"/>
              <w:jc w:val="center"/>
              <w:rPr>
                <w:rFonts w:ascii="Arial" w:hAnsi="Arial" w:cs="Arial"/>
                <w:sz w:val="18"/>
                <w:szCs w:val="18"/>
              </w:rPr>
            </w:pPr>
          </w:p>
        </w:tc>
      </w:tr>
      <w:tr w:rsidR="004C44CC" w:rsidRPr="008A1C65" w14:paraId="1D311495" w14:textId="77777777" w:rsidTr="00703754">
        <w:trPr>
          <w:cantSplit/>
          <w:jc w:val="center"/>
        </w:trPr>
        <w:tc>
          <w:tcPr>
            <w:tcW w:w="756" w:type="dxa"/>
            <w:vAlign w:val="center"/>
          </w:tcPr>
          <w:p w14:paraId="0A08CD91"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EC2F7D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danych dla standardowych wydruków dotyczących wypadków - karty statystycznej wypadku</w:t>
            </w:r>
          </w:p>
        </w:tc>
        <w:tc>
          <w:tcPr>
            <w:tcW w:w="1275" w:type="dxa"/>
            <w:vAlign w:val="center"/>
          </w:tcPr>
          <w:p w14:paraId="68AB97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9F3131E" w14:textId="77777777" w:rsidR="004C44CC" w:rsidRPr="008A1C65" w:rsidRDefault="004C44CC" w:rsidP="008A1C65">
            <w:pPr>
              <w:spacing w:line="240" w:lineRule="auto"/>
              <w:jc w:val="center"/>
              <w:rPr>
                <w:rFonts w:ascii="Arial" w:hAnsi="Arial" w:cs="Arial"/>
                <w:sz w:val="18"/>
                <w:szCs w:val="18"/>
              </w:rPr>
            </w:pPr>
          </w:p>
        </w:tc>
      </w:tr>
      <w:tr w:rsidR="004C44CC" w:rsidRPr="008A1C65" w14:paraId="6668A2C2" w14:textId="77777777" w:rsidTr="00703754">
        <w:trPr>
          <w:cantSplit/>
          <w:jc w:val="center"/>
        </w:trPr>
        <w:tc>
          <w:tcPr>
            <w:tcW w:w="756" w:type="dxa"/>
            <w:vAlign w:val="center"/>
          </w:tcPr>
          <w:p w14:paraId="7EEF51D2"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3E22E03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utworzenie na podstawie zgromadzonych danych i przesłanie do programu Płatnik formularza ZUS-IWA</w:t>
            </w:r>
          </w:p>
        </w:tc>
        <w:tc>
          <w:tcPr>
            <w:tcW w:w="1275" w:type="dxa"/>
            <w:vAlign w:val="center"/>
          </w:tcPr>
          <w:p w14:paraId="5B01AD9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A6CAE53" w14:textId="77777777" w:rsidR="004C44CC" w:rsidRPr="008A1C65" w:rsidRDefault="004C44CC" w:rsidP="008A1C65">
            <w:pPr>
              <w:spacing w:line="240" w:lineRule="auto"/>
              <w:jc w:val="center"/>
              <w:rPr>
                <w:rFonts w:ascii="Arial" w:hAnsi="Arial" w:cs="Arial"/>
                <w:sz w:val="18"/>
                <w:szCs w:val="18"/>
              </w:rPr>
            </w:pPr>
          </w:p>
        </w:tc>
      </w:tr>
      <w:tr w:rsidR="004C44CC" w:rsidRPr="008A1C65" w14:paraId="20163FBE" w14:textId="77777777" w:rsidTr="00703754">
        <w:trPr>
          <w:cantSplit/>
          <w:jc w:val="center"/>
        </w:trPr>
        <w:tc>
          <w:tcPr>
            <w:tcW w:w="756" w:type="dxa"/>
            <w:vAlign w:val="center"/>
          </w:tcPr>
          <w:p w14:paraId="5738C8F0"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38817E9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widok danych kadrowych:</w:t>
            </w:r>
          </w:p>
        </w:tc>
        <w:tc>
          <w:tcPr>
            <w:tcW w:w="1275" w:type="dxa"/>
            <w:vAlign w:val="center"/>
          </w:tcPr>
          <w:p w14:paraId="5AE189A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96A5A48" w14:textId="77777777" w:rsidR="004C44CC" w:rsidRPr="008A1C65" w:rsidRDefault="004C44CC" w:rsidP="008A1C65">
            <w:pPr>
              <w:spacing w:line="240" w:lineRule="auto"/>
              <w:jc w:val="center"/>
              <w:rPr>
                <w:rFonts w:ascii="Arial" w:hAnsi="Arial" w:cs="Arial"/>
                <w:sz w:val="18"/>
                <w:szCs w:val="18"/>
              </w:rPr>
            </w:pPr>
          </w:p>
        </w:tc>
      </w:tr>
      <w:tr w:rsidR="004C44CC" w:rsidRPr="008A1C65" w14:paraId="2CDF3704" w14:textId="77777777" w:rsidTr="00703754">
        <w:trPr>
          <w:cantSplit/>
          <w:jc w:val="center"/>
        </w:trPr>
        <w:tc>
          <w:tcPr>
            <w:tcW w:w="756" w:type="dxa"/>
            <w:vAlign w:val="center"/>
          </w:tcPr>
          <w:p w14:paraId="10982FB9"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396B7B9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podstawowe dane pracowników (dane osobowe, umowy),</w:t>
            </w:r>
          </w:p>
        </w:tc>
        <w:tc>
          <w:tcPr>
            <w:tcW w:w="1275" w:type="dxa"/>
            <w:vAlign w:val="center"/>
          </w:tcPr>
          <w:p w14:paraId="6B70155B" w14:textId="77777777" w:rsidR="004C44CC" w:rsidRPr="008A1C65" w:rsidRDefault="004C44CC" w:rsidP="008A1C65">
            <w:pPr>
              <w:spacing w:line="240" w:lineRule="auto"/>
              <w:jc w:val="center"/>
              <w:rPr>
                <w:rFonts w:ascii="Arial" w:hAnsi="Arial" w:cs="Arial"/>
                <w:sz w:val="18"/>
                <w:szCs w:val="18"/>
              </w:rPr>
            </w:pPr>
          </w:p>
        </w:tc>
        <w:tc>
          <w:tcPr>
            <w:tcW w:w="1262" w:type="dxa"/>
          </w:tcPr>
          <w:p w14:paraId="45F0404A" w14:textId="77777777" w:rsidR="004C44CC" w:rsidRPr="008A1C65" w:rsidRDefault="004C44CC" w:rsidP="008A1C65">
            <w:pPr>
              <w:spacing w:line="240" w:lineRule="auto"/>
              <w:jc w:val="center"/>
              <w:rPr>
                <w:rFonts w:ascii="Arial" w:hAnsi="Arial" w:cs="Arial"/>
                <w:sz w:val="18"/>
                <w:szCs w:val="18"/>
              </w:rPr>
            </w:pPr>
          </w:p>
        </w:tc>
      </w:tr>
      <w:tr w:rsidR="004C44CC" w:rsidRPr="008A1C65" w14:paraId="280FE07E" w14:textId="77777777" w:rsidTr="00703754">
        <w:trPr>
          <w:cantSplit/>
          <w:jc w:val="center"/>
        </w:trPr>
        <w:tc>
          <w:tcPr>
            <w:tcW w:w="756" w:type="dxa"/>
            <w:vAlign w:val="center"/>
          </w:tcPr>
          <w:p w14:paraId="0A4E7005"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7E2C21F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nieobecności,</w:t>
            </w:r>
          </w:p>
        </w:tc>
        <w:tc>
          <w:tcPr>
            <w:tcW w:w="1275" w:type="dxa"/>
            <w:vAlign w:val="center"/>
          </w:tcPr>
          <w:p w14:paraId="7E1F083E" w14:textId="77777777" w:rsidR="004C44CC" w:rsidRPr="008A1C65" w:rsidRDefault="004C44CC" w:rsidP="008A1C65">
            <w:pPr>
              <w:spacing w:line="240" w:lineRule="auto"/>
              <w:jc w:val="center"/>
              <w:rPr>
                <w:rFonts w:ascii="Arial" w:hAnsi="Arial" w:cs="Arial"/>
                <w:sz w:val="18"/>
                <w:szCs w:val="18"/>
              </w:rPr>
            </w:pPr>
          </w:p>
        </w:tc>
        <w:tc>
          <w:tcPr>
            <w:tcW w:w="1262" w:type="dxa"/>
          </w:tcPr>
          <w:p w14:paraId="078C2FBB" w14:textId="77777777" w:rsidR="004C44CC" w:rsidRPr="008A1C65" w:rsidRDefault="004C44CC" w:rsidP="008A1C65">
            <w:pPr>
              <w:spacing w:line="240" w:lineRule="auto"/>
              <w:jc w:val="center"/>
              <w:rPr>
                <w:rFonts w:ascii="Arial" w:hAnsi="Arial" w:cs="Arial"/>
                <w:sz w:val="18"/>
                <w:szCs w:val="18"/>
              </w:rPr>
            </w:pPr>
          </w:p>
        </w:tc>
      </w:tr>
      <w:tr w:rsidR="004C44CC" w:rsidRPr="008A1C65" w14:paraId="71855923" w14:textId="77777777" w:rsidTr="00703754">
        <w:trPr>
          <w:cantSplit/>
          <w:jc w:val="center"/>
        </w:trPr>
        <w:tc>
          <w:tcPr>
            <w:tcW w:w="756" w:type="dxa"/>
            <w:vAlign w:val="center"/>
          </w:tcPr>
          <w:p w14:paraId="04240729"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75336B0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badania okresowe,</w:t>
            </w:r>
          </w:p>
        </w:tc>
        <w:tc>
          <w:tcPr>
            <w:tcW w:w="1275" w:type="dxa"/>
            <w:vAlign w:val="center"/>
          </w:tcPr>
          <w:p w14:paraId="509D37FE" w14:textId="77777777" w:rsidR="004C44CC" w:rsidRPr="008A1C65" w:rsidRDefault="004C44CC" w:rsidP="008A1C65">
            <w:pPr>
              <w:spacing w:line="240" w:lineRule="auto"/>
              <w:jc w:val="center"/>
              <w:rPr>
                <w:rFonts w:ascii="Arial" w:hAnsi="Arial" w:cs="Arial"/>
                <w:sz w:val="18"/>
                <w:szCs w:val="18"/>
              </w:rPr>
            </w:pPr>
          </w:p>
        </w:tc>
        <w:tc>
          <w:tcPr>
            <w:tcW w:w="1262" w:type="dxa"/>
          </w:tcPr>
          <w:p w14:paraId="3A79E650" w14:textId="77777777" w:rsidR="004C44CC" w:rsidRPr="008A1C65" w:rsidRDefault="004C44CC" w:rsidP="008A1C65">
            <w:pPr>
              <w:spacing w:line="240" w:lineRule="auto"/>
              <w:jc w:val="center"/>
              <w:rPr>
                <w:rFonts w:ascii="Arial" w:hAnsi="Arial" w:cs="Arial"/>
                <w:sz w:val="18"/>
                <w:szCs w:val="18"/>
              </w:rPr>
            </w:pPr>
          </w:p>
        </w:tc>
      </w:tr>
      <w:tr w:rsidR="004C44CC" w:rsidRPr="008A1C65" w14:paraId="448B4AC0" w14:textId="77777777" w:rsidTr="00703754">
        <w:trPr>
          <w:cantSplit/>
          <w:jc w:val="center"/>
        </w:trPr>
        <w:tc>
          <w:tcPr>
            <w:tcW w:w="756" w:type="dxa"/>
            <w:vAlign w:val="center"/>
          </w:tcPr>
          <w:p w14:paraId="23B977E5"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1D39607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uprawnienia,</w:t>
            </w:r>
          </w:p>
        </w:tc>
        <w:tc>
          <w:tcPr>
            <w:tcW w:w="1275" w:type="dxa"/>
            <w:vAlign w:val="center"/>
          </w:tcPr>
          <w:p w14:paraId="3D375C26" w14:textId="77777777" w:rsidR="004C44CC" w:rsidRPr="008A1C65" w:rsidRDefault="004C44CC" w:rsidP="008A1C65">
            <w:pPr>
              <w:spacing w:line="240" w:lineRule="auto"/>
              <w:jc w:val="center"/>
              <w:rPr>
                <w:rFonts w:ascii="Arial" w:hAnsi="Arial" w:cs="Arial"/>
                <w:sz w:val="18"/>
                <w:szCs w:val="18"/>
              </w:rPr>
            </w:pPr>
          </w:p>
        </w:tc>
        <w:tc>
          <w:tcPr>
            <w:tcW w:w="1262" w:type="dxa"/>
          </w:tcPr>
          <w:p w14:paraId="0FD6F540" w14:textId="77777777" w:rsidR="004C44CC" w:rsidRPr="008A1C65" w:rsidRDefault="004C44CC" w:rsidP="008A1C65">
            <w:pPr>
              <w:spacing w:line="240" w:lineRule="auto"/>
              <w:jc w:val="center"/>
              <w:rPr>
                <w:rFonts w:ascii="Arial" w:hAnsi="Arial" w:cs="Arial"/>
                <w:sz w:val="18"/>
                <w:szCs w:val="18"/>
              </w:rPr>
            </w:pPr>
          </w:p>
        </w:tc>
      </w:tr>
      <w:tr w:rsidR="004C44CC" w:rsidRPr="008A1C65" w14:paraId="23284291" w14:textId="77777777" w:rsidTr="00703754">
        <w:trPr>
          <w:cantSplit/>
          <w:jc w:val="center"/>
        </w:trPr>
        <w:tc>
          <w:tcPr>
            <w:tcW w:w="756" w:type="dxa"/>
            <w:vAlign w:val="center"/>
          </w:tcPr>
          <w:p w14:paraId="2EBF91ED"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064DF35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kursy BHP,</w:t>
            </w:r>
          </w:p>
        </w:tc>
        <w:tc>
          <w:tcPr>
            <w:tcW w:w="1275" w:type="dxa"/>
            <w:vAlign w:val="center"/>
          </w:tcPr>
          <w:p w14:paraId="777CF398" w14:textId="77777777" w:rsidR="004C44CC" w:rsidRPr="008A1C65" w:rsidRDefault="004C44CC" w:rsidP="008A1C65">
            <w:pPr>
              <w:spacing w:line="240" w:lineRule="auto"/>
              <w:jc w:val="center"/>
              <w:rPr>
                <w:rFonts w:ascii="Arial" w:hAnsi="Arial" w:cs="Arial"/>
                <w:sz w:val="18"/>
                <w:szCs w:val="18"/>
              </w:rPr>
            </w:pPr>
          </w:p>
        </w:tc>
        <w:tc>
          <w:tcPr>
            <w:tcW w:w="1262" w:type="dxa"/>
          </w:tcPr>
          <w:p w14:paraId="0F9A07C1" w14:textId="77777777" w:rsidR="004C44CC" w:rsidRPr="008A1C65" w:rsidRDefault="004C44CC" w:rsidP="008A1C65">
            <w:pPr>
              <w:spacing w:line="240" w:lineRule="auto"/>
              <w:jc w:val="center"/>
              <w:rPr>
                <w:rFonts w:ascii="Arial" w:hAnsi="Arial" w:cs="Arial"/>
                <w:sz w:val="18"/>
                <w:szCs w:val="18"/>
              </w:rPr>
            </w:pPr>
          </w:p>
        </w:tc>
      </w:tr>
      <w:tr w:rsidR="004C44CC" w:rsidRPr="008A1C65" w14:paraId="3247E8DC" w14:textId="77777777" w:rsidTr="00703754">
        <w:trPr>
          <w:cantSplit/>
          <w:jc w:val="center"/>
        </w:trPr>
        <w:tc>
          <w:tcPr>
            <w:tcW w:w="756" w:type="dxa"/>
            <w:vAlign w:val="center"/>
          </w:tcPr>
          <w:p w14:paraId="5A8E8B24"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297CD57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odzież robocza,</w:t>
            </w:r>
          </w:p>
        </w:tc>
        <w:tc>
          <w:tcPr>
            <w:tcW w:w="1275" w:type="dxa"/>
            <w:vAlign w:val="center"/>
          </w:tcPr>
          <w:p w14:paraId="35154970" w14:textId="77777777" w:rsidR="004C44CC" w:rsidRPr="008A1C65" w:rsidRDefault="004C44CC" w:rsidP="008A1C65">
            <w:pPr>
              <w:spacing w:line="240" w:lineRule="auto"/>
              <w:jc w:val="center"/>
              <w:rPr>
                <w:rFonts w:ascii="Arial" w:hAnsi="Arial" w:cs="Arial"/>
                <w:sz w:val="18"/>
                <w:szCs w:val="18"/>
              </w:rPr>
            </w:pPr>
          </w:p>
        </w:tc>
        <w:tc>
          <w:tcPr>
            <w:tcW w:w="1262" w:type="dxa"/>
          </w:tcPr>
          <w:p w14:paraId="0CAF0B0F" w14:textId="77777777" w:rsidR="004C44CC" w:rsidRPr="008A1C65" w:rsidRDefault="004C44CC" w:rsidP="008A1C65">
            <w:pPr>
              <w:spacing w:line="240" w:lineRule="auto"/>
              <w:jc w:val="center"/>
              <w:rPr>
                <w:rFonts w:ascii="Arial" w:hAnsi="Arial" w:cs="Arial"/>
                <w:sz w:val="18"/>
                <w:szCs w:val="18"/>
              </w:rPr>
            </w:pPr>
          </w:p>
        </w:tc>
      </w:tr>
      <w:tr w:rsidR="004C44CC" w:rsidRPr="008A1C65" w14:paraId="236439AF" w14:textId="77777777" w:rsidTr="00703754">
        <w:trPr>
          <w:cantSplit/>
          <w:jc w:val="center"/>
        </w:trPr>
        <w:tc>
          <w:tcPr>
            <w:tcW w:w="756" w:type="dxa"/>
            <w:vAlign w:val="center"/>
          </w:tcPr>
          <w:p w14:paraId="0BBD126C"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6F786C2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 stanowiska – dane dotyczące oceny narażenia,</w:t>
            </w:r>
          </w:p>
        </w:tc>
        <w:tc>
          <w:tcPr>
            <w:tcW w:w="1275" w:type="dxa"/>
            <w:vAlign w:val="center"/>
          </w:tcPr>
          <w:p w14:paraId="79DB34B1" w14:textId="77777777" w:rsidR="004C44CC" w:rsidRPr="008A1C65" w:rsidRDefault="004C44CC" w:rsidP="008A1C65">
            <w:pPr>
              <w:spacing w:line="240" w:lineRule="auto"/>
              <w:jc w:val="center"/>
              <w:rPr>
                <w:rFonts w:ascii="Arial" w:hAnsi="Arial" w:cs="Arial"/>
                <w:sz w:val="18"/>
                <w:szCs w:val="18"/>
              </w:rPr>
            </w:pPr>
          </w:p>
        </w:tc>
        <w:tc>
          <w:tcPr>
            <w:tcW w:w="1262" w:type="dxa"/>
          </w:tcPr>
          <w:p w14:paraId="6981609C" w14:textId="77777777" w:rsidR="004C44CC" w:rsidRPr="008A1C65" w:rsidRDefault="004C44CC" w:rsidP="008A1C65">
            <w:pPr>
              <w:spacing w:line="240" w:lineRule="auto"/>
              <w:jc w:val="center"/>
              <w:rPr>
                <w:rFonts w:ascii="Arial" w:hAnsi="Arial" w:cs="Arial"/>
                <w:sz w:val="18"/>
                <w:szCs w:val="18"/>
              </w:rPr>
            </w:pPr>
          </w:p>
        </w:tc>
      </w:tr>
      <w:tr w:rsidR="004C44CC" w:rsidRPr="008A1C65" w14:paraId="12B76D5D" w14:textId="77777777" w:rsidTr="00703754">
        <w:trPr>
          <w:cantSplit/>
          <w:jc w:val="center"/>
        </w:trPr>
        <w:tc>
          <w:tcPr>
            <w:tcW w:w="756" w:type="dxa"/>
            <w:vAlign w:val="center"/>
          </w:tcPr>
          <w:p w14:paraId="5705AF76"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1029274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obsługa rejestru chorób zawodowych:</w:t>
            </w:r>
          </w:p>
        </w:tc>
        <w:tc>
          <w:tcPr>
            <w:tcW w:w="1275" w:type="dxa"/>
            <w:vAlign w:val="center"/>
          </w:tcPr>
          <w:p w14:paraId="15D36C83" w14:textId="77777777" w:rsidR="004C44CC" w:rsidRPr="008A1C65" w:rsidRDefault="004C44CC" w:rsidP="008A1C65">
            <w:pPr>
              <w:spacing w:line="240" w:lineRule="auto"/>
              <w:jc w:val="center"/>
              <w:rPr>
                <w:rFonts w:ascii="Arial" w:hAnsi="Arial" w:cs="Arial"/>
                <w:sz w:val="18"/>
                <w:szCs w:val="18"/>
              </w:rPr>
            </w:pPr>
          </w:p>
        </w:tc>
        <w:tc>
          <w:tcPr>
            <w:tcW w:w="1262" w:type="dxa"/>
          </w:tcPr>
          <w:p w14:paraId="6AF6A226" w14:textId="77777777" w:rsidR="004C44CC" w:rsidRPr="008A1C65" w:rsidRDefault="004C44CC" w:rsidP="008A1C65">
            <w:pPr>
              <w:spacing w:line="240" w:lineRule="auto"/>
              <w:jc w:val="center"/>
              <w:rPr>
                <w:rFonts w:ascii="Arial" w:hAnsi="Arial" w:cs="Arial"/>
                <w:sz w:val="18"/>
                <w:szCs w:val="18"/>
              </w:rPr>
            </w:pPr>
          </w:p>
        </w:tc>
      </w:tr>
      <w:tr w:rsidR="004C44CC" w:rsidRPr="008A1C65" w14:paraId="0956D4DD" w14:textId="77777777" w:rsidTr="00703754">
        <w:trPr>
          <w:cantSplit/>
          <w:jc w:val="center"/>
        </w:trPr>
        <w:tc>
          <w:tcPr>
            <w:tcW w:w="756" w:type="dxa"/>
            <w:vAlign w:val="center"/>
          </w:tcPr>
          <w:p w14:paraId="21EB4F72"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5B5386E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przygotowanie danych dla standardowych wydruków dotyczących wypadków - karty stwierdzenia choroby zawodowej, karty oceny narażenia zawodowego</w:t>
            </w:r>
          </w:p>
        </w:tc>
        <w:tc>
          <w:tcPr>
            <w:tcW w:w="1275" w:type="dxa"/>
            <w:vAlign w:val="center"/>
          </w:tcPr>
          <w:p w14:paraId="2E6B387E" w14:textId="77777777" w:rsidR="004C44CC" w:rsidRPr="008A1C65" w:rsidRDefault="004C44CC" w:rsidP="008A1C65">
            <w:pPr>
              <w:spacing w:line="240" w:lineRule="auto"/>
              <w:jc w:val="center"/>
              <w:rPr>
                <w:rFonts w:ascii="Arial" w:hAnsi="Arial" w:cs="Arial"/>
                <w:sz w:val="18"/>
                <w:szCs w:val="18"/>
              </w:rPr>
            </w:pPr>
          </w:p>
        </w:tc>
        <w:tc>
          <w:tcPr>
            <w:tcW w:w="1262" w:type="dxa"/>
          </w:tcPr>
          <w:p w14:paraId="6262F4D1" w14:textId="77777777" w:rsidR="004C44CC" w:rsidRPr="008A1C65" w:rsidRDefault="004C44CC" w:rsidP="008A1C65">
            <w:pPr>
              <w:spacing w:line="240" w:lineRule="auto"/>
              <w:jc w:val="center"/>
              <w:rPr>
                <w:rFonts w:ascii="Arial" w:hAnsi="Arial" w:cs="Arial"/>
                <w:sz w:val="18"/>
                <w:szCs w:val="18"/>
              </w:rPr>
            </w:pPr>
          </w:p>
        </w:tc>
      </w:tr>
      <w:tr w:rsidR="004C44CC" w:rsidRPr="008A1C65" w14:paraId="79B00318" w14:textId="77777777" w:rsidTr="00703754">
        <w:trPr>
          <w:cantSplit/>
          <w:jc w:val="center"/>
        </w:trPr>
        <w:tc>
          <w:tcPr>
            <w:tcW w:w="756" w:type="dxa"/>
            <w:vAlign w:val="center"/>
          </w:tcPr>
          <w:p w14:paraId="6330DB14" w14:textId="77777777" w:rsidR="004C44CC" w:rsidRPr="008A1C65" w:rsidRDefault="004C44CC" w:rsidP="008A1C65">
            <w:pPr>
              <w:numPr>
                <w:ilvl w:val="0"/>
                <w:numId w:val="55"/>
              </w:numPr>
              <w:spacing w:line="240" w:lineRule="auto"/>
              <w:ind w:left="0" w:firstLine="0"/>
              <w:jc w:val="center"/>
              <w:rPr>
                <w:rFonts w:ascii="Arial" w:hAnsi="Arial" w:cs="Arial"/>
                <w:sz w:val="18"/>
                <w:szCs w:val="18"/>
              </w:rPr>
            </w:pPr>
          </w:p>
        </w:tc>
        <w:tc>
          <w:tcPr>
            <w:tcW w:w="6344" w:type="dxa"/>
            <w:vAlign w:val="center"/>
          </w:tcPr>
          <w:p w14:paraId="6451825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udostępnienie danych gromadzonych w ramach funkcjonalności modułu w module Wykazy na potrzeby tworzenia definiowanych przez użytkowników wykazów i pism</w:t>
            </w:r>
          </w:p>
        </w:tc>
        <w:tc>
          <w:tcPr>
            <w:tcW w:w="1275" w:type="dxa"/>
            <w:vAlign w:val="center"/>
          </w:tcPr>
          <w:p w14:paraId="2601B838" w14:textId="77777777" w:rsidR="004C44CC" w:rsidRPr="008A1C65" w:rsidRDefault="004C44CC" w:rsidP="008A1C65">
            <w:pPr>
              <w:spacing w:line="240" w:lineRule="auto"/>
              <w:jc w:val="center"/>
              <w:rPr>
                <w:rFonts w:ascii="Arial" w:hAnsi="Arial" w:cs="Arial"/>
                <w:sz w:val="18"/>
                <w:szCs w:val="18"/>
              </w:rPr>
            </w:pPr>
          </w:p>
        </w:tc>
        <w:tc>
          <w:tcPr>
            <w:tcW w:w="1262" w:type="dxa"/>
          </w:tcPr>
          <w:p w14:paraId="2B04FECF" w14:textId="77777777" w:rsidR="004C44CC" w:rsidRPr="008A1C65" w:rsidRDefault="004C44CC" w:rsidP="008A1C65">
            <w:pPr>
              <w:spacing w:line="240" w:lineRule="auto"/>
              <w:jc w:val="center"/>
              <w:rPr>
                <w:rFonts w:ascii="Arial" w:hAnsi="Arial" w:cs="Arial"/>
                <w:sz w:val="18"/>
                <w:szCs w:val="18"/>
              </w:rPr>
            </w:pPr>
          </w:p>
        </w:tc>
      </w:tr>
    </w:tbl>
    <w:p w14:paraId="70739CE3" w14:textId="77777777" w:rsidR="004C44CC" w:rsidRPr="008A1C65" w:rsidRDefault="004C44CC" w:rsidP="008A1C65">
      <w:pPr>
        <w:spacing w:line="240" w:lineRule="auto"/>
        <w:ind w:left="0" w:firstLine="0"/>
        <w:rPr>
          <w:rFonts w:ascii="Arial" w:hAnsi="Arial" w:cs="Arial"/>
          <w:b/>
          <w:sz w:val="18"/>
          <w:szCs w:val="18"/>
        </w:rPr>
      </w:pPr>
    </w:p>
    <w:p w14:paraId="1E56A355" w14:textId="77777777" w:rsidR="004C44CC" w:rsidRPr="008A1C65" w:rsidRDefault="004C44CC" w:rsidP="008A1C65">
      <w:pPr>
        <w:spacing w:line="240" w:lineRule="auto"/>
        <w:ind w:left="794" w:hanging="794"/>
        <w:rPr>
          <w:rFonts w:ascii="Arial" w:hAnsi="Arial" w:cs="Arial"/>
          <w:b/>
          <w:sz w:val="18"/>
          <w:szCs w:val="18"/>
        </w:rPr>
      </w:pPr>
      <w:r w:rsidRPr="008A1C65">
        <w:rPr>
          <w:rFonts w:ascii="Arial" w:hAnsi="Arial" w:cs="Arial"/>
          <w:b/>
          <w:sz w:val="18"/>
          <w:szCs w:val="18"/>
        </w:rPr>
        <w:t>1.3.20.</w:t>
      </w:r>
      <w:r w:rsidRPr="008A1C65">
        <w:rPr>
          <w:rFonts w:ascii="Arial" w:hAnsi="Arial" w:cs="Arial"/>
          <w:b/>
          <w:sz w:val="18"/>
          <w:szCs w:val="18"/>
        </w:rPr>
        <w:tab/>
        <w:t>Portal Pracownika</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6604"/>
        <w:gridCol w:w="1275"/>
        <w:gridCol w:w="1262"/>
      </w:tblGrid>
      <w:tr w:rsidR="004C44CC" w:rsidRPr="008A1C65" w14:paraId="4C1B697C" w14:textId="77777777" w:rsidTr="00703754">
        <w:trPr>
          <w:cantSplit/>
          <w:jc w:val="center"/>
        </w:trPr>
        <w:tc>
          <w:tcPr>
            <w:tcW w:w="496" w:type="dxa"/>
            <w:vAlign w:val="center"/>
          </w:tcPr>
          <w:p w14:paraId="7CC4B8E2"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Lp.</w:t>
            </w:r>
          </w:p>
        </w:tc>
        <w:tc>
          <w:tcPr>
            <w:tcW w:w="6604" w:type="dxa"/>
            <w:vAlign w:val="center"/>
          </w:tcPr>
          <w:p w14:paraId="21F5C178" w14:textId="77777777" w:rsidR="004C44CC" w:rsidRPr="008A1C65" w:rsidRDefault="004C44CC" w:rsidP="008A1C65">
            <w:pPr>
              <w:spacing w:line="240" w:lineRule="auto"/>
              <w:ind w:left="0" w:firstLine="0"/>
              <w:jc w:val="center"/>
              <w:rPr>
                <w:rFonts w:ascii="Arial" w:hAnsi="Arial" w:cs="Arial"/>
                <w:b/>
                <w:i/>
                <w:sz w:val="18"/>
                <w:szCs w:val="18"/>
              </w:rPr>
            </w:pPr>
            <w:r w:rsidRPr="008A1C65">
              <w:rPr>
                <w:rFonts w:ascii="Arial" w:hAnsi="Arial" w:cs="Arial"/>
                <w:b/>
                <w:i/>
                <w:sz w:val="18"/>
                <w:szCs w:val="18"/>
              </w:rPr>
              <w:t>Opis</w:t>
            </w:r>
          </w:p>
        </w:tc>
        <w:tc>
          <w:tcPr>
            <w:tcW w:w="1275" w:type="dxa"/>
            <w:vAlign w:val="center"/>
          </w:tcPr>
          <w:p w14:paraId="6C0BECBC"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Wymóg</w:t>
            </w:r>
          </w:p>
        </w:tc>
        <w:tc>
          <w:tcPr>
            <w:tcW w:w="1262" w:type="dxa"/>
          </w:tcPr>
          <w:p w14:paraId="2085E7D4" w14:textId="77777777" w:rsidR="004C44CC" w:rsidRPr="008A1C65" w:rsidRDefault="004C44CC" w:rsidP="008A1C65">
            <w:pPr>
              <w:spacing w:line="240" w:lineRule="auto"/>
              <w:jc w:val="center"/>
              <w:rPr>
                <w:rFonts w:ascii="Arial" w:hAnsi="Arial" w:cs="Arial"/>
                <w:b/>
                <w:i/>
                <w:sz w:val="18"/>
                <w:szCs w:val="18"/>
              </w:rPr>
            </w:pPr>
            <w:r w:rsidRPr="008A1C65">
              <w:rPr>
                <w:rFonts w:ascii="Arial" w:hAnsi="Arial" w:cs="Arial"/>
                <w:b/>
                <w:i/>
                <w:sz w:val="18"/>
                <w:szCs w:val="18"/>
              </w:rPr>
              <w:t>Odpowiedź</w:t>
            </w:r>
          </w:p>
        </w:tc>
      </w:tr>
      <w:tr w:rsidR="004C44CC" w:rsidRPr="008A1C65" w14:paraId="2D60812B" w14:textId="77777777" w:rsidTr="00703754">
        <w:trPr>
          <w:cantSplit/>
          <w:jc w:val="center"/>
        </w:trPr>
        <w:tc>
          <w:tcPr>
            <w:tcW w:w="496" w:type="dxa"/>
            <w:vAlign w:val="center"/>
          </w:tcPr>
          <w:p w14:paraId="52AAA01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6CCC80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być dwukierunkowo zintegrowany z pozostałymi modułami systemu administracyjnego w zakresie umożliwiającym pracownikowi tworzenie zdarzeń i dostęp do prezentowanych informacji</w:t>
            </w:r>
          </w:p>
        </w:tc>
        <w:tc>
          <w:tcPr>
            <w:tcW w:w="1275" w:type="dxa"/>
            <w:vAlign w:val="center"/>
          </w:tcPr>
          <w:p w14:paraId="2923AD4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8BB8815" w14:textId="77777777" w:rsidR="004C44CC" w:rsidRPr="008A1C65" w:rsidRDefault="004C44CC" w:rsidP="008A1C65">
            <w:pPr>
              <w:spacing w:line="240" w:lineRule="auto"/>
              <w:jc w:val="center"/>
              <w:rPr>
                <w:rFonts w:ascii="Arial" w:hAnsi="Arial" w:cs="Arial"/>
                <w:sz w:val="18"/>
                <w:szCs w:val="18"/>
              </w:rPr>
            </w:pPr>
          </w:p>
        </w:tc>
      </w:tr>
      <w:tr w:rsidR="004C44CC" w:rsidRPr="008A1C65" w14:paraId="782E63E0" w14:textId="77777777" w:rsidTr="00703754">
        <w:trPr>
          <w:cantSplit/>
          <w:jc w:val="center"/>
        </w:trPr>
        <w:tc>
          <w:tcPr>
            <w:tcW w:w="496" w:type="dxa"/>
            <w:vAlign w:val="center"/>
          </w:tcPr>
          <w:p w14:paraId="6A482BE8"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DC9429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zabezpieczenie przed dostępem do danych dla niepowołanych osób (konieczność odrębnego logowania)</w:t>
            </w:r>
          </w:p>
        </w:tc>
        <w:tc>
          <w:tcPr>
            <w:tcW w:w="1275" w:type="dxa"/>
            <w:vAlign w:val="center"/>
          </w:tcPr>
          <w:p w14:paraId="5D0C767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2A9F4F" w14:textId="77777777" w:rsidR="004C44CC" w:rsidRPr="008A1C65" w:rsidRDefault="004C44CC" w:rsidP="008A1C65">
            <w:pPr>
              <w:spacing w:line="240" w:lineRule="auto"/>
              <w:jc w:val="center"/>
              <w:rPr>
                <w:rFonts w:ascii="Arial" w:hAnsi="Arial" w:cs="Arial"/>
                <w:sz w:val="18"/>
                <w:szCs w:val="18"/>
              </w:rPr>
            </w:pPr>
          </w:p>
        </w:tc>
      </w:tr>
      <w:tr w:rsidR="004C44CC" w:rsidRPr="008A1C65" w14:paraId="36D1F498" w14:textId="77777777" w:rsidTr="00703754">
        <w:trPr>
          <w:cantSplit/>
          <w:jc w:val="center"/>
        </w:trPr>
        <w:tc>
          <w:tcPr>
            <w:tcW w:w="496" w:type="dxa"/>
            <w:vAlign w:val="center"/>
          </w:tcPr>
          <w:p w14:paraId="26BA81D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C13B32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modyfikowanie wyglądu pulpitu przez użytkownika</w:t>
            </w:r>
          </w:p>
        </w:tc>
        <w:tc>
          <w:tcPr>
            <w:tcW w:w="1275" w:type="dxa"/>
            <w:vAlign w:val="center"/>
          </w:tcPr>
          <w:p w14:paraId="7ACCB2C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9F3BE23" w14:textId="77777777" w:rsidR="004C44CC" w:rsidRPr="008A1C65" w:rsidRDefault="004C44CC" w:rsidP="008A1C65">
            <w:pPr>
              <w:spacing w:line="240" w:lineRule="auto"/>
              <w:jc w:val="center"/>
              <w:rPr>
                <w:rFonts w:ascii="Arial" w:hAnsi="Arial" w:cs="Arial"/>
                <w:sz w:val="18"/>
                <w:szCs w:val="18"/>
              </w:rPr>
            </w:pPr>
          </w:p>
        </w:tc>
      </w:tr>
      <w:tr w:rsidR="004C44CC" w:rsidRPr="008A1C65" w14:paraId="5F242ADB" w14:textId="77777777" w:rsidTr="00703754">
        <w:trPr>
          <w:cantSplit/>
          <w:jc w:val="center"/>
        </w:trPr>
        <w:tc>
          <w:tcPr>
            <w:tcW w:w="496" w:type="dxa"/>
            <w:vAlign w:val="center"/>
          </w:tcPr>
          <w:p w14:paraId="2FA147AE"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947BD9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konfigurację kont użytkowników wraz z ich uprawnieniami do poszczególnych funkcji, bądź grup funkcji</w:t>
            </w:r>
          </w:p>
        </w:tc>
        <w:tc>
          <w:tcPr>
            <w:tcW w:w="1275" w:type="dxa"/>
            <w:vAlign w:val="center"/>
          </w:tcPr>
          <w:p w14:paraId="304152D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51343FD" w14:textId="77777777" w:rsidR="004C44CC" w:rsidRPr="008A1C65" w:rsidRDefault="004C44CC" w:rsidP="008A1C65">
            <w:pPr>
              <w:spacing w:line="240" w:lineRule="auto"/>
              <w:jc w:val="center"/>
              <w:rPr>
                <w:rFonts w:ascii="Arial" w:hAnsi="Arial" w:cs="Arial"/>
                <w:sz w:val="18"/>
                <w:szCs w:val="18"/>
              </w:rPr>
            </w:pPr>
          </w:p>
        </w:tc>
      </w:tr>
      <w:tr w:rsidR="004C44CC" w:rsidRPr="008A1C65" w14:paraId="31D000A5" w14:textId="77777777" w:rsidTr="00703754">
        <w:trPr>
          <w:cantSplit/>
          <w:jc w:val="center"/>
        </w:trPr>
        <w:tc>
          <w:tcPr>
            <w:tcW w:w="496" w:type="dxa"/>
            <w:vAlign w:val="center"/>
          </w:tcPr>
          <w:p w14:paraId="098D0D9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3503C1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autoryzację użytkowników poprzez usługę Active Directory</w:t>
            </w:r>
          </w:p>
        </w:tc>
        <w:tc>
          <w:tcPr>
            <w:tcW w:w="1275" w:type="dxa"/>
            <w:vAlign w:val="center"/>
          </w:tcPr>
          <w:p w14:paraId="381F1CF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CA645C9" w14:textId="77777777" w:rsidR="004C44CC" w:rsidRPr="008A1C65" w:rsidRDefault="004C44CC" w:rsidP="008A1C65">
            <w:pPr>
              <w:spacing w:line="240" w:lineRule="auto"/>
              <w:jc w:val="center"/>
              <w:rPr>
                <w:rFonts w:ascii="Arial" w:hAnsi="Arial" w:cs="Arial"/>
                <w:sz w:val="18"/>
                <w:szCs w:val="18"/>
              </w:rPr>
            </w:pPr>
          </w:p>
        </w:tc>
      </w:tr>
      <w:tr w:rsidR="004C44CC" w:rsidRPr="008A1C65" w14:paraId="08988030" w14:textId="77777777" w:rsidTr="00703754">
        <w:trPr>
          <w:cantSplit/>
          <w:jc w:val="center"/>
        </w:trPr>
        <w:tc>
          <w:tcPr>
            <w:tcW w:w="496" w:type="dxa"/>
            <w:vAlign w:val="center"/>
          </w:tcPr>
          <w:p w14:paraId="13B57E8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4C2D60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zarządzanie zasadami haseł (m.in. okresem ważności, ilością powtórzeń, długością hasła).</w:t>
            </w:r>
          </w:p>
        </w:tc>
        <w:tc>
          <w:tcPr>
            <w:tcW w:w="1275" w:type="dxa"/>
            <w:vAlign w:val="center"/>
          </w:tcPr>
          <w:p w14:paraId="319AC3F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95C64EC" w14:textId="77777777" w:rsidR="004C44CC" w:rsidRPr="008A1C65" w:rsidRDefault="004C44CC" w:rsidP="008A1C65">
            <w:pPr>
              <w:spacing w:line="240" w:lineRule="auto"/>
              <w:jc w:val="center"/>
              <w:rPr>
                <w:rFonts w:ascii="Arial" w:hAnsi="Arial" w:cs="Arial"/>
                <w:sz w:val="18"/>
                <w:szCs w:val="18"/>
              </w:rPr>
            </w:pPr>
          </w:p>
        </w:tc>
      </w:tr>
      <w:tr w:rsidR="004C44CC" w:rsidRPr="008A1C65" w14:paraId="0D476652" w14:textId="77777777" w:rsidTr="00703754">
        <w:trPr>
          <w:cantSplit/>
          <w:jc w:val="center"/>
        </w:trPr>
        <w:tc>
          <w:tcPr>
            <w:tcW w:w="496" w:type="dxa"/>
            <w:vAlign w:val="center"/>
          </w:tcPr>
          <w:p w14:paraId="5D7A6BB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C83CAE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odrębny panel konfiguracyjny umożliwiający zarządzanie kontami użytkowników oraz parametrami systemu (m.in. widocznością poszczególnych części składowych menu)</w:t>
            </w:r>
          </w:p>
        </w:tc>
        <w:tc>
          <w:tcPr>
            <w:tcW w:w="1275" w:type="dxa"/>
            <w:vAlign w:val="center"/>
          </w:tcPr>
          <w:p w14:paraId="270C2EA7"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96686A0" w14:textId="77777777" w:rsidR="004C44CC" w:rsidRPr="008A1C65" w:rsidRDefault="004C44CC" w:rsidP="008A1C65">
            <w:pPr>
              <w:spacing w:line="240" w:lineRule="auto"/>
              <w:jc w:val="center"/>
              <w:rPr>
                <w:rFonts w:ascii="Arial" w:hAnsi="Arial" w:cs="Arial"/>
                <w:sz w:val="18"/>
                <w:szCs w:val="18"/>
              </w:rPr>
            </w:pPr>
          </w:p>
        </w:tc>
      </w:tr>
      <w:tr w:rsidR="004C44CC" w:rsidRPr="008A1C65" w14:paraId="5D7C3A32" w14:textId="77777777" w:rsidTr="00703754">
        <w:trPr>
          <w:cantSplit/>
          <w:jc w:val="center"/>
        </w:trPr>
        <w:tc>
          <w:tcPr>
            <w:tcW w:w="496" w:type="dxa"/>
            <w:vAlign w:val="center"/>
          </w:tcPr>
          <w:p w14:paraId="072D022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4B75127"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zmianę haseł oraz automatyczne przekazanie uprawnień stanowiskowych w przypadku nieobecności, w ramach konta użytkownika.</w:t>
            </w:r>
          </w:p>
        </w:tc>
        <w:tc>
          <w:tcPr>
            <w:tcW w:w="1275" w:type="dxa"/>
            <w:vAlign w:val="center"/>
          </w:tcPr>
          <w:p w14:paraId="67B1229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1895B32" w14:textId="77777777" w:rsidR="004C44CC" w:rsidRPr="008A1C65" w:rsidRDefault="004C44CC" w:rsidP="008A1C65">
            <w:pPr>
              <w:spacing w:line="240" w:lineRule="auto"/>
              <w:jc w:val="center"/>
              <w:rPr>
                <w:rFonts w:ascii="Arial" w:hAnsi="Arial" w:cs="Arial"/>
                <w:sz w:val="18"/>
                <w:szCs w:val="18"/>
              </w:rPr>
            </w:pPr>
          </w:p>
        </w:tc>
      </w:tr>
      <w:tr w:rsidR="004C44CC" w:rsidRPr="008A1C65" w14:paraId="6D6C3B2C" w14:textId="77777777" w:rsidTr="00703754">
        <w:trPr>
          <w:cantSplit/>
          <w:jc w:val="center"/>
        </w:trPr>
        <w:tc>
          <w:tcPr>
            <w:tcW w:w="496" w:type="dxa"/>
            <w:vAlign w:val="center"/>
          </w:tcPr>
          <w:p w14:paraId="01D17060"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AD0CF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zarządzanie widocznością danych kontaktowych pracowników</w:t>
            </w:r>
          </w:p>
        </w:tc>
        <w:tc>
          <w:tcPr>
            <w:tcW w:w="1275" w:type="dxa"/>
            <w:vAlign w:val="center"/>
          </w:tcPr>
          <w:p w14:paraId="17A3AD5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D3ECDDB" w14:textId="77777777" w:rsidR="004C44CC" w:rsidRPr="008A1C65" w:rsidRDefault="004C44CC" w:rsidP="008A1C65">
            <w:pPr>
              <w:spacing w:line="240" w:lineRule="auto"/>
              <w:jc w:val="center"/>
              <w:rPr>
                <w:rFonts w:ascii="Arial" w:hAnsi="Arial" w:cs="Arial"/>
                <w:sz w:val="18"/>
                <w:szCs w:val="18"/>
              </w:rPr>
            </w:pPr>
          </w:p>
        </w:tc>
      </w:tr>
      <w:tr w:rsidR="004C44CC" w:rsidRPr="008A1C65" w14:paraId="2A2B9475" w14:textId="77777777" w:rsidTr="00703754">
        <w:trPr>
          <w:cantSplit/>
          <w:jc w:val="center"/>
        </w:trPr>
        <w:tc>
          <w:tcPr>
            <w:tcW w:w="496" w:type="dxa"/>
            <w:vAlign w:val="center"/>
          </w:tcPr>
          <w:p w14:paraId="6C27077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0570DA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konfigurację obiegu dokumentów dla wniosków urlopowych i delegacji</w:t>
            </w:r>
          </w:p>
        </w:tc>
        <w:tc>
          <w:tcPr>
            <w:tcW w:w="1275" w:type="dxa"/>
            <w:vAlign w:val="center"/>
          </w:tcPr>
          <w:p w14:paraId="16B4291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986A1D" w14:textId="77777777" w:rsidR="004C44CC" w:rsidRPr="008A1C65" w:rsidRDefault="004C44CC" w:rsidP="008A1C65">
            <w:pPr>
              <w:spacing w:line="240" w:lineRule="auto"/>
              <w:jc w:val="center"/>
              <w:rPr>
                <w:rFonts w:ascii="Arial" w:hAnsi="Arial" w:cs="Arial"/>
                <w:sz w:val="18"/>
                <w:szCs w:val="18"/>
              </w:rPr>
            </w:pPr>
          </w:p>
        </w:tc>
      </w:tr>
      <w:tr w:rsidR="004C44CC" w:rsidRPr="008A1C65" w14:paraId="7F5D1BCF" w14:textId="77777777" w:rsidTr="00703754">
        <w:trPr>
          <w:cantSplit/>
          <w:jc w:val="center"/>
        </w:trPr>
        <w:tc>
          <w:tcPr>
            <w:tcW w:w="496" w:type="dxa"/>
            <w:vAlign w:val="center"/>
          </w:tcPr>
          <w:p w14:paraId="64EB0FA3"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8C3D6D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parametryzację struktury organizacyjnej, w tym:</w:t>
            </w:r>
          </w:p>
        </w:tc>
        <w:tc>
          <w:tcPr>
            <w:tcW w:w="1275" w:type="dxa"/>
            <w:vAlign w:val="center"/>
          </w:tcPr>
          <w:p w14:paraId="7C154B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7EECDE1" w14:textId="77777777" w:rsidR="004C44CC" w:rsidRPr="008A1C65" w:rsidRDefault="004C44CC" w:rsidP="008A1C65">
            <w:pPr>
              <w:spacing w:line="240" w:lineRule="auto"/>
              <w:jc w:val="center"/>
              <w:rPr>
                <w:rFonts w:ascii="Arial" w:hAnsi="Arial" w:cs="Arial"/>
                <w:sz w:val="18"/>
                <w:szCs w:val="18"/>
              </w:rPr>
            </w:pPr>
          </w:p>
        </w:tc>
      </w:tr>
      <w:tr w:rsidR="004C44CC" w:rsidRPr="008A1C65" w14:paraId="6ABB8C80" w14:textId="77777777" w:rsidTr="00703754">
        <w:trPr>
          <w:cantSplit/>
          <w:jc w:val="center"/>
        </w:trPr>
        <w:tc>
          <w:tcPr>
            <w:tcW w:w="496" w:type="dxa"/>
            <w:vAlign w:val="center"/>
          </w:tcPr>
          <w:p w14:paraId="3200C3B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26041E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informacji o podległościach komórek</w:t>
            </w:r>
          </w:p>
        </w:tc>
        <w:tc>
          <w:tcPr>
            <w:tcW w:w="1275" w:type="dxa"/>
            <w:vAlign w:val="center"/>
          </w:tcPr>
          <w:p w14:paraId="21CE1F2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B8CFC64" w14:textId="77777777" w:rsidR="004C44CC" w:rsidRPr="008A1C65" w:rsidRDefault="004C44CC" w:rsidP="008A1C65">
            <w:pPr>
              <w:spacing w:line="240" w:lineRule="auto"/>
              <w:jc w:val="center"/>
              <w:rPr>
                <w:rFonts w:ascii="Arial" w:hAnsi="Arial" w:cs="Arial"/>
                <w:sz w:val="18"/>
                <w:szCs w:val="18"/>
              </w:rPr>
            </w:pPr>
          </w:p>
        </w:tc>
      </w:tr>
      <w:tr w:rsidR="004C44CC" w:rsidRPr="008A1C65" w14:paraId="36DBF4D3" w14:textId="77777777" w:rsidTr="00703754">
        <w:trPr>
          <w:cantSplit/>
          <w:jc w:val="center"/>
        </w:trPr>
        <w:tc>
          <w:tcPr>
            <w:tcW w:w="496" w:type="dxa"/>
            <w:vAlign w:val="center"/>
          </w:tcPr>
          <w:p w14:paraId="3809F43A"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0EB13D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informacji o przełożonych</w:t>
            </w:r>
          </w:p>
        </w:tc>
        <w:tc>
          <w:tcPr>
            <w:tcW w:w="1275" w:type="dxa"/>
            <w:vAlign w:val="center"/>
          </w:tcPr>
          <w:p w14:paraId="0565C10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BAA145D" w14:textId="77777777" w:rsidR="004C44CC" w:rsidRPr="008A1C65" w:rsidRDefault="004C44CC" w:rsidP="008A1C65">
            <w:pPr>
              <w:spacing w:line="240" w:lineRule="auto"/>
              <w:jc w:val="center"/>
              <w:rPr>
                <w:rFonts w:ascii="Arial" w:hAnsi="Arial" w:cs="Arial"/>
                <w:sz w:val="18"/>
                <w:szCs w:val="18"/>
              </w:rPr>
            </w:pPr>
          </w:p>
        </w:tc>
      </w:tr>
      <w:tr w:rsidR="004C44CC" w:rsidRPr="008A1C65" w14:paraId="079D901A" w14:textId="77777777" w:rsidTr="00703754">
        <w:trPr>
          <w:cantSplit/>
          <w:jc w:val="center"/>
        </w:trPr>
        <w:tc>
          <w:tcPr>
            <w:tcW w:w="496" w:type="dxa"/>
            <w:vAlign w:val="center"/>
          </w:tcPr>
          <w:p w14:paraId="2F4C0F9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3FF75B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informacji o poziomach obiegu wniosku urlopowego</w:t>
            </w:r>
          </w:p>
        </w:tc>
        <w:tc>
          <w:tcPr>
            <w:tcW w:w="1275" w:type="dxa"/>
            <w:vAlign w:val="center"/>
          </w:tcPr>
          <w:p w14:paraId="4A52CC9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580572F" w14:textId="77777777" w:rsidR="004C44CC" w:rsidRPr="008A1C65" w:rsidRDefault="004C44CC" w:rsidP="008A1C65">
            <w:pPr>
              <w:spacing w:line="240" w:lineRule="auto"/>
              <w:jc w:val="center"/>
              <w:rPr>
                <w:rFonts w:ascii="Arial" w:hAnsi="Arial" w:cs="Arial"/>
                <w:sz w:val="18"/>
                <w:szCs w:val="18"/>
              </w:rPr>
            </w:pPr>
          </w:p>
        </w:tc>
      </w:tr>
      <w:tr w:rsidR="004C44CC" w:rsidRPr="008A1C65" w14:paraId="056FAC6F" w14:textId="77777777" w:rsidTr="00703754">
        <w:trPr>
          <w:cantSplit/>
          <w:jc w:val="center"/>
        </w:trPr>
        <w:tc>
          <w:tcPr>
            <w:tcW w:w="496" w:type="dxa"/>
            <w:vAlign w:val="center"/>
          </w:tcPr>
          <w:p w14:paraId="42ADE9B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4ED15F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odrębny panel konfiguracyjny umożliwiający zarządzanie parametrami synchronizacji danych</w:t>
            </w:r>
          </w:p>
        </w:tc>
        <w:tc>
          <w:tcPr>
            <w:tcW w:w="1275" w:type="dxa"/>
            <w:vAlign w:val="center"/>
          </w:tcPr>
          <w:p w14:paraId="367136F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0569A71" w14:textId="77777777" w:rsidR="004C44CC" w:rsidRPr="008A1C65" w:rsidRDefault="004C44CC" w:rsidP="008A1C65">
            <w:pPr>
              <w:spacing w:line="240" w:lineRule="auto"/>
              <w:jc w:val="center"/>
              <w:rPr>
                <w:rFonts w:ascii="Arial" w:hAnsi="Arial" w:cs="Arial"/>
                <w:sz w:val="18"/>
                <w:szCs w:val="18"/>
              </w:rPr>
            </w:pPr>
          </w:p>
        </w:tc>
      </w:tr>
      <w:tr w:rsidR="004C44CC" w:rsidRPr="008A1C65" w14:paraId="48EAF94A" w14:textId="77777777" w:rsidTr="00703754">
        <w:trPr>
          <w:cantSplit/>
          <w:jc w:val="center"/>
        </w:trPr>
        <w:tc>
          <w:tcPr>
            <w:tcW w:w="496" w:type="dxa"/>
            <w:vAlign w:val="center"/>
          </w:tcPr>
          <w:p w14:paraId="2836C77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88EC8F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pozwalać na przeglądanie przez pracownika swoich danych w zakresie kadrowym, w tym co najmniej:</w:t>
            </w:r>
          </w:p>
        </w:tc>
        <w:tc>
          <w:tcPr>
            <w:tcW w:w="1275" w:type="dxa"/>
            <w:vAlign w:val="center"/>
          </w:tcPr>
          <w:p w14:paraId="78C18AE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3FB40A0" w14:textId="77777777" w:rsidR="004C44CC" w:rsidRPr="008A1C65" w:rsidRDefault="004C44CC" w:rsidP="008A1C65">
            <w:pPr>
              <w:spacing w:line="240" w:lineRule="auto"/>
              <w:jc w:val="center"/>
              <w:rPr>
                <w:rFonts w:ascii="Arial" w:hAnsi="Arial" w:cs="Arial"/>
                <w:sz w:val="18"/>
                <w:szCs w:val="18"/>
              </w:rPr>
            </w:pPr>
          </w:p>
        </w:tc>
      </w:tr>
      <w:tr w:rsidR="004C44CC" w:rsidRPr="008A1C65" w14:paraId="0A9A4AE0" w14:textId="77777777" w:rsidTr="00703754">
        <w:trPr>
          <w:cantSplit/>
          <w:jc w:val="center"/>
        </w:trPr>
        <w:tc>
          <w:tcPr>
            <w:tcW w:w="496" w:type="dxa"/>
            <w:vAlign w:val="center"/>
          </w:tcPr>
          <w:p w14:paraId="796A6A70"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28253B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danych personalnych wraz z informacją o dacie utraty ważności dowodu osobistego</w:t>
            </w:r>
          </w:p>
        </w:tc>
        <w:tc>
          <w:tcPr>
            <w:tcW w:w="1275" w:type="dxa"/>
            <w:vAlign w:val="center"/>
          </w:tcPr>
          <w:p w14:paraId="5CD30F5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7FF5CDD" w14:textId="77777777" w:rsidR="004C44CC" w:rsidRPr="008A1C65" w:rsidRDefault="004C44CC" w:rsidP="008A1C65">
            <w:pPr>
              <w:spacing w:line="240" w:lineRule="auto"/>
              <w:jc w:val="center"/>
              <w:rPr>
                <w:rFonts w:ascii="Arial" w:hAnsi="Arial" w:cs="Arial"/>
                <w:sz w:val="18"/>
                <w:szCs w:val="18"/>
              </w:rPr>
            </w:pPr>
          </w:p>
        </w:tc>
      </w:tr>
      <w:tr w:rsidR="004C44CC" w:rsidRPr="008A1C65" w14:paraId="6EF41328" w14:textId="77777777" w:rsidTr="00703754">
        <w:trPr>
          <w:cantSplit/>
          <w:jc w:val="center"/>
        </w:trPr>
        <w:tc>
          <w:tcPr>
            <w:tcW w:w="496" w:type="dxa"/>
            <w:vAlign w:val="center"/>
          </w:tcPr>
          <w:p w14:paraId="5C373CE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E2764D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informacji o nieobecnościach</w:t>
            </w:r>
          </w:p>
        </w:tc>
        <w:tc>
          <w:tcPr>
            <w:tcW w:w="1275" w:type="dxa"/>
            <w:vAlign w:val="center"/>
          </w:tcPr>
          <w:p w14:paraId="58549BE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0ED6979" w14:textId="77777777" w:rsidR="004C44CC" w:rsidRPr="008A1C65" w:rsidRDefault="004C44CC" w:rsidP="008A1C65">
            <w:pPr>
              <w:spacing w:line="240" w:lineRule="auto"/>
              <w:jc w:val="center"/>
              <w:rPr>
                <w:rFonts w:ascii="Arial" w:hAnsi="Arial" w:cs="Arial"/>
                <w:sz w:val="18"/>
                <w:szCs w:val="18"/>
              </w:rPr>
            </w:pPr>
          </w:p>
        </w:tc>
      </w:tr>
      <w:tr w:rsidR="004C44CC" w:rsidRPr="008A1C65" w14:paraId="7B6890F7" w14:textId="77777777" w:rsidTr="00703754">
        <w:trPr>
          <w:cantSplit/>
          <w:jc w:val="center"/>
        </w:trPr>
        <w:tc>
          <w:tcPr>
            <w:tcW w:w="496" w:type="dxa"/>
            <w:vAlign w:val="center"/>
          </w:tcPr>
          <w:p w14:paraId="248FDB5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DDDA0F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wymiarów i stanów urlopów</w:t>
            </w:r>
          </w:p>
        </w:tc>
        <w:tc>
          <w:tcPr>
            <w:tcW w:w="1275" w:type="dxa"/>
            <w:vAlign w:val="center"/>
          </w:tcPr>
          <w:p w14:paraId="7A743AA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7FC0C16" w14:textId="77777777" w:rsidR="004C44CC" w:rsidRPr="008A1C65" w:rsidRDefault="004C44CC" w:rsidP="008A1C65">
            <w:pPr>
              <w:spacing w:line="240" w:lineRule="auto"/>
              <w:jc w:val="center"/>
              <w:rPr>
                <w:rFonts w:ascii="Arial" w:hAnsi="Arial" w:cs="Arial"/>
                <w:sz w:val="18"/>
                <w:szCs w:val="18"/>
              </w:rPr>
            </w:pPr>
          </w:p>
        </w:tc>
      </w:tr>
      <w:tr w:rsidR="004C44CC" w:rsidRPr="008A1C65" w14:paraId="3F34A822" w14:textId="77777777" w:rsidTr="00703754">
        <w:trPr>
          <w:cantSplit/>
          <w:jc w:val="center"/>
        </w:trPr>
        <w:tc>
          <w:tcPr>
            <w:tcW w:w="496" w:type="dxa"/>
            <w:vAlign w:val="center"/>
          </w:tcPr>
          <w:p w14:paraId="758E3FED"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D374C0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danych dotyczących badań lekarskich wraz z informacją o dacie wygaśnięcia badań</w:t>
            </w:r>
          </w:p>
        </w:tc>
        <w:tc>
          <w:tcPr>
            <w:tcW w:w="1275" w:type="dxa"/>
            <w:vAlign w:val="center"/>
          </w:tcPr>
          <w:p w14:paraId="7D6C75C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4EFD113" w14:textId="77777777" w:rsidR="004C44CC" w:rsidRPr="008A1C65" w:rsidRDefault="004C44CC" w:rsidP="008A1C65">
            <w:pPr>
              <w:spacing w:line="240" w:lineRule="auto"/>
              <w:jc w:val="center"/>
              <w:rPr>
                <w:rFonts w:ascii="Arial" w:hAnsi="Arial" w:cs="Arial"/>
                <w:sz w:val="18"/>
                <w:szCs w:val="18"/>
              </w:rPr>
            </w:pPr>
          </w:p>
        </w:tc>
      </w:tr>
      <w:tr w:rsidR="004C44CC" w:rsidRPr="008A1C65" w14:paraId="0444A56E" w14:textId="77777777" w:rsidTr="00703754">
        <w:trPr>
          <w:cantSplit/>
          <w:jc w:val="center"/>
        </w:trPr>
        <w:tc>
          <w:tcPr>
            <w:tcW w:w="496" w:type="dxa"/>
            <w:vAlign w:val="center"/>
          </w:tcPr>
          <w:p w14:paraId="6222FF3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3A592C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przeglądanie przez pracownika swoich danych w zakresie płacowym, w tym co najmniej:</w:t>
            </w:r>
          </w:p>
        </w:tc>
        <w:tc>
          <w:tcPr>
            <w:tcW w:w="1275" w:type="dxa"/>
            <w:vAlign w:val="center"/>
          </w:tcPr>
          <w:p w14:paraId="31FDE10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3AE6424" w14:textId="77777777" w:rsidR="004C44CC" w:rsidRPr="008A1C65" w:rsidRDefault="004C44CC" w:rsidP="008A1C65">
            <w:pPr>
              <w:spacing w:line="240" w:lineRule="auto"/>
              <w:jc w:val="center"/>
              <w:rPr>
                <w:rFonts w:ascii="Arial" w:hAnsi="Arial" w:cs="Arial"/>
                <w:sz w:val="18"/>
                <w:szCs w:val="18"/>
              </w:rPr>
            </w:pPr>
          </w:p>
        </w:tc>
      </w:tr>
      <w:tr w:rsidR="004C44CC" w:rsidRPr="008A1C65" w14:paraId="1B62C932" w14:textId="77777777" w:rsidTr="00703754">
        <w:trPr>
          <w:cantSplit/>
          <w:jc w:val="center"/>
        </w:trPr>
        <w:tc>
          <w:tcPr>
            <w:tcW w:w="496" w:type="dxa"/>
            <w:vAlign w:val="center"/>
          </w:tcPr>
          <w:p w14:paraId="588B1340"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A6E511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pasków płacowych</w:t>
            </w:r>
          </w:p>
        </w:tc>
        <w:tc>
          <w:tcPr>
            <w:tcW w:w="1275" w:type="dxa"/>
            <w:vAlign w:val="center"/>
          </w:tcPr>
          <w:p w14:paraId="252AE80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A153A19" w14:textId="77777777" w:rsidR="004C44CC" w:rsidRPr="008A1C65" w:rsidRDefault="004C44CC" w:rsidP="008A1C65">
            <w:pPr>
              <w:spacing w:line="240" w:lineRule="auto"/>
              <w:jc w:val="center"/>
              <w:rPr>
                <w:rFonts w:ascii="Arial" w:hAnsi="Arial" w:cs="Arial"/>
                <w:sz w:val="18"/>
                <w:szCs w:val="18"/>
              </w:rPr>
            </w:pPr>
          </w:p>
        </w:tc>
      </w:tr>
      <w:tr w:rsidR="004C44CC" w:rsidRPr="008A1C65" w14:paraId="0DA3EF10" w14:textId="77777777" w:rsidTr="00703754">
        <w:trPr>
          <w:cantSplit/>
          <w:jc w:val="center"/>
        </w:trPr>
        <w:tc>
          <w:tcPr>
            <w:tcW w:w="496" w:type="dxa"/>
            <w:vAlign w:val="center"/>
          </w:tcPr>
          <w:p w14:paraId="37CD3D3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7B2F7D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miesięczne i narastające zestawienie dochodów wraz z informacją o przekroczeniu progu podatkowego</w:t>
            </w:r>
          </w:p>
        </w:tc>
        <w:tc>
          <w:tcPr>
            <w:tcW w:w="1275" w:type="dxa"/>
            <w:vAlign w:val="center"/>
          </w:tcPr>
          <w:p w14:paraId="07DBEE0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B46FEA6" w14:textId="77777777" w:rsidR="004C44CC" w:rsidRPr="008A1C65" w:rsidRDefault="004C44CC" w:rsidP="008A1C65">
            <w:pPr>
              <w:spacing w:line="240" w:lineRule="auto"/>
              <w:jc w:val="center"/>
              <w:rPr>
                <w:rFonts w:ascii="Arial" w:hAnsi="Arial" w:cs="Arial"/>
                <w:sz w:val="18"/>
                <w:szCs w:val="18"/>
              </w:rPr>
            </w:pPr>
          </w:p>
        </w:tc>
      </w:tr>
      <w:tr w:rsidR="004C44CC" w:rsidRPr="008A1C65" w14:paraId="715DAC96" w14:textId="77777777" w:rsidTr="00703754">
        <w:trPr>
          <w:cantSplit/>
          <w:jc w:val="center"/>
        </w:trPr>
        <w:tc>
          <w:tcPr>
            <w:tcW w:w="496" w:type="dxa"/>
            <w:vAlign w:val="center"/>
          </w:tcPr>
          <w:p w14:paraId="6516FA9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D98ABD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informacje o zadłużeniach i składkach na KZP</w:t>
            </w:r>
          </w:p>
        </w:tc>
        <w:tc>
          <w:tcPr>
            <w:tcW w:w="1275" w:type="dxa"/>
            <w:vAlign w:val="center"/>
          </w:tcPr>
          <w:p w14:paraId="2505B6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7277FC6" w14:textId="77777777" w:rsidR="004C44CC" w:rsidRPr="008A1C65" w:rsidRDefault="004C44CC" w:rsidP="008A1C65">
            <w:pPr>
              <w:spacing w:line="240" w:lineRule="auto"/>
              <w:jc w:val="center"/>
              <w:rPr>
                <w:rFonts w:ascii="Arial" w:hAnsi="Arial" w:cs="Arial"/>
                <w:sz w:val="18"/>
                <w:szCs w:val="18"/>
              </w:rPr>
            </w:pPr>
          </w:p>
        </w:tc>
      </w:tr>
      <w:tr w:rsidR="004C44CC" w:rsidRPr="008A1C65" w14:paraId="439383D1" w14:textId="77777777" w:rsidTr="00703754">
        <w:trPr>
          <w:cantSplit/>
          <w:jc w:val="center"/>
        </w:trPr>
        <w:tc>
          <w:tcPr>
            <w:tcW w:w="496" w:type="dxa"/>
            <w:vAlign w:val="center"/>
          </w:tcPr>
          <w:p w14:paraId="31B2F8A5"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9F9990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przeglądanie przez pracownika swoich danych o odbytych szkoleniach oraz podpisanych umowach szkoleniowych</w:t>
            </w:r>
          </w:p>
        </w:tc>
        <w:tc>
          <w:tcPr>
            <w:tcW w:w="1275" w:type="dxa"/>
            <w:vAlign w:val="center"/>
          </w:tcPr>
          <w:p w14:paraId="377149A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023AC3E" w14:textId="77777777" w:rsidR="004C44CC" w:rsidRPr="008A1C65" w:rsidRDefault="004C44CC" w:rsidP="008A1C65">
            <w:pPr>
              <w:spacing w:line="240" w:lineRule="auto"/>
              <w:jc w:val="center"/>
              <w:rPr>
                <w:rFonts w:ascii="Arial" w:hAnsi="Arial" w:cs="Arial"/>
                <w:sz w:val="18"/>
                <w:szCs w:val="18"/>
              </w:rPr>
            </w:pPr>
          </w:p>
        </w:tc>
      </w:tr>
      <w:tr w:rsidR="004C44CC" w:rsidRPr="008A1C65" w14:paraId="32D023C0" w14:textId="77777777" w:rsidTr="00703754">
        <w:trPr>
          <w:cantSplit/>
          <w:jc w:val="center"/>
        </w:trPr>
        <w:tc>
          <w:tcPr>
            <w:tcW w:w="496" w:type="dxa"/>
            <w:vAlign w:val="center"/>
          </w:tcPr>
          <w:p w14:paraId="0D34B2B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9B9868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przeglądanie przez pracownika swoich danych dotyczących wyposażenia na stanie oraz poszczególnych komponentów tego wyposażenia</w:t>
            </w:r>
          </w:p>
        </w:tc>
        <w:tc>
          <w:tcPr>
            <w:tcW w:w="1275" w:type="dxa"/>
            <w:vAlign w:val="center"/>
          </w:tcPr>
          <w:p w14:paraId="1D6BA82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61F1E09" w14:textId="77777777" w:rsidR="004C44CC" w:rsidRPr="008A1C65" w:rsidRDefault="004C44CC" w:rsidP="008A1C65">
            <w:pPr>
              <w:spacing w:line="240" w:lineRule="auto"/>
              <w:jc w:val="center"/>
              <w:rPr>
                <w:rFonts w:ascii="Arial" w:hAnsi="Arial" w:cs="Arial"/>
                <w:sz w:val="18"/>
                <w:szCs w:val="18"/>
              </w:rPr>
            </w:pPr>
          </w:p>
        </w:tc>
      </w:tr>
      <w:tr w:rsidR="004C44CC" w:rsidRPr="008A1C65" w14:paraId="7E7B4A87" w14:textId="77777777" w:rsidTr="00703754">
        <w:trPr>
          <w:cantSplit/>
          <w:jc w:val="center"/>
        </w:trPr>
        <w:tc>
          <w:tcPr>
            <w:tcW w:w="496" w:type="dxa"/>
            <w:vAlign w:val="center"/>
          </w:tcPr>
          <w:p w14:paraId="75F8467A"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0B4AC5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umożliwiać przeglądanie przez pracownika grafików planowanych</w:t>
            </w:r>
          </w:p>
        </w:tc>
        <w:tc>
          <w:tcPr>
            <w:tcW w:w="1275" w:type="dxa"/>
            <w:vAlign w:val="center"/>
          </w:tcPr>
          <w:p w14:paraId="3E44160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50D68D3" w14:textId="77777777" w:rsidR="004C44CC" w:rsidRPr="008A1C65" w:rsidRDefault="004C44CC" w:rsidP="008A1C65">
            <w:pPr>
              <w:spacing w:line="240" w:lineRule="auto"/>
              <w:jc w:val="center"/>
              <w:rPr>
                <w:rFonts w:ascii="Arial" w:hAnsi="Arial" w:cs="Arial"/>
                <w:sz w:val="18"/>
                <w:szCs w:val="18"/>
              </w:rPr>
            </w:pPr>
          </w:p>
        </w:tc>
      </w:tr>
      <w:tr w:rsidR="004C44CC" w:rsidRPr="008A1C65" w14:paraId="3203F6DC" w14:textId="77777777" w:rsidTr="00703754">
        <w:trPr>
          <w:cantSplit/>
          <w:jc w:val="center"/>
        </w:trPr>
        <w:tc>
          <w:tcPr>
            <w:tcW w:w="496" w:type="dxa"/>
            <w:vAlign w:val="center"/>
          </w:tcPr>
          <w:p w14:paraId="5AE7221D"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014A32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wspomagać elektroniczny obieg kart urlopowych poprzez:</w:t>
            </w:r>
          </w:p>
        </w:tc>
        <w:tc>
          <w:tcPr>
            <w:tcW w:w="1275" w:type="dxa"/>
            <w:vAlign w:val="center"/>
          </w:tcPr>
          <w:p w14:paraId="62C3E93B"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0D7632A" w14:textId="77777777" w:rsidR="004C44CC" w:rsidRPr="008A1C65" w:rsidRDefault="004C44CC" w:rsidP="008A1C65">
            <w:pPr>
              <w:spacing w:line="240" w:lineRule="auto"/>
              <w:jc w:val="center"/>
              <w:rPr>
                <w:rFonts w:ascii="Arial" w:hAnsi="Arial" w:cs="Arial"/>
                <w:sz w:val="18"/>
                <w:szCs w:val="18"/>
              </w:rPr>
            </w:pPr>
          </w:p>
        </w:tc>
      </w:tr>
      <w:tr w:rsidR="004C44CC" w:rsidRPr="008A1C65" w14:paraId="13427B31" w14:textId="77777777" w:rsidTr="00703754">
        <w:trPr>
          <w:cantSplit/>
          <w:jc w:val="center"/>
        </w:trPr>
        <w:tc>
          <w:tcPr>
            <w:tcW w:w="496" w:type="dxa"/>
            <w:vAlign w:val="center"/>
          </w:tcPr>
          <w:p w14:paraId="5D221D07"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0C07DD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zgłoszenia przez użytkownika wniosku urlopowego</w:t>
            </w:r>
          </w:p>
        </w:tc>
        <w:tc>
          <w:tcPr>
            <w:tcW w:w="1275" w:type="dxa"/>
            <w:vAlign w:val="center"/>
          </w:tcPr>
          <w:p w14:paraId="73A89B5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65B2FB8" w14:textId="77777777" w:rsidR="004C44CC" w:rsidRPr="008A1C65" w:rsidRDefault="004C44CC" w:rsidP="008A1C65">
            <w:pPr>
              <w:spacing w:line="240" w:lineRule="auto"/>
              <w:jc w:val="center"/>
              <w:rPr>
                <w:rFonts w:ascii="Arial" w:hAnsi="Arial" w:cs="Arial"/>
                <w:sz w:val="18"/>
                <w:szCs w:val="18"/>
              </w:rPr>
            </w:pPr>
          </w:p>
        </w:tc>
      </w:tr>
      <w:tr w:rsidR="004C44CC" w:rsidRPr="008A1C65" w14:paraId="35F16986" w14:textId="77777777" w:rsidTr="00703754">
        <w:trPr>
          <w:cantSplit/>
          <w:jc w:val="center"/>
        </w:trPr>
        <w:tc>
          <w:tcPr>
            <w:tcW w:w="496" w:type="dxa"/>
            <w:vAlign w:val="center"/>
          </w:tcPr>
          <w:p w14:paraId="787CB60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35F2ED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zatwierdzenia wniosku przez przełożonego</w:t>
            </w:r>
          </w:p>
        </w:tc>
        <w:tc>
          <w:tcPr>
            <w:tcW w:w="1275" w:type="dxa"/>
            <w:vAlign w:val="center"/>
          </w:tcPr>
          <w:p w14:paraId="5594A5E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AE5B4D" w14:textId="77777777" w:rsidR="004C44CC" w:rsidRPr="008A1C65" w:rsidRDefault="004C44CC" w:rsidP="008A1C65">
            <w:pPr>
              <w:spacing w:line="240" w:lineRule="auto"/>
              <w:jc w:val="center"/>
              <w:rPr>
                <w:rFonts w:ascii="Arial" w:hAnsi="Arial" w:cs="Arial"/>
                <w:sz w:val="18"/>
                <w:szCs w:val="18"/>
              </w:rPr>
            </w:pPr>
          </w:p>
        </w:tc>
      </w:tr>
      <w:tr w:rsidR="004C44CC" w:rsidRPr="008A1C65" w14:paraId="660B972B" w14:textId="77777777" w:rsidTr="00703754">
        <w:trPr>
          <w:cantSplit/>
          <w:jc w:val="center"/>
        </w:trPr>
        <w:tc>
          <w:tcPr>
            <w:tcW w:w="496" w:type="dxa"/>
            <w:vAlign w:val="center"/>
          </w:tcPr>
          <w:p w14:paraId="0969F74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13FF7B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kontrolę procesu poprzez powiadomienia mailowe</w:t>
            </w:r>
          </w:p>
        </w:tc>
        <w:tc>
          <w:tcPr>
            <w:tcW w:w="1275" w:type="dxa"/>
            <w:vAlign w:val="center"/>
          </w:tcPr>
          <w:p w14:paraId="4E10208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BBC68C1" w14:textId="77777777" w:rsidR="004C44CC" w:rsidRPr="008A1C65" w:rsidRDefault="004C44CC" w:rsidP="008A1C65">
            <w:pPr>
              <w:spacing w:line="240" w:lineRule="auto"/>
              <w:jc w:val="center"/>
              <w:rPr>
                <w:rFonts w:ascii="Arial" w:hAnsi="Arial" w:cs="Arial"/>
                <w:sz w:val="18"/>
                <w:szCs w:val="18"/>
              </w:rPr>
            </w:pPr>
          </w:p>
        </w:tc>
      </w:tr>
      <w:tr w:rsidR="004C44CC" w:rsidRPr="008A1C65" w14:paraId="0B47B564" w14:textId="77777777" w:rsidTr="00703754">
        <w:trPr>
          <w:cantSplit/>
          <w:jc w:val="center"/>
        </w:trPr>
        <w:tc>
          <w:tcPr>
            <w:tcW w:w="496" w:type="dxa"/>
            <w:vAlign w:val="center"/>
          </w:tcPr>
          <w:p w14:paraId="65B32B67"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595060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podgląd informacji o wymiarze i stanie danego typu urlopu</w:t>
            </w:r>
          </w:p>
        </w:tc>
        <w:tc>
          <w:tcPr>
            <w:tcW w:w="1275" w:type="dxa"/>
            <w:vAlign w:val="center"/>
          </w:tcPr>
          <w:p w14:paraId="61142A4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DA7D949" w14:textId="77777777" w:rsidR="004C44CC" w:rsidRPr="008A1C65" w:rsidRDefault="004C44CC" w:rsidP="008A1C65">
            <w:pPr>
              <w:spacing w:line="240" w:lineRule="auto"/>
              <w:jc w:val="center"/>
              <w:rPr>
                <w:rFonts w:ascii="Arial" w:hAnsi="Arial" w:cs="Arial"/>
                <w:sz w:val="18"/>
                <w:szCs w:val="18"/>
              </w:rPr>
            </w:pPr>
          </w:p>
        </w:tc>
      </w:tr>
      <w:tr w:rsidR="004C44CC" w:rsidRPr="008A1C65" w14:paraId="39AAE3BF" w14:textId="77777777" w:rsidTr="00703754">
        <w:trPr>
          <w:cantSplit/>
          <w:jc w:val="center"/>
        </w:trPr>
        <w:tc>
          <w:tcPr>
            <w:tcW w:w="496" w:type="dxa"/>
            <w:vAlign w:val="center"/>
          </w:tcPr>
          <w:p w14:paraId="5906781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83933F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danych o urlopach, w ramach określonego zakresu czasowego</w:t>
            </w:r>
          </w:p>
        </w:tc>
        <w:tc>
          <w:tcPr>
            <w:tcW w:w="1275" w:type="dxa"/>
            <w:vAlign w:val="center"/>
          </w:tcPr>
          <w:p w14:paraId="758B540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D22C34A" w14:textId="77777777" w:rsidR="004C44CC" w:rsidRPr="008A1C65" w:rsidRDefault="004C44CC" w:rsidP="008A1C65">
            <w:pPr>
              <w:spacing w:line="240" w:lineRule="auto"/>
              <w:jc w:val="center"/>
              <w:rPr>
                <w:rFonts w:ascii="Arial" w:hAnsi="Arial" w:cs="Arial"/>
                <w:sz w:val="18"/>
                <w:szCs w:val="18"/>
              </w:rPr>
            </w:pPr>
          </w:p>
        </w:tc>
      </w:tr>
      <w:tr w:rsidR="004C44CC" w:rsidRPr="008A1C65" w14:paraId="2FEA2D99" w14:textId="77777777" w:rsidTr="00703754">
        <w:trPr>
          <w:cantSplit/>
          <w:jc w:val="center"/>
        </w:trPr>
        <w:tc>
          <w:tcPr>
            <w:tcW w:w="496" w:type="dxa"/>
            <w:vAlign w:val="center"/>
          </w:tcPr>
          <w:p w14:paraId="6BEFE595"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D47851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przekazywanie informacji o nieobecnościach planowanych do systemu kadrowo-płacowego</w:t>
            </w:r>
          </w:p>
        </w:tc>
        <w:tc>
          <w:tcPr>
            <w:tcW w:w="1275" w:type="dxa"/>
            <w:vAlign w:val="center"/>
          </w:tcPr>
          <w:p w14:paraId="6BCA3FF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903C004" w14:textId="77777777" w:rsidR="004C44CC" w:rsidRPr="008A1C65" w:rsidRDefault="004C44CC" w:rsidP="008A1C65">
            <w:pPr>
              <w:spacing w:line="240" w:lineRule="auto"/>
              <w:jc w:val="center"/>
              <w:rPr>
                <w:rFonts w:ascii="Arial" w:hAnsi="Arial" w:cs="Arial"/>
                <w:sz w:val="18"/>
                <w:szCs w:val="18"/>
              </w:rPr>
            </w:pPr>
          </w:p>
        </w:tc>
      </w:tr>
      <w:tr w:rsidR="004C44CC" w:rsidRPr="008A1C65" w14:paraId="2076A88D" w14:textId="77777777" w:rsidTr="00703754">
        <w:trPr>
          <w:cantSplit/>
          <w:jc w:val="center"/>
        </w:trPr>
        <w:tc>
          <w:tcPr>
            <w:tcW w:w="496" w:type="dxa"/>
            <w:vAlign w:val="center"/>
          </w:tcPr>
          <w:p w14:paraId="45E41FB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BA2C21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wspomagać elektroniczny obieg delegacji poprzez:</w:t>
            </w:r>
          </w:p>
        </w:tc>
        <w:tc>
          <w:tcPr>
            <w:tcW w:w="1275" w:type="dxa"/>
            <w:vAlign w:val="center"/>
          </w:tcPr>
          <w:p w14:paraId="0DFC04A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4B6BE3" w14:textId="77777777" w:rsidR="004C44CC" w:rsidRPr="008A1C65" w:rsidRDefault="004C44CC" w:rsidP="008A1C65">
            <w:pPr>
              <w:spacing w:line="240" w:lineRule="auto"/>
              <w:jc w:val="center"/>
              <w:rPr>
                <w:rFonts w:ascii="Arial" w:hAnsi="Arial" w:cs="Arial"/>
                <w:sz w:val="18"/>
                <w:szCs w:val="18"/>
              </w:rPr>
            </w:pPr>
          </w:p>
        </w:tc>
      </w:tr>
      <w:tr w:rsidR="004C44CC" w:rsidRPr="008A1C65" w14:paraId="441E916E" w14:textId="77777777" w:rsidTr="00703754">
        <w:trPr>
          <w:cantSplit/>
          <w:jc w:val="center"/>
        </w:trPr>
        <w:tc>
          <w:tcPr>
            <w:tcW w:w="496" w:type="dxa"/>
            <w:vAlign w:val="center"/>
          </w:tcPr>
          <w:p w14:paraId="032CEED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DD3316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zgłoszenia delegacji przez użytkownika</w:t>
            </w:r>
          </w:p>
        </w:tc>
        <w:tc>
          <w:tcPr>
            <w:tcW w:w="1275" w:type="dxa"/>
            <w:vAlign w:val="center"/>
          </w:tcPr>
          <w:p w14:paraId="5A1B15F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264B2B" w14:textId="77777777" w:rsidR="004C44CC" w:rsidRPr="008A1C65" w:rsidRDefault="004C44CC" w:rsidP="008A1C65">
            <w:pPr>
              <w:spacing w:line="240" w:lineRule="auto"/>
              <w:jc w:val="center"/>
              <w:rPr>
                <w:rFonts w:ascii="Arial" w:hAnsi="Arial" w:cs="Arial"/>
                <w:sz w:val="18"/>
                <w:szCs w:val="18"/>
              </w:rPr>
            </w:pPr>
          </w:p>
        </w:tc>
      </w:tr>
      <w:tr w:rsidR="004C44CC" w:rsidRPr="008A1C65" w14:paraId="3AAB1A8C" w14:textId="77777777" w:rsidTr="00703754">
        <w:trPr>
          <w:cantSplit/>
          <w:jc w:val="center"/>
        </w:trPr>
        <w:tc>
          <w:tcPr>
            <w:tcW w:w="496" w:type="dxa"/>
            <w:vAlign w:val="center"/>
          </w:tcPr>
          <w:p w14:paraId="63BDF683"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9A6D95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zgłoszenia zaliczki do delegacji</w:t>
            </w:r>
          </w:p>
        </w:tc>
        <w:tc>
          <w:tcPr>
            <w:tcW w:w="1275" w:type="dxa"/>
            <w:vAlign w:val="center"/>
          </w:tcPr>
          <w:p w14:paraId="60ED42C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927105B" w14:textId="77777777" w:rsidR="004C44CC" w:rsidRPr="008A1C65" w:rsidRDefault="004C44CC" w:rsidP="008A1C65">
            <w:pPr>
              <w:spacing w:line="240" w:lineRule="auto"/>
              <w:jc w:val="center"/>
              <w:rPr>
                <w:rFonts w:ascii="Arial" w:hAnsi="Arial" w:cs="Arial"/>
                <w:sz w:val="18"/>
                <w:szCs w:val="18"/>
              </w:rPr>
            </w:pPr>
          </w:p>
        </w:tc>
      </w:tr>
      <w:tr w:rsidR="004C44CC" w:rsidRPr="008A1C65" w14:paraId="184F6CCF" w14:textId="77777777" w:rsidTr="00703754">
        <w:trPr>
          <w:cantSplit/>
          <w:jc w:val="center"/>
        </w:trPr>
        <w:tc>
          <w:tcPr>
            <w:tcW w:w="496" w:type="dxa"/>
            <w:vAlign w:val="center"/>
          </w:tcPr>
          <w:p w14:paraId="51263C2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2DDC4E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zatwierdzenia wniosku przez przełożonego</w:t>
            </w:r>
          </w:p>
        </w:tc>
        <w:tc>
          <w:tcPr>
            <w:tcW w:w="1275" w:type="dxa"/>
            <w:vAlign w:val="center"/>
          </w:tcPr>
          <w:p w14:paraId="50D8E3D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BA94882" w14:textId="77777777" w:rsidR="004C44CC" w:rsidRPr="008A1C65" w:rsidRDefault="004C44CC" w:rsidP="008A1C65">
            <w:pPr>
              <w:spacing w:line="240" w:lineRule="auto"/>
              <w:jc w:val="center"/>
              <w:rPr>
                <w:rFonts w:ascii="Arial" w:hAnsi="Arial" w:cs="Arial"/>
                <w:sz w:val="18"/>
                <w:szCs w:val="18"/>
              </w:rPr>
            </w:pPr>
          </w:p>
        </w:tc>
      </w:tr>
      <w:tr w:rsidR="004C44CC" w:rsidRPr="008A1C65" w14:paraId="32AA8332" w14:textId="77777777" w:rsidTr="00703754">
        <w:trPr>
          <w:cantSplit/>
          <w:jc w:val="center"/>
        </w:trPr>
        <w:tc>
          <w:tcPr>
            <w:tcW w:w="496" w:type="dxa"/>
            <w:vAlign w:val="center"/>
          </w:tcPr>
          <w:p w14:paraId="3A0E02E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69289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kontrolę procesu poprzez powiadomienia mailowe</w:t>
            </w:r>
          </w:p>
        </w:tc>
        <w:tc>
          <w:tcPr>
            <w:tcW w:w="1275" w:type="dxa"/>
            <w:vAlign w:val="center"/>
          </w:tcPr>
          <w:p w14:paraId="7EC2F8E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8D4B182" w14:textId="77777777" w:rsidR="004C44CC" w:rsidRPr="008A1C65" w:rsidRDefault="004C44CC" w:rsidP="008A1C65">
            <w:pPr>
              <w:spacing w:line="240" w:lineRule="auto"/>
              <w:jc w:val="center"/>
              <w:rPr>
                <w:rFonts w:ascii="Arial" w:hAnsi="Arial" w:cs="Arial"/>
                <w:sz w:val="18"/>
                <w:szCs w:val="18"/>
              </w:rPr>
            </w:pPr>
          </w:p>
        </w:tc>
      </w:tr>
      <w:tr w:rsidR="004C44CC" w:rsidRPr="008A1C65" w14:paraId="0852CD4B" w14:textId="77777777" w:rsidTr="00703754">
        <w:trPr>
          <w:cantSplit/>
          <w:jc w:val="center"/>
        </w:trPr>
        <w:tc>
          <w:tcPr>
            <w:tcW w:w="496" w:type="dxa"/>
            <w:vAlign w:val="center"/>
          </w:tcPr>
          <w:p w14:paraId="5277ED2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DD0EE4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przekazywanie informacji o delegacjach do systemu kadrowo-płacowego</w:t>
            </w:r>
          </w:p>
        </w:tc>
        <w:tc>
          <w:tcPr>
            <w:tcW w:w="1275" w:type="dxa"/>
            <w:vAlign w:val="center"/>
          </w:tcPr>
          <w:p w14:paraId="33519A6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C9CD98D" w14:textId="77777777" w:rsidR="004C44CC" w:rsidRPr="008A1C65" w:rsidRDefault="004C44CC" w:rsidP="008A1C65">
            <w:pPr>
              <w:spacing w:line="240" w:lineRule="auto"/>
              <w:jc w:val="center"/>
              <w:rPr>
                <w:rFonts w:ascii="Arial" w:hAnsi="Arial" w:cs="Arial"/>
                <w:sz w:val="18"/>
                <w:szCs w:val="18"/>
              </w:rPr>
            </w:pPr>
          </w:p>
        </w:tc>
      </w:tr>
      <w:tr w:rsidR="004C44CC" w:rsidRPr="008A1C65" w14:paraId="66EAA86D" w14:textId="77777777" w:rsidTr="00703754">
        <w:trPr>
          <w:cantSplit/>
          <w:jc w:val="center"/>
        </w:trPr>
        <w:tc>
          <w:tcPr>
            <w:tcW w:w="496" w:type="dxa"/>
            <w:vAlign w:val="center"/>
          </w:tcPr>
          <w:p w14:paraId="6B9A6C44"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E386B7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musi umożliwiać wyszukiwanie danych kontaktowych pracowników poprzez: </w:t>
            </w:r>
          </w:p>
        </w:tc>
        <w:tc>
          <w:tcPr>
            <w:tcW w:w="1275" w:type="dxa"/>
            <w:vAlign w:val="center"/>
          </w:tcPr>
          <w:p w14:paraId="7580346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2677B1B" w14:textId="77777777" w:rsidR="004C44CC" w:rsidRPr="008A1C65" w:rsidRDefault="004C44CC" w:rsidP="008A1C65">
            <w:pPr>
              <w:spacing w:line="240" w:lineRule="auto"/>
              <w:jc w:val="center"/>
              <w:rPr>
                <w:rFonts w:ascii="Arial" w:hAnsi="Arial" w:cs="Arial"/>
                <w:sz w:val="18"/>
                <w:szCs w:val="18"/>
              </w:rPr>
            </w:pPr>
          </w:p>
        </w:tc>
      </w:tr>
      <w:tr w:rsidR="004C44CC" w:rsidRPr="008A1C65" w14:paraId="41FA79FC" w14:textId="77777777" w:rsidTr="00703754">
        <w:trPr>
          <w:cantSplit/>
          <w:jc w:val="center"/>
        </w:trPr>
        <w:tc>
          <w:tcPr>
            <w:tcW w:w="496" w:type="dxa"/>
            <w:vAlign w:val="center"/>
          </w:tcPr>
          <w:p w14:paraId="534C53D5"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239045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wyszukanie pracowników zatrudnionych w danej komórce organizacyjnej</w:t>
            </w:r>
          </w:p>
        </w:tc>
        <w:tc>
          <w:tcPr>
            <w:tcW w:w="1275" w:type="dxa"/>
            <w:vAlign w:val="center"/>
          </w:tcPr>
          <w:p w14:paraId="5068885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5448DA3" w14:textId="77777777" w:rsidR="004C44CC" w:rsidRPr="008A1C65" w:rsidRDefault="004C44CC" w:rsidP="008A1C65">
            <w:pPr>
              <w:spacing w:line="240" w:lineRule="auto"/>
              <w:jc w:val="center"/>
              <w:rPr>
                <w:rFonts w:ascii="Arial" w:hAnsi="Arial" w:cs="Arial"/>
                <w:sz w:val="18"/>
                <w:szCs w:val="18"/>
              </w:rPr>
            </w:pPr>
          </w:p>
        </w:tc>
      </w:tr>
      <w:tr w:rsidR="004C44CC" w:rsidRPr="008A1C65" w14:paraId="1777ACEF" w14:textId="77777777" w:rsidTr="00703754">
        <w:trPr>
          <w:cantSplit/>
          <w:jc w:val="center"/>
        </w:trPr>
        <w:tc>
          <w:tcPr>
            <w:tcW w:w="496" w:type="dxa"/>
            <w:vAlign w:val="center"/>
          </w:tcPr>
          <w:p w14:paraId="4126953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037ECB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wyszukanie pracowników podlegających danemu przełożonemu</w:t>
            </w:r>
          </w:p>
        </w:tc>
        <w:tc>
          <w:tcPr>
            <w:tcW w:w="1275" w:type="dxa"/>
            <w:vAlign w:val="center"/>
          </w:tcPr>
          <w:p w14:paraId="7C814B7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738573E" w14:textId="77777777" w:rsidR="004C44CC" w:rsidRPr="008A1C65" w:rsidRDefault="004C44CC" w:rsidP="008A1C65">
            <w:pPr>
              <w:spacing w:line="240" w:lineRule="auto"/>
              <w:jc w:val="center"/>
              <w:rPr>
                <w:rFonts w:ascii="Arial" w:hAnsi="Arial" w:cs="Arial"/>
                <w:sz w:val="18"/>
                <w:szCs w:val="18"/>
              </w:rPr>
            </w:pPr>
          </w:p>
        </w:tc>
      </w:tr>
      <w:tr w:rsidR="004C44CC" w:rsidRPr="008A1C65" w14:paraId="23B21F1F" w14:textId="77777777" w:rsidTr="00703754">
        <w:trPr>
          <w:cantSplit/>
          <w:jc w:val="center"/>
        </w:trPr>
        <w:tc>
          <w:tcPr>
            <w:tcW w:w="496" w:type="dxa"/>
            <w:vAlign w:val="center"/>
          </w:tcPr>
          <w:p w14:paraId="65320445"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ADAB4C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wyszukanie pracownika według imienia lub nazwiska</w:t>
            </w:r>
          </w:p>
        </w:tc>
        <w:tc>
          <w:tcPr>
            <w:tcW w:w="1275" w:type="dxa"/>
            <w:vAlign w:val="center"/>
          </w:tcPr>
          <w:p w14:paraId="43568E8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AA6FFD9" w14:textId="77777777" w:rsidR="004C44CC" w:rsidRPr="008A1C65" w:rsidRDefault="004C44CC" w:rsidP="008A1C65">
            <w:pPr>
              <w:spacing w:line="240" w:lineRule="auto"/>
              <w:jc w:val="center"/>
              <w:rPr>
                <w:rFonts w:ascii="Arial" w:hAnsi="Arial" w:cs="Arial"/>
                <w:sz w:val="18"/>
                <w:szCs w:val="18"/>
              </w:rPr>
            </w:pPr>
          </w:p>
        </w:tc>
      </w:tr>
      <w:tr w:rsidR="004C44CC" w:rsidRPr="008A1C65" w14:paraId="16468779" w14:textId="77777777" w:rsidTr="00703754">
        <w:trPr>
          <w:cantSplit/>
          <w:jc w:val="center"/>
        </w:trPr>
        <w:tc>
          <w:tcPr>
            <w:tcW w:w="496" w:type="dxa"/>
            <w:vAlign w:val="center"/>
          </w:tcPr>
          <w:p w14:paraId="0360A25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D4067F4"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musi posiadać moduł usprawniający obsługę dostępnych informacji przez przełożonego, pozwalający na: </w:t>
            </w:r>
          </w:p>
        </w:tc>
        <w:tc>
          <w:tcPr>
            <w:tcW w:w="1275" w:type="dxa"/>
            <w:vAlign w:val="center"/>
          </w:tcPr>
          <w:p w14:paraId="1AE0C3A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BBE8023" w14:textId="77777777" w:rsidR="004C44CC" w:rsidRPr="008A1C65" w:rsidRDefault="004C44CC" w:rsidP="008A1C65">
            <w:pPr>
              <w:spacing w:line="240" w:lineRule="auto"/>
              <w:jc w:val="center"/>
              <w:rPr>
                <w:rFonts w:ascii="Arial" w:hAnsi="Arial" w:cs="Arial"/>
                <w:sz w:val="18"/>
                <w:szCs w:val="18"/>
              </w:rPr>
            </w:pPr>
          </w:p>
        </w:tc>
      </w:tr>
      <w:tr w:rsidR="004C44CC" w:rsidRPr="008A1C65" w14:paraId="182FE1CD" w14:textId="77777777" w:rsidTr="00703754">
        <w:trPr>
          <w:cantSplit/>
          <w:jc w:val="center"/>
        </w:trPr>
        <w:tc>
          <w:tcPr>
            <w:tcW w:w="496" w:type="dxa"/>
            <w:vAlign w:val="center"/>
          </w:tcPr>
          <w:p w14:paraId="2AC7EEB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31EDB4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wyświetlanie aktywności pracownika (rejestracja wniosku urlopowego, delegacji)</w:t>
            </w:r>
          </w:p>
        </w:tc>
        <w:tc>
          <w:tcPr>
            <w:tcW w:w="1275" w:type="dxa"/>
            <w:vAlign w:val="center"/>
          </w:tcPr>
          <w:p w14:paraId="61CFB82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8D82C7E" w14:textId="77777777" w:rsidR="004C44CC" w:rsidRPr="008A1C65" w:rsidRDefault="004C44CC" w:rsidP="008A1C65">
            <w:pPr>
              <w:spacing w:line="240" w:lineRule="auto"/>
              <w:jc w:val="center"/>
              <w:rPr>
                <w:rFonts w:ascii="Arial" w:hAnsi="Arial" w:cs="Arial"/>
                <w:sz w:val="18"/>
                <w:szCs w:val="18"/>
              </w:rPr>
            </w:pPr>
          </w:p>
        </w:tc>
      </w:tr>
      <w:tr w:rsidR="004C44CC" w:rsidRPr="008A1C65" w14:paraId="18C9E433" w14:textId="77777777" w:rsidTr="00703754">
        <w:trPr>
          <w:cantSplit/>
          <w:jc w:val="center"/>
        </w:trPr>
        <w:tc>
          <w:tcPr>
            <w:tcW w:w="496" w:type="dxa"/>
            <w:vAlign w:val="center"/>
          </w:tcPr>
          <w:p w14:paraId="7FF62B0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1DE405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zatwierdzanie urlopów</w:t>
            </w:r>
          </w:p>
        </w:tc>
        <w:tc>
          <w:tcPr>
            <w:tcW w:w="1275" w:type="dxa"/>
            <w:vAlign w:val="center"/>
          </w:tcPr>
          <w:p w14:paraId="6656AFC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6A165C4" w14:textId="77777777" w:rsidR="004C44CC" w:rsidRPr="008A1C65" w:rsidRDefault="004C44CC" w:rsidP="008A1C65">
            <w:pPr>
              <w:spacing w:line="240" w:lineRule="auto"/>
              <w:jc w:val="center"/>
              <w:rPr>
                <w:rFonts w:ascii="Arial" w:hAnsi="Arial" w:cs="Arial"/>
                <w:sz w:val="18"/>
                <w:szCs w:val="18"/>
              </w:rPr>
            </w:pPr>
          </w:p>
        </w:tc>
      </w:tr>
      <w:tr w:rsidR="004C44CC" w:rsidRPr="008A1C65" w14:paraId="677B528F" w14:textId="77777777" w:rsidTr="00703754">
        <w:trPr>
          <w:cantSplit/>
          <w:jc w:val="center"/>
        </w:trPr>
        <w:tc>
          <w:tcPr>
            <w:tcW w:w="496" w:type="dxa"/>
            <w:vAlign w:val="center"/>
          </w:tcPr>
          <w:p w14:paraId="144443C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9E82B0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zatwierdzanie delegacji</w:t>
            </w:r>
          </w:p>
        </w:tc>
        <w:tc>
          <w:tcPr>
            <w:tcW w:w="1275" w:type="dxa"/>
            <w:vAlign w:val="center"/>
          </w:tcPr>
          <w:p w14:paraId="7AC7F5F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4352FE5" w14:textId="77777777" w:rsidR="004C44CC" w:rsidRPr="008A1C65" w:rsidRDefault="004C44CC" w:rsidP="008A1C65">
            <w:pPr>
              <w:spacing w:line="240" w:lineRule="auto"/>
              <w:jc w:val="center"/>
              <w:rPr>
                <w:rFonts w:ascii="Arial" w:hAnsi="Arial" w:cs="Arial"/>
                <w:sz w:val="18"/>
                <w:szCs w:val="18"/>
              </w:rPr>
            </w:pPr>
          </w:p>
        </w:tc>
      </w:tr>
      <w:tr w:rsidR="004C44CC" w:rsidRPr="008A1C65" w14:paraId="5C9F1AEC" w14:textId="77777777" w:rsidTr="00703754">
        <w:trPr>
          <w:cantSplit/>
          <w:jc w:val="center"/>
        </w:trPr>
        <w:tc>
          <w:tcPr>
            <w:tcW w:w="496" w:type="dxa"/>
            <w:vAlign w:val="center"/>
          </w:tcPr>
          <w:p w14:paraId="011B272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9B97F3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 przeglądanie informacji o nieobecnościach </w:t>
            </w:r>
          </w:p>
        </w:tc>
        <w:tc>
          <w:tcPr>
            <w:tcW w:w="1275" w:type="dxa"/>
            <w:vAlign w:val="center"/>
          </w:tcPr>
          <w:p w14:paraId="2C51895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F0DB9D6" w14:textId="77777777" w:rsidR="004C44CC" w:rsidRPr="008A1C65" w:rsidRDefault="004C44CC" w:rsidP="008A1C65">
            <w:pPr>
              <w:spacing w:line="240" w:lineRule="auto"/>
              <w:jc w:val="center"/>
              <w:rPr>
                <w:rFonts w:ascii="Arial" w:hAnsi="Arial" w:cs="Arial"/>
                <w:sz w:val="18"/>
                <w:szCs w:val="18"/>
              </w:rPr>
            </w:pPr>
          </w:p>
        </w:tc>
      </w:tr>
      <w:tr w:rsidR="004C44CC" w:rsidRPr="008A1C65" w14:paraId="156763D4" w14:textId="77777777" w:rsidTr="00703754">
        <w:trPr>
          <w:cantSplit/>
          <w:jc w:val="center"/>
        </w:trPr>
        <w:tc>
          <w:tcPr>
            <w:tcW w:w="496" w:type="dxa"/>
            <w:vAlign w:val="center"/>
          </w:tcPr>
          <w:p w14:paraId="5ED8BF87"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C38782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wygasających badaniach lekarskich</w:t>
            </w:r>
          </w:p>
        </w:tc>
        <w:tc>
          <w:tcPr>
            <w:tcW w:w="1275" w:type="dxa"/>
            <w:vAlign w:val="center"/>
          </w:tcPr>
          <w:p w14:paraId="5D676A4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3642EE1" w14:textId="77777777" w:rsidR="004C44CC" w:rsidRPr="008A1C65" w:rsidRDefault="004C44CC" w:rsidP="008A1C65">
            <w:pPr>
              <w:spacing w:line="240" w:lineRule="auto"/>
              <w:jc w:val="center"/>
              <w:rPr>
                <w:rFonts w:ascii="Arial" w:hAnsi="Arial" w:cs="Arial"/>
                <w:sz w:val="18"/>
                <w:szCs w:val="18"/>
              </w:rPr>
            </w:pPr>
          </w:p>
        </w:tc>
      </w:tr>
      <w:tr w:rsidR="004C44CC" w:rsidRPr="008A1C65" w14:paraId="5FBA70BF" w14:textId="77777777" w:rsidTr="00703754">
        <w:trPr>
          <w:cantSplit/>
          <w:jc w:val="center"/>
        </w:trPr>
        <w:tc>
          <w:tcPr>
            <w:tcW w:w="496" w:type="dxa"/>
            <w:vAlign w:val="center"/>
          </w:tcPr>
          <w:p w14:paraId="3A6D79A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4E1F4D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ilości dni zaległego urlopu wypoczynkowego</w:t>
            </w:r>
          </w:p>
        </w:tc>
        <w:tc>
          <w:tcPr>
            <w:tcW w:w="1275" w:type="dxa"/>
            <w:vAlign w:val="center"/>
          </w:tcPr>
          <w:p w14:paraId="3B7B5DE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6CF74A4" w14:textId="77777777" w:rsidR="004C44CC" w:rsidRPr="008A1C65" w:rsidRDefault="004C44CC" w:rsidP="008A1C65">
            <w:pPr>
              <w:spacing w:line="240" w:lineRule="auto"/>
              <w:jc w:val="center"/>
              <w:rPr>
                <w:rFonts w:ascii="Arial" w:hAnsi="Arial" w:cs="Arial"/>
                <w:sz w:val="18"/>
                <w:szCs w:val="18"/>
              </w:rPr>
            </w:pPr>
          </w:p>
        </w:tc>
      </w:tr>
      <w:tr w:rsidR="004C44CC" w:rsidRPr="008A1C65" w14:paraId="336F4CDC" w14:textId="77777777" w:rsidTr="00703754">
        <w:trPr>
          <w:cantSplit/>
          <w:jc w:val="center"/>
        </w:trPr>
        <w:tc>
          <w:tcPr>
            <w:tcW w:w="496" w:type="dxa"/>
            <w:vAlign w:val="center"/>
          </w:tcPr>
          <w:p w14:paraId="0E843FEF"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29560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wyposażenia</w:t>
            </w:r>
          </w:p>
        </w:tc>
        <w:tc>
          <w:tcPr>
            <w:tcW w:w="1275" w:type="dxa"/>
            <w:vAlign w:val="center"/>
          </w:tcPr>
          <w:p w14:paraId="37A6124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918472C" w14:textId="77777777" w:rsidR="004C44CC" w:rsidRPr="008A1C65" w:rsidRDefault="004C44CC" w:rsidP="008A1C65">
            <w:pPr>
              <w:spacing w:line="240" w:lineRule="auto"/>
              <w:jc w:val="center"/>
              <w:rPr>
                <w:rFonts w:ascii="Arial" w:hAnsi="Arial" w:cs="Arial"/>
                <w:sz w:val="18"/>
                <w:szCs w:val="18"/>
              </w:rPr>
            </w:pPr>
          </w:p>
        </w:tc>
      </w:tr>
      <w:tr w:rsidR="004C44CC" w:rsidRPr="008A1C65" w14:paraId="2288FDD8" w14:textId="77777777" w:rsidTr="00703754">
        <w:trPr>
          <w:cantSplit/>
          <w:jc w:val="center"/>
        </w:trPr>
        <w:tc>
          <w:tcPr>
            <w:tcW w:w="496" w:type="dxa"/>
            <w:vAlign w:val="center"/>
          </w:tcPr>
          <w:p w14:paraId="4FE460B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75F7A05"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przekazywanie uprawnień do obsługi wniosków urlopowych i delegacji podległych pracowników</w:t>
            </w:r>
          </w:p>
        </w:tc>
        <w:tc>
          <w:tcPr>
            <w:tcW w:w="1275" w:type="dxa"/>
            <w:vAlign w:val="center"/>
          </w:tcPr>
          <w:p w14:paraId="74D8B900"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3E3521" w14:textId="77777777" w:rsidR="004C44CC" w:rsidRPr="008A1C65" w:rsidRDefault="004C44CC" w:rsidP="008A1C65">
            <w:pPr>
              <w:spacing w:line="240" w:lineRule="auto"/>
              <w:jc w:val="center"/>
              <w:rPr>
                <w:rFonts w:ascii="Arial" w:hAnsi="Arial" w:cs="Arial"/>
                <w:sz w:val="18"/>
                <w:szCs w:val="18"/>
              </w:rPr>
            </w:pPr>
          </w:p>
        </w:tc>
      </w:tr>
      <w:tr w:rsidR="004C44CC" w:rsidRPr="008A1C65" w14:paraId="6622A9DF" w14:textId="77777777" w:rsidTr="00703754">
        <w:trPr>
          <w:cantSplit/>
          <w:jc w:val="center"/>
        </w:trPr>
        <w:tc>
          <w:tcPr>
            <w:tcW w:w="496" w:type="dxa"/>
            <w:vAlign w:val="center"/>
          </w:tcPr>
          <w:p w14:paraId="7C7F0C8D"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111693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musi posiadać moduł usprawniający obsługę dostępnych informacji przez użytkownika, pozwalający na: </w:t>
            </w:r>
          </w:p>
        </w:tc>
        <w:tc>
          <w:tcPr>
            <w:tcW w:w="1275" w:type="dxa"/>
            <w:vAlign w:val="center"/>
          </w:tcPr>
          <w:p w14:paraId="03FD734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D3BB1D9" w14:textId="77777777" w:rsidR="004C44CC" w:rsidRPr="008A1C65" w:rsidRDefault="004C44CC" w:rsidP="008A1C65">
            <w:pPr>
              <w:spacing w:line="240" w:lineRule="auto"/>
              <w:jc w:val="center"/>
              <w:rPr>
                <w:rFonts w:ascii="Arial" w:hAnsi="Arial" w:cs="Arial"/>
                <w:sz w:val="18"/>
                <w:szCs w:val="18"/>
              </w:rPr>
            </w:pPr>
          </w:p>
        </w:tc>
      </w:tr>
      <w:tr w:rsidR="004C44CC" w:rsidRPr="008A1C65" w14:paraId="72D8ED7B" w14:textId="77777777" w:rsidTr="00703754">
        <w:trPr>
          <w:cantSplit/>
          <w:jc w:val="center"/>
        </w:trPr>
        <w:tc>
          <w:tcPr>
            <w:tcW w:w="496" w:type="dxa"/>
            <w:vAlign w:val="center"/>
          </w:tcPr>
          <w:p w14:paraId="5ADBBA4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A85658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wyświetlanie zastępstw urlopowych</w:t>
            </w:r>
          </w:p>
        </w:tc>
        <w:tc>
          <w:tcPr>
            <w:tcW w:w="1275" w:type="dxa"/>
            <w:vAlign w:val="center"/>
          </w:tcPr>
          <w:p w14:paraId="2A95711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207944" w14:textId="77777777" w:rsidR="004C44CC" w:rsidRPr="008A1C65" w:rsidRDefault="004C44CC" w:rsidP="008A1C65">
            <w:pPr>
              <w:spacing w:line="240" w:lineRule="auto"/>
              <w:jc w:val="center"/>
              <w:rPr>
                <w:rFonts w:ascii="Arial" w:hAnsi="Arial" w:cs="Arial"/>
                <w:sz w:val="18"/>
                <w:szCs w:val="18"/>
              </w:rPr>
            </w:pPr>
          </w:p>
        </w:tc>
      </w:tr>
      <w:tr w:rsidR="004C44CC" w:rsidRPr="008A1C65" w14:paraId="626BF070" w14:textId="77777777" w:rsidTr="00703754">
        <w:trPr>
          <w:cantSplit/>
          <w:jc w:val="center"/>
        </w:trPr>
        <w:tc>
          <w:tcPr>
            <w:tcW w:w="496" w:type="dxa"/>
            <w:vAlign w:val="center"/>
          </w:tcPr>
          <w:p w14:paraId="071B8857"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64A207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wygasających badaniach lekarskich</w:t>
            </w:r>
          </w:p>
        </w:tc>
        <w:tc>
          <w:tcPr>
            <w:tcW w:w="1275" w:type="dxa"/>
            <w:vAlign w:val="center"/>
          </w:tcPr>
          <w:p w14:paraId="24CB305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2098625" w14:textId="77777777" w:rsidR="004C44CC" w:rsidRPr="008A1C65" w:rsidRDefault="004C44CC" w:rsidP="008A1C65">
            <w:pPr>
              <w:spacing w:line="240" w:lineRule="auto"/>
              <w:jc w:val="center"/>
              <w:rPr>
                <w:rFonts w:ascii="Arial" w:hAnsi="Arial" w:cs="Arial"/>
                <w:sz w:val="18"/>
                <w:szCs w:val="18"/>
              </w:rPr>
            </w:pPr>
          </w:p>
        </w:tc>
      </w:tr>
      <w:tr w:rsidR="004C44CC" w:rsidRPr="008A1C65" w14:paraId="3AC32751" w14:textId="77777777" w:rsidTr="00703754">
        <w:trPr>
          <w:cantSplit/>
          <w:jc w:val="center"/>
        </w:trPr>
        <w:tc>
          <w:tcPr>
            <w:tcW w:w="496" w:type="dxa"/>
            <w:vAlign w:val="center"/>
          </w:tcPr>
          <w:p w14:paraId="61F3DEF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3BD813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obsługę akceptacji zastępstw urlopowych</w:t>
            </w:r>
          </w:p>
        </w:tc>
        <w:tc>
          <w:tcPr>
            <w:tcW w:w="1275" w:type="dxa"/>
            <w:vAlign w:val="center"/>
          </w:tcPr>
          <w:p w14:paraId="78142DB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92AD1E6" w14:textId="77777777" w:rsidR="004C44CC" w:rsidRPr="008A1C65" w:rsidRDefault="004C44CC" w:rsidP="008A1C65">
            <w:pPr>
              <w:spacing w:line="240" w:lineRule="auto"/>
              <w:jc w:val="center"/>
              <w:rPr>
                <w:rFonts w:ascii="Arial" w:hAnsi="Arial" w:cs="Arial"/>
                <w:sz w:val="18"/>
                <w:szCs w:val="18"/>
              </w:rPr>
            </w:pPr>
          </w:p>
        </w:tc>
      </w:tr>
      <w:tr w:rsidR="004C44CC" w:rsidRPr="008A1C65" w14:paraId="06D5AF17" w14:textId="77777777" w:rsidTr="00703754">
        <w:trPr>
          <w:cantSplit/>
          <w:jc w:val="center"/>
        </w:trPr>
        <w:tc>
          <w:tcPr>
            <w:tcW w:w="496" w:type="dxa"/>
            <w:vAlign w:val="center"/>
          </w:tcPr>
          <w:p w14:paraId="6BC8223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7D4B4D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obsługę wniosków do korekty</w:t>
            </w:r>
          </w:p>
        </w:tc>
        <w:tc>
          <w:tcPr>
            <w:tcW w:w="1275" w:type="dxa"/>
            <w:vAlign w:val="center"/>
          </w:tcPr>
          <w:p w14:paraId="362ADD3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574A474" w14:textId="77777777" w:rsidR="004C44CC" w:rsidRPr="008A1C65" w:rsidRDefault="004C44CC" w:rsidP="008A1C65">
            <w:pPr>
              <w:spacing w:line="240" w:lineRule="auto"/>
              <w:jc w:val="center"/>
              <w:rPr>
                <w:rFonts w:ascii="Arial" w:hAnsi="Arial" w:cs="Arial"/>
                <w:sz w:val="18"/>
                <w:szCs w:val="18"/>
              </w:rPr>
            </w:pPr>
          </w:p>
        </w:tc>
      </w:tr>
      <w:tr w:rsidR="004C44CC" w:rsidRPr="008A1C65" w14:paraId="26471873" w14:textId="77777777" w:rsidTr="00703754">
        <w:trPr>
          <w:cantSplit/>
          <w:jc w:val="center"/>
        </w:trPr>
        <w:tc>
          <w:tcPr>
            <w:tcW w:w="496" w:type="dxa"/>
            <w:vAlign w:val="center"/>
          </w:tcPr>
          <w:p w14:paraId="4EAABAA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6C691F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xml:space="preserve">System musi posiadać moduł usprawniający obsługę dostępnych informacji przez kadry, pozwalający na: </w:t>
            </w:r>
          </w:p>
        </w:tc>
        <w:tc>
          <w:tcPr>
            <w:tcW w:w="1275" w:type="dxa"/>
            <w:vAlign w:val="center"/>
          </w:tcPr>
          <w:p w14:paraId="0AD9DA7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29FC4A0" w14:textId="77777777" w:rsidR="004C44CC" w:rsidRPr="008A1C65" w:rsidRDefault="004C44CC" w:rsidP="008A1C65">
            <w:pPr>
              <w:spacing w:line="240" w:lineRule="auto"/>
              <w:jc w:val="center"/>
              <w:rPr>
                <w:rFonts w:ascii="Arial" w:hAnsi="Arial" w:cs="Arial"/>
                <w:sz w:val="18"/>
                <w:szCs w:val="18"/>
              </w:rPr>
            </w:pPr>
          </w:p>
        </w:tc>
      </w:tr>
      <w:tr w:rsidR="004C44CC" w:rsidRPr="008A1C65" w14:paraId="4FBB3817" w14:textId="77777777" w:rsidTr="00703754">
        <w:trPr>
          <w:cantSplit/>
          <w:jc w:val="center"/>
        </w:trPr>
        <w:tc>
          <w:tcPr>
            <w:tcW w:w="496" w:type="dxa"/>
            <w:vAlign w:val="center"/>
          </w:tcPr>
          <w:p w14:paraId="1081C3F4"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D4728C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obsługę listy błędnie wyeksportowanych wniosków urlopowych</w:t>
            </w:r>
          </w:p>
        </w:tc>
        <w:tc>
          <w:tcPr>
            <w:tcW w:w="1275" w:type="dxa"/>
            <w:vAlign w:val="center"/>
          </w:tcPr>
          <w:p w14:paraId="0DF34809"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91F4587" w14:textId="77777777" w:rsidR="004C44CC" w:rsidRPr="008A1C65" w:rsidRDefault="004C44CC" w:rsidP="008A1C65">
            <w:pPr>
              <w:spacing w:line="240" w:lineRule="auto"/>
              <w:jc w:val="center"/>
              <w:rPr>
                <w:rFonts w:ascii="Arial" w:hAnsi="Arial" w:cs="Arial"/>
                <w:sz w:val="18"/>
                <w:szCs w:val="18"/>
              </w:rPr>
            </w:pPr>
          </w:p>
        </w:tc>
      </w:tr>
      <w:tr w:rsidR="004C44CC" w:rsidRPr="008A1C65" w14:paraId="7820615D" w14:textId="77777777" w:rsidTr="00703754">
        <w:trPr>
          <w:cantSplit/>
          <w:jc w:val="center"/>
        </w:trPr>
        <w:tc>
          <w:tcPr>
            <w:tcW w:w="496" w:type="dxa"/>
            <w:vAlign w:val="center"/>
          </w:tcPr>
          <w:p w14:paraId="5C63A15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531A8B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obsługę wniosków urlopowych oczekujących na akceptację</w:t>
            </w:r>
          </w:p>
        </w:tc>
        <w:tc>
          <w:tcPr>
            <w:tcW w:w="1275" w:type="dxa"/>
            <w:vAlign w:val="center"/>
          </w:tcPr>
          <w:p w14:paraId="0D23AA4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C4898F3" w14:textId="77777777" w:rsidR="004C44CC" w:rsidRPr="008A1C65" w:rsidRDefault="004C44CC" w:rsidP="008A1C65">
            <w:pPr>
              <w:spacing w:line="240" w:lineRule="auto"/>
              <w:jc w:val="center"/>
              <w:rPr>
                <w:rFonts w:ascii="Arial" w:hAnsi="Arial" w:cs="Arial"/>
                <w:sz w:val="18"/>
                <w:szCs w:val="18"/>
              </w:rPr>
            </w:pPr>
          </w:p>
        </w:tc>
      </w:tr>
      <w:tr w:rsidR="004C44CC" w:rsidRPr="008A1C65" w14:paraId="75A9E761" w14:textId="77777777" w:rsidTr="00703754">
        <w:trPr>
          <w:cantSplit/>
          <w:jc w:val="center"/>
        </w:trPr>
        <w:tc>
          <w:tcPr>
            <w:tcW w:w="496" w:type="dxa"/>
            <w:vAlign w:val="center"/>
          </w:tcPr>
          <w:p w14:paraId="0D442ABE"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B287B8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wniosków urlopowych wraz z możliwości rejestracji rezygnacji lub modyfikacji daty zakończenia w przypadku zachorowania pracownika</w:t>
            </w:r>
          </w:p>
        </w:tc>
        <w:tc>
          <w:tcPr>
            <w:tcW w:w="1275" w:type="dxa"/>
            <w:vAlign w:val="center"/>
          </w:tcPr>
          <w:p w14:paraId="2B181FA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783C859" w14:textId="77777777" w:rsidR="004C44CC" w:rsidRPr="008A1C65" w:rsidRDefault="004C44CC" w:rsidP="008A1C65">
            <w:pPr>
              <w:spacing w:line="240" w:lineRule="auto"/>
              <w:jc w:val="center"/>
              <w:rPr>
                <w:rFonts w:ascii="Arial" w:hAnsi="Arial" w:cs="Arial"/>
                <w:sz w:val="18"/>
                <w:szCs w:val="18"/>
              </w:rPr>
            </w:pPr>
          </w:p>
        </w:tc>
      </w:tr>
      <w:tr w:rsidR="004C44CC" w:rsidRPr="008A1C65" w14:paraId="0CA4C3F4" w14:textId="77777777" w:rsidTr="00703754">
        <w:trPr>
          <w:cantSplit/>
          <w:jc w:val="center"/>
        </w:trPr>
        <w:tc>
          <w:tcPr>
            <w:tcW w:w="496" w:type="dxa"/>
            <w:vAlign w:val="center"/>
          </w:tcPr>
          <w:p w14:paraId="121E6768"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371BB4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obsługę wniosków delegacyjnych oczekujących na akceptację</w:t>
            </w:r>
          </w:p>
        </w:tc>
        <w:tc>
          <w:tcPr>
            <w:tcW w:w="1275" w:type="dxa"/>
            <w:vAlign w:val="center"/>
          </w:tcPr>
          <w:p w14:paraId="2D2B4D7E"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148B06A" w14:textId="77777777" w:rsidR="004C44CC" w:rsidRPr="008A1C65" w:rsidRDefault="004C44CC" w:rsidP="008A1C65">
            <w:pPr>
              <w:spacing w:line="240" w:lineRule="auto"/>
              <w:jc w:val="center"/>
              <w:rPr>
                <w:rFonts w:ascii="Arial" w:hAnsi="Arial" w:cs="Arial"/>
                <w:sz w:val="18"/>
                <w:szCs w:val="18"/>
              </w:rPr>
            </w:pPr>
          </w:p>
        </w:tc>
      </w:tr>
      <w:tr w:rsidR="004C44CC" w:rsidRPr="008A1C65" w14:paraId="60F4E1AA" w14:textId="77777777" w:rsidTr="00703754">
        <w:trPr>
          <w:cantSplit/>
          <w:jc w:val="center"/>
        </w:trPr>
        <w:tc>
          <w:tcPr>
            <w:tcW w:w="496" w:type="dxa"/>
            <w:vAlign w:val="center"/>
          </w:tcPr>
          <w:p w14:paraId="27FE1B6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A6E9F0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moduł umożliwiający pobieranie deklaracji podatkowych przez pracownika</w:t>
            </w:r>
          </w:p>
        </w:tc>
        <w:tc>
          <w:tcPr>
            <w:tcW w:w="1275" w:type="dxa"/>
          </w:tcPr>
          <w:p w14:paraId="60D8A4F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23E73FF" w14:textId="77777777" w:rsidR="004C44CC" w:rsidRPr="008A1C65" w:rsidRDefault="004C44CC" w:rsidP="008A1C65">
            <w:pPr>
              <w:spacing w:line="240" w:lineRule="auto"/>
              <w:jc w:val="center"/>
              <w:rPr>
                <w:rFonts w:ascii="Arial" w:hAnsi="Arial" w:cs="Arial"/>
                <w:sz w:val="18"/>
                <w:szCs w:val="18"/>
              </w:rPr>
            </w:pPr>
          </w:p>
        </w:tc>
      </w:tr>
      <w:tr w:rsidR="004C44CC" w:rsidRPr="008A1C65" w14:paraId="5A284B77" w14:textId="77777777" w:rsidTr="00703754">
        <w:trPr>
          <w:cantSplit/>
          <w:jc w:val="center"/>
        </w:trPr>
        <w:tc>
          <w:tcPr>
            <w:tcW w:w="496" w:type="dxa"/>
            <w:vAlign w:val="center"/>
          </w:tcPr>
          <w:p w14:paraId="2D82237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497EEA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moduł umożliwiający obsługę dostępnych danych przez płace, pozwalający na:</w:t>
            </w:r>
          </w:p>
        </w:tc>
        <w:tc>
          <w:tcPr>
            <w:tcW w:w="1275" w:type="dxa"/>
          </w:tcPr>
          <w:p w14:paraId="03ABC67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FE909C2" w14:textId="77777777" w:rsidR="004C44CC" w:rsidRPr="008A1C65" w:rsidRDefault="004C44CC" w:rsidP="008A1C65">
            <w:pPr>
              <w:spacing w:line="240" w:lineRule="auto"/>
              <w:jc w:val="center"/>
              <w:rPr>
                <w:rFonts w:ascii="Arial" w:hAnsi="Arial" w:cs="Arial"/>
                <w:sz w:val="18"/>
                <w:szCs w:val="18"/>
              </w:rPr>
            </w:pPr>
          </w:p>
        </w:tc>
      </w:tr>
      <w:tr w:rsidR="004C44CC" w:rsidRPr="008A1C65" w14:paraId="2240666C" w14:textId="77777777" w:rsidTr="00703754">
        <w:trPr>
          <w:cantSplit/>
          <w:jc w:val="center"/>
        </w:trPr>
        <w:tc>
          <w:tcPr>
            <w:tcW w:w="496" w:type="dxa"/>
            <w:vAlign w:val="center"/>
          </w:tcPr>
          <w:p w14:paraId="56E3F4F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2396E51"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zainicjowanie procesu dystrybucji deklaracji podatkowych</w:t>
            </w:r>
          </w:p>
        </w:tc>
        <w:tc>
          <w:tcPr>
            <w:tcW w:w="1275" w:type="dxa"/>
          </w:tcPr>
          <w:p w14:paraId="7049D0F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AE1C49B" w14:textId="77777777" w:rsidR="004C44CC" w:rsidRPr="008A1C65" w:rsidRDefault="004C44CC" w:rsidP="008A1C65">
            <w:pPr>
              <w:spacing w:line="240" w:lineRule="auto"/>
              <w:jc w:val="center"/>
              <w:rPr>
                <w:rFonts w:ascii="Arial" w:hAnsi="Arial" w:cs="Arial"/>
                <w:sz w:val="18"/>
                <w:szCs w:val="18"/>
              </w:rPr>
            </w:pPr>
          </w:p>
        </w:tc>
      </w:tr>
      <w:tr w:rsidR="004C44CC" w:rsidRPr="008A1C65" w14:paraId="39103E63" w14:textId="77777777" w:rsidTr="00703754">
        <w:trPr>
          <w:cantSplit/>
          <w:jc w:val="center"/>
        </w:trPr>
        <w:tc>
          <w:tcPr>
            <w:tcW w:w="496" w:type="dxa"/>
            <w:vAlign w:val="center"/>
          </w:tcPr>
          <w:p w14:paraId="1BA5F73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90A5C8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odebranych i nieodebranych deklaracjach</w:t>
            </w:r>
          </w:p>
        </w:tc>
        <w:tc>
          <w:tcPr>
            <w:tcW w:w="1275" w:type="dxa"/>
          </w:tcPr>
          <w:p w14:paraId="2D8CE64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16A60CC" w14:textId="77777777" w:rsidR="004C44CC" w:rsidRPr="008A1C65" w:rsidRDefault="004C44CC" w:rsidP="008A1C65">
            <w:pPr>
              <w:spacing w:line="240" w:lineRule="auto"/>
              <w:jc w:val="center"/>
              <w:rPr>
                <w:rFonts w:ascii="Arial" w:hAnsi="Arial" w:cs="Arial"/>
                <w:sz w:val="18"/>
                <w:szCs w:val="18"/>
              </w:rPr>
            </w:pPr>
          </w:p>
        </w:tc>
      </w:tr>
      <w:tr w:rsidR="004C44CC" w:rsidRPr="008A1C65" w14:paraId="4B156AE7" w14:textId="77777777" w:rsidTr="00703754">
        <w:trPr>
          <w:cantSplit/>
          <w:jc w:val="center"/>
        </w:trPr>
        <w:tc>
          <w:tcPr>
            <w:tcW w:w="496" w:type="dxa"/>
            <w:vAlign w:val="center"/>
          </w:tcPr>
          <w:p w14:paraId="3F36325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D36B77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wysyłanie przypomnienia o deklaracjach oczekujących na odbiór</w:t>
            </w:r>
          </w:p>
        </w:tc>
        <w:tc>
          <w:tcPr>
            <w:tcW w:w="1275" w:type="dxa"/>
          </w:tcPr>
          <w:p w14:paraId="5728DAA5"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558CF4C" w14:textId="77777777" w:rsidR="004C44CC" w:rsidRPr="008A1C65" w:rsidRDefault="004C44CC" w:rsidP="008A1C65">
            <w:pPr>
              <w:spacing w:line="240" w:lineRule="auto"/>
              <w:jc w:val="center"/>
              <w:rPr>
                <w:rFonts w:ascii="Arial" w:hAnsi="Arial" w:cs="Arial"/>
                <w:sz w:val="18"/>
                <w:szCs w:val="18"/>
              </w:rPr>
            </w:pPr>
          </w:p>
        </w:tc>
      </w:tr>
      <w:tr w:rsidR="004C44CC" w:rsidRPr="008A1C65" w14:paraId="52642C64" w14:textId="77777777" w:rsidTr="00703754">
        <w:trPr>
          <w:cantSplit/>
          <w:jc w:val="center"/>
        </w:trPr>
        <w:tc>
          <w:tcPr>
            <w:tcW w:w="496" w:type="dxa"/>
            <w:vAlign w:val="center"/>
          </w:tcPr>
          <w:p w14:paraId="0FB3070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221224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przekazywanie informacji o odebranych i nieodebranych deklaracjach do systemu kadrowo-płacowego</w:t>
            </w:r>
          </w:p>
        </w:tc>
        <w:tc>
          <w:tcPr>
            <w:tcW w:w="1275" w:type="dxa"/>
          </w:tcPr>
          <w:p w14:paraId="2C2C16D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2752048" w14:textId="77777777" w:rsidR="004C44CC" w:rsidRPr="008A1C65" w:rsidRDefault="004C44CC" w:rsidP="008A1C65">
            <w:pPr>
              <w:spacing w:line="240" w:lineRule="auto"/>
              <w:jc w:val="center"/>
              <w:rPr>
                <w:rFonts w:ascii="Arial" w:hAnsi="Arial" w:cs="Arial"/>
                <w:sz w:val="18"/>
                <w:szCs w:val="18"/>
              </w:rPr>
            </w:pPr>
          </w:p>
        </w:tc>
      </w:tr>
      <w:tr w:rsidR="004C44CC" w:rsidRPr="008A1C65" w14:paraId="269BD88D" w14:textId="77777777" w:rsidTr="00703754">
        <w:trPr>
          <w:cantSplit/>
          <w:jc w:val="center"/>
        </w:trPr>
        <w:tc>
          <w:tcPr>
            <w:tcW w:w="496" w:type="dxa"/>
            <w:vAlign w:val="center"/>
          </w:tcPr>
          <w:p w14:paraId="6807E80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25DE788"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zainicjowanie procesu dystrybucji ZUS IMIR na podstawie plików XML pobranych z programu Płatnik</w:t>
            </w:r>
          </w:p>
        </w:tc>
        <w:tc>
          <w:tcPr>
            <w:tcW w:w="1275" w:type="dxa"/>
          </w:tcPr>
          <w:p w14:paraId="378817B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B0269A5" w14:textId="77777777" w:rsidR="004C44CC" w:rsidRPr="008A1C65" w:rsidRDefault="004C44CC" w:rsidP="008A1C65">
            <w:pPr>
              <w:spacing w:line="240" w:lineRule="auto"/>
              <w:jc w:val="center"/>
              <w:rPr>
                <w:rFonts w:ascii="Arial" w:hAnsi="Arial" w:cs="Arial"/>
                <w:sz w:val="18"/>
                <w:szCs w:val="18"/>
              </w:rPr>
            </w:pPr>
          </w:p>
        </w:tc>
      </w:tr>
      <w:tr w:rsidR="004C44CC" w:rsidRPr="008A1C65" w14:paraId="47288DDC" w14:textId="77777777" w:rsidTr="00703754">
        <w:trPr>
          <w:cantSplit/>
          <w:jc w:val="center"/>
        </w:trPr>
        <w:tc>
          <w:tcPr>
            <w:tcW w:w="496" w:type="dxa"/>
            <w:vAlign w:val="center"/>
          </w:tcPr>
          <w:p w14:paraId="43CF6B9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75E8B6C"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wyrażenie przez pracownika zgody lub sprzeciwu na elektroniczną dystrybucję ZUS IMIR</w:t>
            </w:r>
          </w:p>
        </w:tc>
        <w:tc>
          <w:tcPr>
            <w:tcW w:w="1275" w:type="dxa"/>
          </w:tcPr>
          <w:p w14:paraId="5117575F"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77FA6A4" w14:textId="77777777" w:rsidR="004C44CC" w:rsidRPr="008A1C65" w:rsidRDefault="004C44CC" w:rsidP="008A1C65">
            <w:pPr>
              <w:spacing w:line="240" w:lineRule="auto"/>
              <w:jc w:val="center"/>
              <w:rPr>
                <w:rFonts w:ascii="Arial" w:hAnsi="Arial" w:cs="Arial"/>
                <w:sz w:val="18"/>
                <w:szCs w:val="18"/>
              </w:rPr>
            </w:pPr>
          </w:p>
        </w:tc>
      </w:tr>
      <w:tr w:rsidR="004C44CC" w:rsidRPr="008A1C65" w14:paraId="30D58DD7" w14:textId="77777777" w:rsidTr="00703754">
        <w:trPr>
          <w:cantSplit/>
          <w:jc w:val="center"/>
        </w:trPr>
        <w:tc>
          <w:tcPr>
            <w:tcW w:w="496" w:type="dxa"/>
            <w:vAlign w:val="center"/>
          </w:tcPr>
          <w:p w14:paraId="79D7182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BC7355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odebranych i nieodebranych ZUS IMIR</w:t>
            </w:r>
          </w:p>
        </w:tc>
        <w:tc>
          <w:tcPr>
            <w:tcW w:w="1275" w:type="dxa"/>
          </w:tcPr>
          <w:p w14:paraId="3457017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8E0BD94" w14:textId="77777777" w:rsidR="004C44CC" w:rsidRPr="008A1C65" w:rsidRDefault="004C44CC" w:rsidP="008A1C65">
            <w:pPr>
              <w:spacing w:line="240" w:lineRule="auto"/>
              <w:jc w:val="center"/>
              <w:rPr>
                <w:rFonts w:ascii="Arial" w:hAnsi="Arial" w:cs="Arial"/>
                <w:sz w:val="18"/>
                <w:szCs w:val="18"/>
              </w:rPr>
            </w:pPr>
          </w:p>
        </w:tc>
      </w:tr>
      <w:tr w:rsidR="004C44CC" w:rsidRPr="008A1C65" w14:paraId="2BE303EA" w14:textId="77777777" w:rsidTr="00703754">
        <w:trPr>
          <w:cantSplit/>
          <w:jc w:val="center"/>
        </w:trPr>
        <w:tc>
          <w:tcPr>
            <w:tcW w:w="496" w:type="dxa"/>
            <w:vAlign w:val="center"/>
          </w:tcPr>
          <w:p w14:paraId="0BAF37FE"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C03B84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wysyłanie przypomnienia o ZUS IMIR oczekujących na odbiór</w:t>
            </w:r>
          </w:p>
        </w:tc>
        <w:tc>
          <w:tcPr>
            <w:tcW w:w="1275" w:type="dxa"/>
          </w:tcPr>
          <w:p w14:paraId="15C2688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E317F06" w14:textId="77777777" w:rsidR="004C44CC" w:rsidRPr="008A1C65" w:rsidRDefault="004C44CC" w:rsidP="008A1C65">
            <w:pPr>
              <w:spacing w:line="240" w:lineRule="auto"/>
              <w:jc w:val="center"/>
              <w:rPr>
                <w:rFonts w:ascii="Arial" w:hAnsi="Arial" w:cs="Arial"/>
                <w:sz w:val="18"/>
                <w:szCs w:val="18"/>
              </w:rPr>
            </w:pPr>
          </w:p>
        </w:tc>
      </w:tr>
      <w:tr w:rsidR="004C44CC" w:rsidRPr="008A1C65" w14:paraId="56E288B6" w14:textId="77777777" w:rsidTr="00703754">
        <w:trPr>
          <w:cantSplit/>
          <w:jc w:val="center"/>
        </w:trPr>
        <w:tc>
          <w:tcPr>
            <w:tcW w:w="496" w:type="dxa"/>
            <w:vAlign w:val="center"/>
          </w:tcPr>
          <w:p w14:paraId="3F19EFB7"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10E12C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posiadać moduł umożliwiający obsługę zarządzeń i komunikatów przez pracownika poprzez:</w:t>
            </w:r>
          </w:p>
        </w:tc>
        <w:tc>
          <w:tcPr>
            <w:tcW w:w="1275" w:type="dxa"/>
          </w:tcPr>
          <w:p w14:paraId="73F41BB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6D7FBC4" w14:textId="77777777" w:rsidR="004C44CC" w:rsidRPr="008A1C65" w:rsidRDefault="004C44CC" w:rsidP="008A1C65">
            <w:pPr>
              <w:spacing w:line="240" w:lineRule="auto"/>
              <w:jc w:val="center"/>
              <w:rPr>
                <w:rFonts w:ascii="Arial" w:hAnsi="Arial" w:cs="Arial"/>
                <w:sz w:val="18"/>
                <w:szCs w:val="18"/>
              </w:rPr>
            </w:pPr>
          </w:p>
        </w:tc>
      </w:tr>
      <w:tr w:rsidR="004C44CC" w:rsidRPr="008A1C65" w14:paraId="68A325C3" w14:textId="77777777" w:rsidTr="00703754">
        <w:trPr>
          <w:cantSplit/>
          <w:jc w:val="center"/>
        </w:trPr>
        <w:tc>
          <w:tcPr>
            <w:tcW w:w="496" w:type="dxa"/>
            <w:vAlign w:val="center"/>
          </w:tcPr>
          <w:p w14:paraId="4BA3875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B8C94B6"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wszystkich dostępnych publikacji</w:t>
            </w:r>
          </w:p>
        </w:tc>
        <w:tc>
          <w:tcPr>
            <w:tcW w:w="1275" w:type="dxa"/>
          </w:tcPr>
          <w:p w14:paraId="3B31DE1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322C9C4" w14:textId="77777777" w:rsidR="004C44CC" w:rsidRPr="008A1C65" w:rsidRDefault="004C44CC" w:rsidP="008A1C65">
            <w:pPr>
              <w:spacing w:line="240" w:lineRule="auto"/>
              <w:jc w:val="center"/>
              <w:rPr>
                <w:rFonts w:ascii="Arial" w:hAnsi="Arial" w:cs="Arial"/>
                <w:sz w:val="18"/>
                <w:szCs w:val="18"/>
              </w:rPr>
            </w:pPr>
          </w:p>
        </w:tc>
      </w:tr>
      <w:tr w:rsidR="004C44CC" w:rsidRPr="008A1C65" w14:paraId="67A0D99F" w14:textId="77777777" w:rsidTr="00703754">
        <w:trPr>
          <w:cantSplit/>
          <w:jc w:val="center"/>
        </w:trPr>
        <w:tc>
          <w:tcPr>
            <w:tcW w:w="496" w:type="dxa"/>
            <w:vAlign w:val="center"/>
          </w:tcPr>
          <w:p w14:paraId="55ECA792"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2E574F0"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wyróżnienie publikacji wymagających potwierdzenia odczytu</w:t>
            </w:r>
          </w:p>
        </w:tc>
        <w:tc>
          <w:tcPr>
            <w:tcW w:w="1275" w:type="dxa"/>
          </w:tcPr>
          <w:p w14:paraId="67C4006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6550CBA1" w14:textId="77777777" w:rsidR="004C44CC" w:rsidRPr="008A1C65" w:rsidRDefault="004C44CC" w:rsidP="008A1C65">
            <w:pPr>
              <w:spacing w:line="240" w:lineRule="auto"/>
              <w:jc w:val="center"/>
              <w:rPr>
                <w:rFonts w:ascii="Arial" w:hAnsi="Arial" w:cs="Arial"/>
                <w:sz w:val="18"/>
                <w:szCs w:val="18"/>
              </w:rPr>
            </w:pPr>
          </w:p>
        </w:tc>
      </w:tr>
      <w:tr w:rsidR="004C44CC" w:rsidRPr="008A1C65" w14:paraId="0486BC52" w14:textId="77777777" w:rsidTr="00703754">
        <w:trPr>
          <w:cantSplit/>
          <w:jc w:val="center"/>
        </w:trPr>
        <w:tc>
          <w:tcPr>
            <w:tcW w:w="496" w:type="dxa"/>
            <w:vAlign w:val="center"/>
          </w:tcPr>
          <w:p w14:paraId="20C98573"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E115AB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System musi wspomagać publikację zarządzeń i komunikatów poprzez:</w:t>
            </w:r>
          </w:p>
        </w:tc>
        <w:tc>
          <w:tcPr>
            <w:tcW w:w="1275" w:type="dxa"/>
          </w:tcPr>
          <w:p w14:paraId="2AD181A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2670063" w14:textId="77777777" w:rsidR="004C44CC" w:rsidRPr="008A1C65" w:rsidRDefault="004C44CC" w:rsidP="008A1C65">
            <w:pPr>
              <w:spacing w:line="240" w:lineRule="auto"/>
              <w:jc w:val="center"/>
              <w:rPr>
                <w:rFonts w:ascii="Arial" w:hAnsi="Arial" w:cs="Arial"/>
                <w:sz w:val="18"/>
                <w:szCs w:val="18"/>
              </w:rPr>
            </w:pPr>
          </w:p>
        </w:tc>
      </w:tr>
      <w:tr w:rsidR="004C44CC" w:rsidRPr="008A1C65" w14:paraId="7DE483F5" w14:textId="77777777" w:rsidTr="00703754">
        <w:trPr>
          <w:cantSplit/>
          <w:jc w:val="center"/>
        </w:trPr>
        <w:tc>
          <w:tcPr>
            <w:tcW w:w="496" w:type="dxa"/>
            <w:vAlign w:val="center"/>
          </w:tcPr>
          <w:p w14:paraId="3FF34DE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400BF5B"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wprowadzenia nowej publikacji</w:t>
            </w:r>
          </w:p>
        </w:tc>
        <w:tc>
          <w:tcPr>
            <w:tcW w:w="1275" w:type="dxa"/>
          </w:tcPr>
          <w:p w14:paraId="5BB9EC7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06B23694" w14:textId="77777777" w:rsidR="004C44CC" w:rsidRPr="008A1C65" w:rsidRDefault="004C44CC" w:rsidP="008A1C65">
            <w:pPr>
              <w:spacing w:line="240" w:lineRule="auto"/>
              <w:jc w:val="center"/>
              <w:rPr>
                <w:rFonts w:ascii="Arial" w:hAnsi="Arial" w:cs="Arial"/>
                <w:sz w:val="18"/>
                <w:szCs w:val="18"/>
              </w:rPr>
            </w:pPr>
          </w:p>
        </w:tc>
      </w:tr>
      <w:tr w:rsidR="004C44CC" w:rsidRPr="008A1C65" w14:paraId="45F210B6" w14:textId="77777777" w:rsidTr="00703754">
        <w:trPr>
          <w:cantSplit/>
          <w:jc w:val="center"/>
        </w:trPr>
        <w:tc>
          <w:tcPr>
            <w:tcW w:w="496" w:type="dxa"/>
            <w:vAlign w:val="center"/>
          </w:tcPr>
          <w:p w14:paraId="42A7570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28C349B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wprowadzenia załącznika w formacie: Word, PDF, JPG, Excel, tekst</w:t>
            </w:r>
          </w:p>
        </w:tc>
        <w:tc>
          <w:tcPr>
            <w:tcW w:w="1275" w:type="dxa"/>
          </w:tcPr>
          <w:p w14:paraId="66F0C47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3DAD8C74" w14:textId="77777777" w:rsidR="004C44CC" w:rsidRPr="008A1C65" w:rsidRDefault="004C44CC" w:rsidP="008A1C65">
            <w:pPr>
              <w:spacing w:line="240" w:lineRule="auto"/>
              <w:jc w:val="center"/>
              <w:rPr>
                <w:rFonts w:ascii="Arial" w:hAnsi="Arial" w:cs="Arial"/>
                <w:sz w:val="18"/>
                <w:szCs w:val="18"/>
              </w:rPr>
            </w:pPr>
          </w:p>
        </w:tc>
      </w:tr>
      <w:tr w:rsidR="004C44CC" w:rsidRPr="008A1C65" w14:paraId="00F60253" w14:textId="77777777" w:rsidTr="00703754">
        <w:trPr>
          <w:cantSplit/>
          <w:jc w:val="center"/>
        </w:trPr>
        <w:tc>
          <w:tcPr>
            <w:tcW w:w="496" w:type="dxa"/>
            <w:vAlign w:val="center"/>
          </w:tcPr>
          <w:p w14:paraId="7277F66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7F34908D"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określania grupy odbiorców</w:t>
            </w:r>
          </w:p>
        </w:tc>
        <w:tc>
          <w:tcPr>
            <w:tcW w:w="1275" w:type="dxa"/>
          </w:tcPr>
          <w:p w14:paraId="1E9A67D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48E44E6" w14:textId="77777777" w:rsidR="004C44CC" w:rsidRPr="008A1C65" w:rsidRDefault="004C44CC" w:rsidP="008A1C65">
            <w:pPr>
              <w:spacing w:line="240" w:lineRule="auto"/>
              <w:jc w:val="center"/>
              <w:rPr>
                <w:rFonts w:ascii="Arial" w:hAnsi="Arial" w:cs="Arial"/>
                <w:sz w:val="18"/>
                <w:szCs w:val="18"/>
              </w:rPr>
            </w:pPr>
          </w:p>
        </w:tc>
      </w:tr>
      <w:tr w:rsidR="004C44CC" w:rsidRPr="008A1C65" w14:paraId="7AB61B81" w14:textId="77777777" w:rsidTr="00703754">
        <w:trPr>
          <w:cantSplit/>
          <w:jc w:val="center"/>
        </w:trPr>
        <w:tc>
          <w:tcPr>
            <w:tcW w:w="496" w:type="dxa"/>
            <w:vAlign w:val="center"/>
          </w:tcPr>
          <w:p w14:paraId="78C3EAAA"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0F0E64A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określania poziomu ważności publikacji</w:t>
            </w:r>
          </w:p>
        </w:tc>
        <w:tc>
          <w:tcPr>
            <w:tcW w:w="1275" w:type="dxa"/>
          </w:tcPr>
          <w:p w14:paraId="363871C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E72871C" w14:textId="77777777" w:rsidR="004C44CC" w:rsidRPr="008A1C65" w:rsidRDefault="004C44CC" w:rsidP="008A1C65">
            <w:pPr>
              <w:spacing w:line="240" w:lineRule="auto"/>
              <w:jc w:val="center"/>
              <w:rPr>
                <w:rFonts w:ascii="Arial" w:hAnsi="Arial" w:cs="Arial"/>
                <w:sz w:val="18"/>
                <w:szCs w:val="18"/>
              </w:rPr>
            </w:pPr>
          </w:p>
        </w:tc>
      </w:tr>
      <w:tr w:rsidR="004C44CC" w:rsidRPr="008A1C65" w14:paraId="166FC594" w14:textId="77777777" w:rsidTr="00703754">
        <w:trPr>
          <w:cantSplit/>
          <w:jc w:val="center"/>
        </w:trPr>
        <w:tc>
          <w:tcPr>
            <w:tcW w:w="496" w:type="dxa"/>
            <w:vAlign w:val="center"/>
          </w:tcPr>
          <w:p w14:paraId="374A1801"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3087A6D2"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możliwość określania wymagalności potwierdzenia zapoznania się z treścią oraz terminu potwierdzenia</w:t>
            </w:r>
          </w:p>
        </w:tc>
        <w:tc>
          <w:tcPr>
            <w:tcW w:w="1275" w:type="dxa"/>
          </w:tcPr>
          <w:p w14:paraId="5F179291"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265E9B12" w14:textId="77777777" w:rsidR="004C44CC" w:rsidRPr="008A1C65" w:rsidRDefault="004C44CC" w:rsidP="008A1C65">
            <w:pPr>
              <w:spacing w:line="240" w:lineRule="auto"/>
              <w:jc w:val="center"/>
              <w:rPr>
                <w:rFonts w:ascii="Arial" w:hAnsi="Arial" w:cs="Arial"/>
                <w:sz w:val="18"/>
                <w:szCs w:val="18"/>
              </w:rPr>
            </w:pPr>
          </w:p>
        </w:tc>
      </w:tr>
      <w:tr w:rsidR="004C44CC" w:rsidRPr="008A1C65" w14:paraId="38B53C08" w14:textId="77777777" w:rsidTr="00703754">
        <w:trPr>
          <w:cantSplit/>
          <w:jc w:val="center"/>
        </w:trPr>
        <w:tc>
          <w:tcPr>
            <w:tcW w:w="496" w:type="dxa"/>
            <w:vAlign w:val="center"/>
          </w:tcPr>
          <w:p w14:paraId="58FB6F8B"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40F30ADA"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wysyłanie powiadomienia o nowych publikacjach do odczytania przez wskazaną grupę pracowników</w:t>
            </w:r>
          </w:p>
        </w:tc>
        <w:tc>
          <w:tcPr>
            <w:tcW w:w="1275" w:type="dxa"/>
          </w:tcPr>
          <w:p w14:paraId="46F4217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1EB59F84" w14:textId="77777777" w:rsidR="004C44CC" w:rsidRPr="008A1C65" w:rsidRDefault="004C44CC" w:rsidP="008A1C65">
            <w:pPr>
              <w:spacing w:line="240" w:lineRule="auto"/>
              <w:jc w:val="center"/>
              <w:rPr>
                <w:rFonts w:ascii="Arial" w:hAnsi="Arial" w:cs="Arial"/>
                <w:sz w:val="18"/>
                <w:szCs w:val="18"/>
              </w:rPr>
            </w:pPr>
          </w:p>
        </w:tc>
      </w:tr>
      <w:tr w:rsidR="004C44CC" w:rsidRPr="008A1C65" w14:paraId="46FB2BD6" w14:textId="77777777" w:rsidTr="00703754">
        <w:trPr>
          <w:cantSplit/>
          <w:jc w:val="center"/>
        </w:trPr>
        <w:tc>
          <w:tcPr>
            <w:tcW w:w="496" w:type="dxa"/>
            <w:vAlign w:val="center"/>
          </w:tcPr>
          <w:p w14:paraId="1BCCD7C6"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1C7E8ABE"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informacji o odczytanych i nieodczytanych publikacjach</w:t>
            </w:r>
          </w:p>
        </w:tc>
        <w:tc>
          <w:tcPr>
            <w:tcW w:w="1275" w:type="dxa"/>
          </w:tcPr>
          <w:p w14:paraId="3D9D5D43"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590F9CB2" w14:textId="77777777" w:rsidR="004C44CC" w:rsidRPr="008A1C65" w:rsidRDefault="004C44CC" w:rsidP="008A1C65">
            <w:pPr>
              <w:spacing w:line="240" w:lineRule="auto"/>
              <w:jc w:val="center"/>
              <w:rPr>
                <w:rFonts w:ascii="Arial" w:hAnsi="Arial" w:cs="Arial"/>
                <w:sz w:val="18"/>
                <w:szCs w:val="18"/>
              </w:rPr>
            </w:pPr>
          </w:p>
        </w:tc>
      </w:tr>
      <w:tr w:rsidR="004C44CC" w:rsidRPr="008A1C65" w14:paraId="76212FE7" w14:textId="77777777" w:rsidTr="00703754">
        <w:trPr>
          <w:cantSplit/>
          <w:jc w:val="center"/>
        </w:trPr>
        <w:tc>
          <w:tcPr>
            <w:tcW w:w="496" w:type="dxa"/>
            <w:vAlign w:val="center"/>
          </w:tcPr>
          <w:p w14:paraId="2CCD7C0C"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621CA0E3"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wysyłanie przypomnienia o publikacjach oczekujących na odczyt</w:t>
            </w:r>
          </w:p>
        </w:tc>
        <w:tc>
          <w:tcPr>
            <w:tcW w:w="1275" w:type="dxa"/>
          </w:tcPr>
          <w:p w14:paraId="7F551E12"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7F6F912C" w14:textId="77777777" w:rsidR="004C44CC" w:rsidRPr="008A1C65" w:rsidRDefault="004C44CC" w:rsidP="008A1C65">
            <w:pPr>
              <w:spacing w:line="240" w:lineRule="auto"/>
              <w:jc w:val="center"/>
              <w:rPr>
                <w:rFonts w:ascii="Arial" w:hAnsi="Arial" w:cs="Arial"/>
                <w:sz w:val="18"/>
                <w:szCs w:val="18"/>
              </w:rPr>
            </w:pPr>
          </w:p>
        </w:tc>
      </w:tr>
      <w:tr w:rsidR="004C44CC" w:rsidRPr="008A1C65" w14:paraId="06599A7B" w14:textId="77777777" w:rsidTr="00703754">
        <w:trPr>
          <w:cantSplit/>
          <w:jc w:val="center"/>
        </w:trPr>
        <w:tc>
          <w:tcPr>
            <w:tcW w:w="496" w:type="dxa"/>
            <w:vAlign w:val="center"/>
          </w:tcPr>
          <w:p w14:paraId="7237B8E9" w14:textId="77777777" w:rsidR="004C44CC" w:rsidRPr="008A1C65" w:rsidRDefault="004C44CC" w:rsidP="008A1C65">
            <w:pPr>
              <w:numPr>
                <w:ilvl w:val="0"/>
                <w:numId w:val="34"/>
              </w:numPr>
              <w:spacing w:line="240" w:lineRule="auto"/>
              <w:ind w:left="0" w:firstLine="0"/>
              <w:jc w:val="center"/>
              <w:rPr>
                <w:rFonts w:ascii="Arial" w:hAnsi="Arial" w:cs="Arial"/>
                <w:sz w:val="18"/>
                <w:szCs w:val="18"/>
              </w:rPr>
            </w:pPr>
          </w:p>
        </w:tc>
        <w:tc>
          <w:tcPr>
            <w:tcW w:w="6604" w:type="dxa"/>
            <w:vAlign w:val="center"/>
          </w:tcPr>
          <w:p w14:paraId="5EBDB68F"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 przeglądanie wszystkich wprowadzonych publikacji</w:t>
            </w:r>
          </w:p>
        </w:tc>
        <w:tc>
          <w:tcPr>
            <w:tcW w:w="1275" w:type="dxa"/>
          </w:tcPr>
          <w:p w14:paraId="2F1165C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262" w:type="dxa"/>
          </w:tcPr>
          <w:p w14:paraId="497AC80E" w14:textId="77777777" w:rsidR="004C44CC" w:rsidRPr="008A1C65" w:rsidRDefault="004C44CC" w:rsidP="008A1C65">
            <w:pPr>
              <w:spacing w:line="240" w:lineRule="auto"/>
              <w:jc w:val="center"/>
              <w:rPr>
                <w:rFonts w:ascii="Arial" w:hAnsi="Arial" w:cs="Arial"/>
                <w:sz w:val="18"/>
                <w:szCs w:val="18"/>
              </w:rPr>
            </w:pPr>
          </w:p>
        </w:tc>
      </w:tr>
    </w:tbl>
    <w:p w14:paraId="3688088C" w14:textId="77777777" w:rsidR="004C44CC" w:rsidRPr="008A1C65" w:rsidRDefault="004C44CC" w:rsidP="008A1C65">
      <w:pPr>
        <w:spacing w:line="240" w:lineRule="auto"/>
        <w:rPr>
          <w:rFonts w:ascii="Arial" w:hAnsi="Arial" w:cs="Arial"/>
          <w:sz w:val="18"/>
          <w:szCs w:val="18"/>
        </w:rPr>
      </w:pPr>
    </w:p>
    <w:p w14:paraId="1BBCAE9D" w14:textId="77777777" w:rsidR="004C44CC" w:rsidRPr="008A1C65" w:rsidRDefault="004C44CC" w:rsidP="008A1C65">
      <w:pPr>
        <w:spacing w:line="240" w:lineRule="auto"/>
        <w:ind w:left="0" w:firstLine="0"/>
        <w:rPr>
          <w:rFonts w:ascii="Arial" w:hAnsi="Arial" w:cs="Arial"/>
          <w:b/>
          <w:sz w:val="18"/>
          <w:szCs w:val="18"/>
        </w:rPr>
      </w:pPr>
      <w:r w:rsidRPr="008A1C65">
        <w:rPr>
          <w:rFonts w:ascii="Arial" w:hAnsi="Arial" w:cs="Arial"/>
          <w:b/>
          <w:sz w:val="18"/>
          <w:szCs w:val="18"/>
        </w:rPr>
        <w:t>1.3.21.</w:t>
      </w:r>
      <w:r w:rsidRPr="008A1C65">
        <w:rPr>
          <w:rFonts w:ascii="Arial" w:hAnsi="Arial" w:cs="Arial"/>
          <w:b/>
          <w:sz w:val="18"/>
          <w:szCs w:val="18"/>
        </w:rPr>
        <w:tab/>
        <w:t>Przepływ danych między modułami</w:t>
      </w:r>
    </w:p>
    <w:tbl>
      <w:tblPr>
        <w:tblW w:w="9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03"/>
        <w:gridCol w:w="6134"/>
        <w:gridCol w:w="1329"/>
        <w:gridCol w:w="1329"/>
      </w:tblGrid>
      <w:tr w:rsidR="004C44CC" w:rsidRPr="008A1C65" w14:paraId="2F3AF84F"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838904" w14:textId="77777777" w:rsidR="004C44CC" w:rsidRPr="008A1C65" w:rsidRDefault="004C44CC" w:rsidP="008A1C65">
            <w:pPr>
              <w:spacing w:line="240" w:lineRule="auto"/>
              <w:ind w:left="2" w:right="29" w:hanging="11"/>
              <w:jc w:val="center"/>
              <w:rPr>
                <w:rFonts w:ascii="Arial" w:hAnsi="Arial" w:cs="Arial"/>
                <w:sz w:val="18"/>
                <w:szCs w:val="18"/>
              </w:rPr>
            </w:pPr>
            <w:bookmarkStart w:id="10" w:name="_Hlk106019602"/>
            <w:r w:rsidRPr="008A1C65">
              <w:rPr>
                <w:rFonts w:ascii="Arial" w:hAnsi="Arial" w:cs="Arial"/>
                <w:b/>
                <w:sz w:val="18"/>
                <w:szCs w:val="18"/>
              </w:rPr>
              <w:t>L.p.</w:t>
            </w: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2C18F9"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b/>
                <w:sz w:val="18"/>
                <w:szCs w:val="18"/>
              </w:rPr>
              <w:t>Opis</w:t>
            </w:r>
          </w:p>
        </w:tc>
        <w:tc>
          <w:tcPr>
            <w:tcW w:w="1329" w:type="dxa"/>
            <w:tcBorders>
              <w:top w:val="single" w:sz="4" w:space="0" w:color="000000"/>
              <w:left w:val="single" w:sz="4" w:space="0" w:color="000000"/>
              <w:bottom w:val="single" w:sz="4" w:space="0" w:color="000000"/>
              <w:right w:val="single" w:sz="4" w:space="0" w:color="000000"/>
            </w:tcBorders>
            <w:vAlign w:val="center"/>
          </w:tcPr>
          <w:p w14:paraId="53C6DCFA" w14:textId="77777777" w:rsidR="004C44CC" w:rsidRPr="008A1C65" w:rsidRDefault="004C44CC" w:rsidP="008A1C65">
            <w:pPr>
              <w:spacing w:line="240" w:lineRule="auto"/>
              <w:ind w:left="6" w:hanging="11"/>
              <w:jc w:val="center"/>
              <w:rPr>
                <w:rFonts w:ascii="Arial" w:hAnsi="Arial" w:cs="Arial"/>
                <w:b/>
                <w:sz w:val="18"/>
                <w:szCs w:val="18"/>
              </w:rPr>
            </w:pPr>
            <w:r w:rsidRPr="008A1C65">
              <w:rPr>
                <w:rFonts w:ascii="Arial" w:hAnsi="Arial" w:cs="Arial"/>
                <w:b/>
                <w:i/>
                <w:sz w:val="18"/>
                <w:szCs w:val="18"/>
              </w:rPr>
              <w:t>Wymóg</w:t>
            </w:r>
          </w:p>
        </w:tc>
        <w:tc>
          <w:tcPr>
            <w:tcW w:w="1329" w:type="dxa"/>
            <w:tcBorders>
              <w:top w:val="single" w:sz="4" w:space="0" w:color="000000"/>
              <w:left w:val="single" w:sz="4" w:space="0" w:color="000000"/>
              <w:bottom w:val="single" w:sz="4" w:space="0" w:color="000000"/>
              <w:right w:val="single" w:sz="4" w:space="0" w:color="000000"/>
            </w:tcBorders>
          </w:tcPr>
          <w:p w14:paraId="0F183877" w14:textId="77777777" w:rsidR="004C44CC" w:rsidRPr="008A1C65" w:rsidRDefault="004C44CC" w:rsidP="008A1C65">
            <w:pPr>
              <w:spacing w:line="240" w:lineRule="auto"/>
              <w:ind w:left="6" w:hanging="11"/>
              <w:jc w:val="center"/>
              <w:rPr>
                <w:rFonts w:ascii="Arial" w:hAnsi="Arial" w:cs="Arial"/>
                <w:b/>
                <w:sz w:val="18"/>
                <w:szCs w:val="18"/>
              </w:rPr>
            </w:pPr>
            <w:r w:rsidRPr="008A1C65">
              <w:rPr>
                <w:rFonts w:ascii="Arial" w:hAnsi="Arial" w:cs="Arial"/>
                <w:b/>
                <w:i/>
                <w:sz w:val="18"/>
                <w:szCs w:val="18"/>
              </w:rPr>
              <w:t>Odpowiedź</w:t>
            </w:r>
          </w:p>
        </w:tc>
      </w:tr>
      <w:tr w:rsidR="004C44CC" w:rsidRPr="008A1C65" w14:paraId="19BD3C1B"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54C8B1"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A3E78C"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Wspólna baza kontrahentów dla wszystkich systemów – Finanse-księgowość, Gospodarka materiałowa, Rejestr Sprzedaży, Rejestr Zakupu, Obsługa Zamówień i Przetargów, Środki Trwałe, Wyposażenie, Laboratorium, Pracownia Diagnostyczna, Kasa, Apteka</w:t>
            </w:r>
          </w:p>
        </w:tc>
        <w:tc>
          <w:tcPr>
            <w:tcW w:w="1329" w:type="dxa"/>
            <w:tcBorders>
              <w:top w:val="single" w:sz="4" w:space="0" w:color="000000"/>
              <w:left w:val="single" w:sz="4" w:space="0" w:color="000000"/>
              <w:bottom w:val="single" w:sz="4" w:space="0" w:color="000000"/>
              <w:right w:val="single" w:sz="4" w:space="0" w:color="000000"/>
            </w:tcBorders>
            <w:vAlign w:val="center"/>
          </w:tcPr>
          <w:p w14:paraId="01F6B703"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0D796B3" w14:textId="77777777" w:rsidR="004C44CC" w:rsidRPr="008A1C65" w:rsidRDefault="004C44CC" w:rsidP="008A1C65">
            <w:pPr>
              <w:spacing w:line="240" w:lineRule="auto"/>
              <w:ind w:left="6" w:hanging="11"/>
              <w:rPr>
                <w:rFonts w:ascii="Arial" w:hAnsi="Arial" w:cs="Arial"/>
                <w:sz w:val="18"/>
                <w:szCs w:val="18"/>
              </w:rPr>
            </w:pPr>
          </w:p>
        </w:tc>
      </w:tr>
      <w:bookmarkEnd w:id="10"/>
      <w:tr w:rsidR="004C44CC" w:rsidRPr="008A1C65" w14:paraId="1C9E0F4B"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B79195"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58B655"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Wspólna baza ośrodków powstawania kosztów dla systemów: Finanse- Księgowość, Koszty, Wycena Kosztów Normatywnych Świadczeń, Gospodarka materiałowa, Środki Trwałe, Wyposażenie, Kadry Płace, Laboratorium, Pracownia Diagnostyczna, Kalkulacja Kosztów Leczenia, oraz dla modułów Apteka, Izba Przyjęć, Oddział </w:t>
            </w:r>
          </w:p>
        </w:tc>
        <w:tc>
          <w:tcPr>
            <w:tcW w:w="1329" w:type="dxa"/>
            <w:tcBorders>
              <w:top w:val="single" w:sz="4" w:space="0" w:color="000000"/>
              <w:left w:val="single" w:sz="4" w:space="0" w:color="000000"/>
              <w:bottom w:val="single" w:sz="4" w:space="0" w:color="000000"/>
              <w:right w:val="single" w:sz="4" w:space="0" w:color="000000"/>
            </w:tcBorders>
            <w:vAlign w:val="center"/>
          </w:tcPr>
          <w:p w14:paraId="12578D0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43C94D0F"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7B93125"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BD77BA"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A6FF59"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Wspólna baza świadczeń medycznych (Procedur, Badania) systemów: Koszty, Wycena Kosztów Normatywnych Świadczeń, Laboratorium, Pracownia Diagnostyczna, Kalkulacja Kosztów Leczenia, oraz dla modułów Izba Przyjęć, Oddział</w:t>
            </w:r>
          </w:p>
        </w:tc>
        <w:tc>
          <w:tcPr>
            <w:tcW w:w="1329" w:type="dxa"/>
            <w:tcBorders>
              <w:top w:val="single" w:sz="4" w:space="0" w:color="000000"/>
              <w:left w:val="single" w:sz="4" w:space="0" w:color="000000"/>
              <w:bottom w:val="single" w:sz="4" w:space="0" w:color="000000"/>
              <w:right w:val="single" w:sz="4" w:space="0" w:color="000000"/>
            </w:tcBorders>
            <w:vAlign w:val="center"/>
          </w:tcPr>
          <w:p w14:paraId="6A9EDF0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6BDE3C38"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186FA53D"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9F3B93"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BD35CB"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Płace eksportowane są automatycznie na poziomie bazy danych zadekretowane listy płac do systemu Finanse-księgowość / Rachunek Kosztów.</w:t>
            </w:r>
          </w:p>
        </w:tc>
        <w:tc>
          <w:tcPr>
            <w:tcW w:w="1329" w:type="dxa"/>
            <w:tcBorders>
              <w:top w:val="single" w:sz="4" w:space="0" w:color="000000"/>
              <w:left w:val="single" w:sz="4" w:space="0" w:color="000000"/>
              <w:bottom w:val="single" w:sz="4" w:space="0" w:color="000000"/>
              <w:right w:val="single" w:sz="4" w:space="0" w:color="000000"/>
            </w:tcBorders>
            <w:vAlign w:val="center"/>
          </w:tcPr>
          <w:p w14:paraId="06C579DA"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60E05026"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5543ACC8"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22CA10"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AE846D"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Środki Trwałe eksportowane są automatycznie na poziomie bazy danych zadekretowane odpisy amortyzacyjne do systemu Finanse-księgowość / Rachunek Kosztów.</w:t>
            </w:r>
          </w:p>
        </w:tc>
        <w:tc>
          <w:tcPr>
            <w:tcW w:w="1329" w:type="dxa"/>
            <w:tcBorders>
              <w:top w:val="single" w:sz="4" w:space="0" w:color="000000"/>
              <w:left w:val="single" w:sz="4" w:space="0" w:color="000000"/>
              <w:bottom w:val="single" w:sz="4" w:space="0" w:color="000000"/>
              <w:right w:val="single" w:sz="4" w:space="0" w:color="000000"/>
            </w:tcBorders>
            <w:vAlign w:val="center"/>
          </w:tcPr>
          <w:p w14:paraId="2D1B47C7"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A9D72A4"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9CC414C"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85F22"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76531A"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Rejestr Sprzedaży eksportowane są zadekretowane faktury do systemu Finanse-księgowość i VAT.</w:t>
            </w:r>
          </w:p>
        </w:tc>
        <w:tc>
          <w:tcPr>
            <w:tcW w:w="1329" w:type="dxa"/>
            <w:tcBorders>
              <w:top w:val="single" w:sz="4" w:space="0" w:color="000000"/>
              <w:left w:val="single" w:sz="4" w:space="0" w:color="000000"/>
              <w:bottom w:val="single" w:sz="4" w:space="0" w:color="000000"/>
              <w:right w:val="single" w:sz="4" w:space="0" w:color="000000"/>
            </w:tcBorders>
            <w:vAlign w:val="center"/>
          </w:tcPr>
          <w:p w14:paraId="3D5EC551"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7C48917"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04F939C0"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F1E9E2"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A664CF"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Wycena Kosztów Normatywnych Świadczeń eksportowane są koszty normatywne świadczeń do systemu Koszty.</w:t>
            </w:r>
          </w:p>
        </w:tc>
        <w:tc>
          <w:tcPr>
            <w:tcW w:w="1329" w:type="dxa"/>
            <w:tcBorders>
              <w:top w:val="single" w:sz="4" w:space="0" w:color="000000"/>
              <w:left w:val="single" w:sz="4" w:space="0" w:color="000000"/>
              <w:bottom w:val="single" w:sz="4" w:space="0" w:color="000000"/>
              <w:right w:val="single" w:sz="4" w:space="0" w:color="000000"/>
            </w:tcBorders>
            <w:vAlign w:val="center"/>
          </w:tcPr>
          <w:p w14:paraId="6C762DA4"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CC1E19F"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CC656A6"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293BEF"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D4114"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Gospodarka materiałowa eksportowane są zadekretowane dokumenty przychodowe, rozchodowe oraz pozostałe do systemu Finanse-księgowość.</w:t>
            </w:r>
          </w:p>
        </w:tc>
        <w:tc>
          <w:tcPr>
            <w:tcW w:w="1329" w:type="dxa"/>
            <w:tcBorders>
              <w:top w:val="single" w:sz="4" w:space="0" w:color="000000"/>
              <w:left w:val="single" w:sz="4" w:space="0" w:color="000000"/>
              <w:bottom w:val="single" w:sz="4" w:space="0" w:color="000000"/>
              <w:right w:val="single" w:sz="4" w:space="0" w:color="000000"/>
            </w:tcBorders>
            <w:vAlign w:val="center"/>
          </w:tcPr>
          <w:p w14:paraId="78E65C67"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3873C7D7"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8790EA9"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F70C72"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A57210"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Apteka / apteczka oddziałowa, eksportowane są zadekretowane dokumenty przychodowe, rozchodowe oraz pozostałe do systemu Finanse-księgowość.</w:t>
            </w:r>
          </w:p>
        </w:tc>
        <w:tc>
          <w:tcPr>
            <w:tcW w:w="1329" w:type="dxa"/>
            <w:tcBorders>
              <w:top w:val="single" w:sz="4" w:space="0" w:color="000000"/>
              <w:left w:val="single" w:sz="4" w:space="0" w:color="000000"/>
              <w:bottom w:val="single" w:sz="4" w:space="0" w:color="000000"/>
              <w:right w:val="single" w:sz="4" w:space="0" w:color="000000"/>
            </w:tcBorders>
            <w:vAlign w:val="center"/>
          </w:tcPr>
          <w:p w14:paraId="2D15CB5F"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3827C338"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3B346427"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46900"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ACE54B"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Eksport danych z systemu Apteka do systemu Wycena kosztów normatywnych świadczeń - w zakresie udostępnienia indeksu leków i danych o aktualnych cenach leków do określenia normatywów materiałowych świadczeń (w zakresie leków).</w:t>
            </w:r>
          </w:p>
        </w:tc>
        <w:tc>
          <w:tcPr>
            <w:tcW w:w="1329" w:type="dxa"/>
            <w:tcBorders>
              <w:top w:val="single" w:sz="4" w:space="0" w:color="000000"/>
              <w:left w:val="single" w:sz="4" w:space="0" w:color="000000"/>
              <w:bottom w:val="single" w:sz="4" w:space="0" w:color="000000"/>
              <w:right w:val="single" w:sz="4" w:space="0" w:color="000000"/>
            </w:tcBorders>
            <w:vAlign w:val="center"/>
          </w:tcPr>
          <w:p w14:paraId="03E51BE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76B51F9"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5E813FE"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F30A8F"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E8EC8F"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Modułu Apteczka oddziałowa udostępnia automatycznie dane o ewidencji podania leków poszczególnym pacjentom do modułu Kalkulacja Kosztów Leczenia </w:t>
            </w:r>
          </w:p>
        </w:tc>
        <w:tc>
          <w:tcPr>
            <w:tcW w:w="1329" w:type="dxa"/>
            <w:tcBorders>
              <w:top w:val="single" w:sz="4" w:space="0" w:color="000000"/>
              <w:left w:val="single" w:sz="4" w:space="0" w:color="000000"/>
              <w:bottom w:val="single" w:sz="4" w:space="0" w:color="000000"/>
              <w:right w:val="single" w:sz="4" w:space="0" w:color="000000"/>
            </w:tcBorders>
            <w:vAlign w:val="center"/>
          </w:tcPr>
          <w:p w14:paraId="6BC81744"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6318C80"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2F8B4D6A"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53DD1B"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560285"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Eksport rozchodów leków z Apteczki oddziałowej do systemu Finanse-księgowość</w:t>
            </w:r>
          </w:p>
        </w:tc>
        <w:tc>
          <w:tcPr>
            <w:tcW w:w="1329" w:type="dxa"/>
            <w:tcBorders>
              <w:top w:val="single" w:sz="4" w:space="0" w:color="000000"/>
              <w:left w:val="single" w:sz="4" w:space="0" w:color="000000"/>
              <w:bottom w:val="single" w:sz="4" w:space="0" w:color="000000"/>
              <w:right w:val="single" w:sz="4" w:space="0" w:color="000000"/>
            </w:tcBorders>
            <w:vAlign w:val="center"/>
          </w:tcPr>
          <w:p w14:paraId="65AB5426"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8C8199B"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19344B46"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25A9F6"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F5FCA9"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Płace eksportowane są automatycznie na poziomie bazy danych zadekretowane listy płac do systemu Rachunek Kosztów.</w:t>
            </w:r>
          </w:p>
        </w:tc>
        <w:tc>
          <w:tcPr>
            <w:tcW w:w="1329" w:type="dxa"/>
            <w:tcBorders>
              <w:top w:val="single" w:sz="4" w:space="0" w:color="000000"/>
              <w:left w:val="single" w:sz="4" w:space="0" w:color="000000"/>
              <w:bottom w:val="single" w:sz="4" w:space="0" w:color="000000"/>
              <w:right w:val="single" w:sz="4" w:space="0" w:color="000000"/>
            </w:tcBorders>
            <w:vAlign w:val="center"/>
          </w:tcPr>
          <w:p w14:paraId="58EAC55F"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41A2AF85"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E4650DF"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387AA0"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C4F676"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Wymiana informacji pomiędzy Apteką a systemem Finansowo-księgowym w zakresie przyjętych towarów, faktur zakupowych, a także rozchodów na ośrodki kosztów, z zachowaniem charakterystyki kont księgowych.</w:t>
            </w:r>
          </w:p>
        </w:tc>
        <w:tc>
          <w:tcPr>
            <w:tcW w:w="1329" w:type="dxa"/>
            <w:tcBorders>
              <w:top w:val="single" w:sz="4" w:space="0" w:color="000000"/>
              <w:left w:val="single" w:sz="4" w:space="0" w:color="000000"/>
              <w:bottom w:val="single" w:sz="4" w:space="0" w:color="000000"/>
              <w:right w:val="single" w:sz="4" w:space="0" w:color="000000"/>
            </w:tcBorders>
            <w:vAlign w:val="center"/>
          </w:tcPr>
          <w:p w14:paraId="022FD866"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08D7822"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381BEBB4"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996567"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D40AD0"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Automatyczna synchronizacja słowników kontrahentów, odbiorców, nr ośrodków kosztowych, pomiędzy systemem Finanse-Księgowość a Apteka.</w:t>
            </w:r>
          </w:p>
        </w:tc>
        <w:tc>
          <w:tcPr>
            <w:tcW w:w="1329" w:type="dxa"/>
            <w:tcBorders>
              <w:top w:val="single" w:sz="4" w:space="0" w:color="000000"/>
              <w:left w:val="single" w:sz="4" w:space="0" w:color="000000"/>
              <w:bottom w:val="single" w:sz="4" w:space="0" w:color="000000"/>
              <w:right w:val="single" w:sz="4" w:space="0" w:color="000000"/>
            </w:tcBorders>
            <w:vAlign w:val="center"/>
          </w:tcPr>
          <w:p w14:paraId="06AFCB1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210E2E88"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5EA73940"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2E1921"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86DE6E"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Możliwość zlecania z Ruchu chorych tj. z Oddziału Izby Przyjęć oraz Gabinetu: ·- podania leku/kroplówki, zabiegu, badania diagnostycznego, konsultacji, diety, </w:t>
            </w:r>
            <w:r w:rsidRPr="008A1C65">
              <w:rPr>
                <w:rFonts w:ascii="Arial" w:hAnsi="Arial" w:cs="Arial"/>
                <w:sz w:val="18"/>
                <w:szCs w:val="18"/>
              </w:rPr>
              <w:br/>
              <w:t>Wystawienie zlecenia powinno nieść kompletne informacje, niezbędne do jego wykonania.</w:t>
            </w:r>
          </w:p>
        </w:tc>
        <w:tc>
          <w:tcPr>
            <w:tcW w:w="1329" w:type="dxa"/>
            <w:tcBorders>
              <w:top w:val="single" w:sz="4" w:space="0" w:color="000000"/>
              <w:left w:val="single" w:sz="4" w:space="0" w:color="000000"/>
              <w:bottom w:val="single" w:sz="4" w:space="0" w:color="000000"/>
              <w:right w:val="single" w:sz="4" w:space="0" w:color="000000"/>
            </w:tcBorders>
            <w:vAlign w:val="center"/>
          </w:tcPr>
          <w:p w14:paraId="1A0FFAD4"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2165AD3"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57A85039"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4C3BF8"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A56C44"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Wgląd w wyniki badań wykonanych na skutek realizacji zleceń. Treść i format wyniku powinien być zgodny z formatem, w jakim wynik został opisany w jednostce realizującej badanie, np. w oparciu o specjalizowany formularz.</w:t>
            </w:r>
          </w:p>
        </w:tc>
        <w:tc>
          <w:tcPr>
            <w:tcW w:w="1329" w:type="dxa"/>
            <w:tcBorders>
              <w:top w:val="single" w:sz="4" w:space="0" w:color="000000"/>
              <w:left w:val="single" w:sz="4" w:space="0" w:color="000000"/>
              <w:bottom w:val="single" w:sz="4" w:space="0" w:color="000000"/>
              <w:right w:val="single" w:sz="4" w:space="0" w:color="000000"/>
            </w:tcBorders>
            <w:vAlign w:val="center"/>
          </w:tcPr>
          <w:p w14:paraId="4037380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216C6D42"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2233A9E"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1A6CFA"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D39D97"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Możliwość automatycznego wydruku skierowania na podstawie wystawionego zlecenia/zestawu zleceń.</w:t>
            </w:r>
          </w:p>
        </w:tc>
        <w:tc>
          <w:tcPr>
            <w:tcW w:w="1329" w:type="dxa"/>
            <w:tcBorders>
              <w:top w:val="single" w:sz="4" w:space="0" w:color="000000"/>
              <w:left w:val="single" w:sz="4" w:space="0" w:color="000000"/>
              <w:bottom w:val="single" w:sz="4" w:space="0" w:color="000000"/>
              <w:right w:val="single" w:sz="4" w:space="0" w:color="000000"/>
            </w:tcBorders>
            <w:vAlign w:val="center"/>
          </w:tcPr>
          <w:p w14:paraId="4851A3EA"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F0A1DB9"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639354F"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8C9557"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4A118F"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Zakażenia Szpitalne możliwość ewidencji karty zakażenia bezpośrednio z poziomu modułu Ruch Chorych,</w:t>
            </w:r>
          </w:p>
        </w:tc>
        <w:tc>
          <w:tcPr>
            <w:tcW w:w="1329" w:type="dxa"/>
            <w:tcBorders>
              <w:top w:val="single" w:sz="4" w:space="0" w:color="000000"/>
              <w:left w:val="single" w:sz="4" w:space="0" w:color="000000"/>
              <w:bottom w:val="single" w:sz="4" w:space="0" w:color="000000"/>
              <w:right w:val="single" w:sz="4" w:space="0" w:color="000000"/>
            </w:tcBorders>
            <w:vAlign w:val="center"/>
          </w:tcPr>
          <w:p w14:paraId="6C906474"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A6A973F"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301BAE1C"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BF076B"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8C670B"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Możliwość automatycznego przesyłania zleceń z przypisanymi danymi o próbce z modułu Ruch chorych –Oddział do systemu Laboratorium</w:t>
            </w:r>
          </w:p>
        </w:tc>
        <w:tc>
          <w:tcPr>
            <w:tcW w:w="1329" w:type="dxa"/>
            <w:tcBorders>
              <w:top w:val="single" w:sz="4" w:space="0" w:color="000000"/>
              <w:left w:val="single" w:sz="4" w:space="0" w:color="000000"/>
              <w:bottom w:val="single" w:sz="4" w:space="0" w:color="000000"/>
              <w:right w:val="single" w:sz="4" w:space="0" w:color="000000"/>
            </w:tcBorders>
            <w:vAlign w:val="center"/>
          </w:tcPr>
          <w:p w14:paraId="6759DC4C"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D653E80"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98B271E"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F33A85"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18CBB1"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Z modułu Przychodnia Gabinet możliwość kierowania pacjenta bezpośrednio na izbę przyjęć w module Ruch Chorych (Izba Przyjęć, Oddział)</w:t>
            </w:r>
          </w:p>
        </w:tc>
        <w:tc>
          <w:tcPr>
            <w:tcW w:w="1329" w:type="dxa"/>
            <w:tcBorders>
              <w:top w:val="single" w:sz="4" w:space="0" w:color="000000"/>
              <w:left w:val="single" w:sz="4" w:space="0" w:color="000000"/>
              <w:bottom w:val="single" w:sz="4" w:space="0" w:color="000000"/>
              <w:right w:val="single" w:sz="4" w:space="0" w:color="000000"/>
            </w:tcBorders>
            <w:vAlign w:val="center"/>
          </w:tcPr>
          <w:p w14:paraId="184B3B2A"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19298976"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00B138C2"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688D08"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F72B4C"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Z modułu Przychodnia Gabinet możliwość walidacji, czy pacjent zgłaszający się do gabinetu nie ma obecnie aktywnego pobytu na Oddziale w module Ruch chorych </w:t>
            </w:r>
          </w:p>
        </w:tc>
        <w:tc>
          <w:tcPr>
            <w:tcW w:w="1329" w:type="dxa"/>
            <w:tcBorders>
              <w:top w:val="single" w:sz="4" w:space="0" w:color="000000"/>
              <w:left w:val="single" w:sz="4" w:space="0" w:color="000000"/>
              <w:bottom w:val="single" w:sz="4" w:space="0" w:color="000000"/>
              <w:right w:val="single" w:sz="4" w:space="0" w:color="000000"/>
            </w:tcBorders>
            <w:vAlign w:val="center"/>
          </w:tcPr>
          <w:p w14:paraId="2044CFB6"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AE14F70"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2AEBF932"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B1F61"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4F88DB"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 module Gabinet, odnotowanie podania leku/szczepionki z automatycznym pomniejszeniem stanów magazynowych apteczki podręcznej</w:t>
            </w:r>
          </w:p>
        </w:tc>
        <w:tc>
          <w:tcPr>
            <w:tcW w:w="1329" w:type="dxa"/>
            <w:tcBorders>
              <w:top w:val="single" w:sz="4" w:space="0" w:color="000000"/>
              <w:left w:val="single" w:sz="4" w:space="0" w:color="000000"/>
              <w:bottom w:val="single" w:sz="4" w:space="0" w:color="000000"/>
              <w:right w:val="single" w:sz="4" w:space="0" w:color="000000"/>
            </w:tcBorders>
            <w:vAlign w:val="center"/>
          </w:tcPr>
          <w:p w14:paraId="44421CE0"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375AA155"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7A0CD18A"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C3B94C"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A8730D"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 modułach Ruch chorych(izba przyjęć, oddział), Gabinet, Pracownia Diagnostyczna czy Blok operacyjny powinien być wgląd we wcześniejsze pobyty pacjenta we wszystkich jednostkach szpitala.</w:t>
            </w:r>
          </w:p>
        </w:tc>
        <w:tc>
          <w:tcPr>
            <w:tcW w:w="1329" w:type="dxa"/>
            <w:tcBorders>
              <w:top w:val="single" w:sz="4" w:space="0" w:color="000000"/>
              <w:left w:val="single" w:sz="4" w:space="0" w:color="000000"/>
              <w:bottom w:val="single" w:sz="4" w:space="0" w:color="000000"/>
              <w:right w:val="single" w:sz="4" w:space="0" w:color="000000"/>
            </w:tcBorders>
            <w:vAlign w:val="center"/>
          </w:tcPr>
          <w:p w14:paraId="6D52766A"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0F959F4C"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5ED43809"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CF9E68"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FCDE9D"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W modułach Ruch chorych(izba przyjęć, oddział), Gabinet, Pracownia Diagnostyczna czy Blok operacyjny powinien być możliwy wgląd do wyników badań pacjenta, wykonanych zarówno podczas aktualnego pobytu, jak i wcześniejszych pobytów również w innych jednostkach organizacyjnych szpitala.</w:t>
            </w:r>
          </w:p>
        </w:tc>
        <w:tc>
          <w:tcPr>
            <w:tcW w:w="1329" w:type="dxa"/>
            <w:tcBorders>
              <w:top w:val="single" w:sz="4" w:space="0" w:color="000000"/>
              <w:left w:val="single" w:sz="4" w:space="0" w:color="000000"/>
              <w:bottom w:val="single" w:sz="4" w:space="0" w:color="000000"/>
              <w:right w:val="single" w:sz="4" w:space="0" w:color="000000"/>
            </w:tcBorders>
            <w:vAlign w:val="center"/>
          </w:tcPr>
          <w:p w14:paraId="12F4F6EB"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5AB14C98"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120DD07"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76A2CA"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4FD9F9"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 Z modułu Laboratorium możliwość przesłania wyników badań laboratoryjnych w formie dokumentacji formularzowej, do modułu Ruch chorych </w:t>
            </w:r>
          </w:p>
        </w:tc>
        <w:tc>
          <w:tcPr>
            <w:tcW w:w="1329" w:type="dxa"/>
            <w:tcBorders>
              <w:top w:val="single" w:sz="4" w:space="0" w:color="000000"/>
              <w:left w:val="single" w:sz="4" w:space="0" w:color="000000"/>
              <w:bottom w:val="single" w:sz="4" w:space="0" w:color="000000"/>
              <w:right w:val="single" w:sz="4" w:space="0" w:color="000000"/>
            </w:tcBorders>
            <w:vAlign w:val="center"/>
          </w:tcPr>
          <w:p w14:paraId="2A6A274F"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4572D34C"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6A34E79A"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CC4E41"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E2DEFD"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Możliwość dowolnej rozbudowy modułów Blok Operacyjny, Zakażenia szpitalne, Ruch chorych, o wybrane formularze, wykorzystując dane z modułu Dokumentacja Medyczna</w:t>
            </w:r>
          </w:p>
        </w:tc>
        <w:tc>
          <w:tcPr>
            <w:tcW w:w="1329" w:type="dxa"/>
            <w:tcBorders>
              <w:top w:val="single" w:sz="4" w:space="0" w:color="000000"/>
              <w:left w:val="single" w:sz="4" w:space="0" w:color="000000"/>
              <w:bottom w:val="single" w:sz="4" w:space="0" w:color="000000"/>
              <w:right w:val="single" w:sz="4" w:space="0" w:color="000000"/>
            </w:tcBorders>
            <w:vAlign w:val="center"/>
          </w:tcPr>
          <w:p w14:paraId="569185C5"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27C5CC21"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177B7B8E"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5E214"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DED8A8"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Z modułu Pracownia Diagnostyczna możliwość ewidencji i wgląd w listę bieżących hospitalizacji dla pacjentów hospitalizowanych na oddziałach tj. . w module Ruch chorych </w:t>
            </w:r>
          </w:p>
        </w:tc>
        <w:tc>
          <w:tcPr>
            <w:tcW w:w="1329" w:type="dxa"/>
            <w:tcBorders>
              <w:top w:val="single" w:sz="4" w:space="0" w:color="000000"/>
              <w:left w:val="single" w:sz="4" w:space="0" w:color="000000"/>
              <w:bottom w:val="single" w:sz="4" w:space="0" w:color="000000"/>
              <w:right w:val="single" w:sz="4" w:space="0" w:color="000000"/>
            </w:tcBorders>
            <w:vAlign w:val="center"/>
          </w:tcPr>
          <w:p w14:paraId="382A7222"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4F6958AB"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4EF0FBA9"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3FAB7B"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A29707"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 xml:space="preserve">Z modułu Rozliczenia Ruch chorych (Izba Przyjęć, Oddział) możliwość automatycznego tworzenia zestawienia do NFZ faktur zakupowych za leki w ramach programów lekowych na podstawie ewidencji faktur zakupowych w module Apteka </w:t>
            </w:r>
          </w:p>
        </w:tc>
        <w:tc>
          <w:tcPr>
            <w:tcW w:w="1329" w:type="dxa"/>
            <w:tcBorders>
              <w:top w:val="single" w:sz="4" w:space="0" w:color="000000"/>
              <w:left w:val="single" w:sz="4" w:space="0" w:color="000000"/>
              <w:bottom w:val="single" w:sz="4" w:space="0" w:color="000000"/>
              <w:right w:val="single" w:sz="4" w:space="0" w:color="000000"/>
            </w:tcBorders>
            <w:vAlign w:val="center"/>
          </w:tcPr>
          <w:p w14:paraId="5888BF6F"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1124E1A4"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143DB872"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36D3F"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B2BE1C"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Integracja modułu Budżetowanie w zakresie planów cząstkowych z modułem zamówień wewnętrznych (roczne plany zakupy), środków trwałych (plan amortyzacji).</w:t>
            </w:r>
          </w:p>
        </w:tc>
        <w:tc>
          <w:tcPr>
            <w:tcW w:w="1329" w:type="dxa"/>
            <w:tcBorders>
              <w:top w:val="single" w:sz="4" w:space="0" w:color="000000"/>
              <w:left w:val="single" w:sz="4" w:space="0" w:color="000000"/>
              <w:bottom w:val="single" w:sz="4" w:space="0" w:color="000000"/>
              <w:right w:val="single" w:sz="4" w:space="0" w:color="000000"/>
            </w:tcBorders>
            <w:vAlign w:val="center"/>
          </w:tcPr>
          <w:p w14:paraId="3A34292A"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E1C06CC" w14:textId="77777777" w:rsidR="004C44CC" w:rsidRPr="008A1C65" w:rsidRDefault="004C44CC" w:rsidP="008A1C65">
            <w:pPr>
              <w:spacing w:line="240" w:lineRule="auto"/>
              <w:ind w:left="6" w:hanging="11"/>
              <w:rPr>
                <w:rFonts w:ascii="Arial" w:hAnsi="Arial" w:cs="Arial"/>
                <w:sz w:val="18"/>
                <w:szCs w:val="18"/>
              </w:rPr>
            </w:pPr>
          </w:p>
        </w:tc>
      </w:tr>
      <w:tr w:rsidR="004C44CC" w:rsidRPr="008A1C65" w14:paraId="5571FCA1" w14:textId="77777777" w:rsidTr="00703754">
        <w:trPr>
          <w:jc w:val="center"/>
        </w:trPr>
        <w:tc>
          <w:tcPr>
            <w:tcW w:w="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D9BC77" w14:textId="77777777" w:rsidR="004C44CC" w:rsidRPr="008A1C65" w:rsidRDefault="004C44CC" w:rsidP="008A1C65">
            <w:pPr>
              <w:pStyle w:val="Akapitzlist1"/>
              <w:numPr>
                <w:ilvl w:val="0"/>
                <w:numId w:val="56"/>
              </w:numPr>
              <w:autoSpaceDN w:val="0"/>
              <w:ind w:left="357" w:hanging="357"/>
              <w:contextualSpacing/>
              <w:jc w:val="center"/>
              <w:textAlignment w:val="baseline"/>
              <w:rPr>
                <w:rFonts w:ascii="Arial" w:hAnsi="Arial" w:cs="Arial"/>
                <w:sz w:val="18"/>
                <w:szCs w:val="18"/>
              </w:rPr>
            </w:pPr>
          </w:p>
        </w:tc>
        <w:tc>
          <w:tcPr>
            <w:tcW w:w="6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1FECE9" w14:textId="77777777" w:rsidR="004C44CC" w:rsidRPr="008A1C65" w:rsidRDefault="004C44CC" w:rsidP="008A1C65">
            <w:pPr>
              <w:spacing w:line="240" w:lineRule="auto"/>
              <w:ind w:left="6" w:hanging="11"/>
              <w:rPr>
                <w:rFonts w:ascii="Arial" w:hAnsi="Arial" w:cs="Arial"/>
                <w:sz w:val="18"/>
                <w:szCs w:val="18"/>
              </w:rPr>
            </w:pPr>
            <w:r w:rsidRPr="008A1C65">
              <w:rPr>
                <w:rFonts w:ascii="Arial" w:hAnsi="Arial" w:cs="Arial"/>
                <w:sz w:val="18"/>
                <w:szCs w:val="18"/>
              </w:rPr>
              <w:t>Możliwość przesłania danych o jednostkowych kosztach osobodni oraz procedur medycznych z moduły Rachunku Kosztów do modułu Kalkulacji kosztów leczenia,</w:t>
            </w:r>
          </w:p>
        </w:tc>
        <w:tc>
          <w:tcPr>
            <w:tcW w:w="1329" w:type="dxa"/>
            <w:tcBorders>
              <w:top w:val="single" w:sz="4" w:space="0" w:color="000000"/>
              <w:left w:val="single" w:sz="4" w:space="0" w:color="000000"/>
              <w:bottom w:val="single" w:sz="4" w:space="0" w:color="000000"/>
              <w:right w:val="single" w:sz="4" w:space="0" w:color="000000"/>
            </w:tcBorders>
            <w:vAlign w:val="center"/>
          </w:tcPr>
          <w:p w14:paraId="3DD06BA7" w14:textId="77777777" w:rsidR="004C44CC" w:rsidRPr="008A1C65" w:rsidRDefault="004C44C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329" w:type="dxa"/>
            <w:tcBorders>
              <w:top w:val="single" w:sz="4" w:space="0" w:color="000000"/>
              <w:left w:val="single" w:sz="4" w:space="0" w:color="000000"/>
              <w:bottom w:val="single" w:sz="4" w:space="0" w:color="000000"/>
              <w:right w:val="single" w:sz="4" w:space="0" w:color="000000"/>
            </w:tcBorders>
          </w:tcPr>
          <w:p w14:paraId="7FBECAAB" w14:textId="77777777" w:rsidR="004C44CC" w:rsidRPr="008A1C65" w:rsidRDefault="004C44CC" w:rsidP="008A1C65">
            <w:pPr>
              <w:spacing w:line="240" w:lineRule="auto"/>
              <w:ind w:left="6" w:hanging="11"/>
              <w:rPr>
                <w:rFonts w:ascii="Arial" w:hAnsi="Arial" w:cs="Arial"/>
                <w:sz w:val="18"/>
                <w:szCs w:val="18"/>
              </w:rPr>
            </w:pPr>
          </w:p>
        </w:tc>
      </w:tr>
    </w:tbl>
    <w:p w14:paraId="10F585BB" w14:textId="77777777" w:rsidR="004C44CC" w:rsidRPr="008A1C65" w:rsidRDefault="004C44CC" w:rsidP="008A1C65">
      <w:pPr>
        <w:spacing w:line="240" w:lineRule="auto"/>
        <w:rPr>
          <w:rFonts w:ascii="Arial" w:hAnsi="Arial" w:cs="Arial"/>
          <w:sz w:val="18"/>
          <w:szCs w:val="18"/>
        </w:rPr>
      </w:pPr>
    </w:p>
    <w:p w14:paraId="36181739" w14:textId="77777777" w:rsidR="004C44CC" w:rsidRPr="008A1C65" w:rsidRDefault="004C44CC" w:rsidP="008A1C65">
      <w:pPr>
        <w:spacing w:line="240" w:lineRule="auto"/>
        <w:ind w:left="0" w:firstLine="0"/>
        <w:rPr>
          <w:rFonts w:ascii="Arial" w:hAnsi="Arial" w:cs="Arial"/>
          <w:sz w:val="18"/>
          <w:szCs w:val="18"/>
        </w:rPr>
      </w:pPr>
    </w:p>
    <w:p w14:paraId="553FB9B3" w14:textId="77777777" w:rsidR="004C44CC" w:rsidRPr="008A1C65" w:rsidRDefault="004C44CC" w:rsidP="008A1C65">
      <w:pPr>
        <w:spacing w:line="240" w:lineRule="auto"/>
        <w:ind w:left="595" w:hanging="595"/>
        <w:rPr>
          <w:rFonts w:ascii="Arial" w:hAnsi="Arial" w:cs="Arial"/>
          <w:b/>
          <w:sz w:val="18"/>
          <w:szCs w:val="18"/>
        </w:rPr>
      </w:pPr>
      <w:r w:rsidRPr="008A1C65">
        <w:rPr>
          <w:rFonts w:ascii="Arial" w:hAnsi="Arial" w:cs="Arial"/>
          <w:b/>
          <w:sz w:val="18"/>
          <w:szCs w:val="18"/>
        </w:rPr>
        <w:t>1.4.</w:t>
      </w:r>
      <w:r w:rsidRPr="008A1C65">
        <w:rPr>
          <w:rFonts w:ascii="Arial" w:hAnsi="Arial" w:cs="Arial"/>
          <w:b/>
          <w:sz w:val="18"/>
          <w:szCs w:val="18"/>
        </w:rPr>
        <w:tab/>
        <w:t>Zakres i zasady integracji</w:t>
      </w:r>
    </w:p>
    <w:p w14:paraId="614C0A53" w14:textId="219EA9E2" w:rsidR="004C44CC" w:rsidRPr="008A1C65" w:rsidRDefault="004C44CC" w:rsidP="008A1C65">
      <w:pPr>
        <w:pStyle w:val="Akapitzlist11"/>
        <w:numPr>
          <w:ilvl w:val="0"/>
          <w:numId w:val="5"/>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t xml:space="preserve">Zamawiający nie przewiduje pośredniczenia w rozmowach z </w:t>
      </w:r>
      <w:r w:rsidR="00B42F37" w:rsidRPr="008A1C65">
        <w:rPr>
          <w:rFonts w:ascii="Arial" w:hAnsi="Arial" w:cs="Arial"/>
          <w:sz w:val="18"/>
          <w:szCs w:val="18"/>
          <w:lang w:val="pl-PL"/>
        </w:rPr>
        <w:t>producentami, o których mowa w pkt 1.2.,</w:t>
      </w:r>
      <w:r w:rsidRPr="008A1C65">
        <w:rPr>
          <w:rFonts w:ascii="Arial" w:hAnsi="Arial" w:cs="Arial"/>
          <w:sz w:val="18"/>
          <w:szCs w:val="18"/>
          <w:lang w:val="pl-PL"/>
        </w:rPr>
        <w:t xml:space="preserve"> dotyczących integracji z ich systemami. Zamawiający wyjaśnia, że koszty integracji są częścią kosztu oferty składanej przez Wykonawcę w niniejszym postępowaniu.</w:t>
      </w:r>
    </w:p>
    <w:p w14:paraId="3D34E985" w14:textId="77777777" w:rsidR="004C44CC" w:rsidRPr="008A1C65" w:rsidRDefault="004C44CC" w:rsidP="008A1C65">
      <w:pPr>
        <w:pStyle w:val="Akapitzlist11"/>
        <w:numPr>
          <w:ilvl w:val="0"/>
          <w:numId w:val="5"/>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t>Zamawiający wymaga integracji z obecnymi systemami dziedzinowymi tylko i wyłącznie poprzez wyspecyfikowane interfejsy, których implementację udostępnia dany system dziedzinowy ze względu na to, że integracja bezpośrednia na poziomie bazy danych mogłaby doprowadzić do niekontrolowanej utraty integralności danych co w skrajnym przypadku grozi uszkodzeniem danych wrażliwych procesu leczenia pacjentów.</w:t>
      </w:r>
    </w:p>
    <w:p w14:paraId="31EF6537" w14:textId="378A8EE2" w:rsidR="004C44CC" w:rsidRPr="008A1C65" w:rsidRDefault="004C44CC" w:rsidP="008A1C65">
      <w:pPr>
        <w:pStyle w:val="Akapitzlist11"/>
        <w:numPr>
          <w:ilvl w:val="0"/>
          <w:numId w:val="5"/>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t>Zamawiający załącza</w:t>
      </w:r>
      <w:r w:rsidR="00B42F37" w:rsidRPr="008A1C65">
        <w:rPr>
          <w:rFonts w:ascii="Arial" w:hAnsi="Arial" w:cs="Arial"/>
          <w:sz w:val="18"/>
          <w:szCs w:val="18"/>
          <w:lang w:val="pl-PL"/>
        </w:rPr>
        <w:t>:</w:t>
      </w:r>
    </w:p>
    <w:p w14:paraId="480AB6E9" w14:textId="2C4F0599" w:rsidR="004C44CC" w:rsidRPr="008A1C65" w:rsidRDefault="004C44CC" w:rsidP="008A1C65">
      <w:pPr>
        <w:pStyle w:val="Akapitzlist11"/>
        <w:numPr>
          <w:ilvl w:val="0"/>
          <w:numId w:val="6"/>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lastRenderedPageBreak/>
        <w:t xml:space="preserve">Komunikaty HL7 – Załącznik nr </w:t>
      </w:r>
      <w:r w:rsidR="00431147" w:rsidRPr="008A1C65">
        <w:rPr>
          <w:rFonts w:ascii="Arial" w:hAnsi="Arial" w:cs="Arial"/>
          <w:sz w:val="18"/>
          <w:szCs w:val="18"/>
          <w:lang w:val="pl-PL"/>
        </w:rPr>
        <w:t>2b</w:t>
      </w:r>
      <w:r w:rsidRPr="008A1C65">
        <w:rPr>
          <w:rFonts w:ascii="Arial" w:hAnsi="Arial" w:cs="Arial"/>
          <w:sz w:val="18"/>
          <w:szCs w:val="18"/>
          <w:lang w:val="pl-PL"/>
        </w:rPr>
        <w:t xml:space="preserve"> do SWZ</w:t>
      </w:r>
    </w:p>
    <w:p w14:paraId="5E17F0DE" w14:textId="4D5F4D68" w:rsidR="004C44CC" w:rsidRPr="008A1C65" w:rsidRDefault="00B42F37" w:rsidP="008A1C65">
      <w:pPr>
        <w:pStyle w:val="Akapitzlist11"/>
        <w:numPr>
          <w:ilvl w:val="0"/>
          <w:numId w:val="6"/>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t>Zakres integracji</w:t>
      </w:r>
      <w:r w:rsidR="004C44CC" w:rsidRPr="008A1C65">
        <w:rPr>
          <w:rFonts w:ascii="Arial" w:hAnsi="Arial" w:cs="Arial"/>
          <w:sz w:val="18"/>
          <w:szCs w:val="18"/>
          <w:lang w:val="pl-PL"/>
        </w:rPr>
        <w:t xml:space="preserve"> – Załącznik nr </w:t>
      </w:r>
      <w:r w:rsidR="00431147" w:rsidRPr="008A1C65">
        <w:rPr>
          <w:rFonts w:ascii="Arial" w:hAnsi="Arial" w:cs="Arial"/>
          <w:sz w:val="18"/>
          <w:szCs w:val="18"/>
          <w:lang w:val="pl-PL"/>
        </w:rPr>
        <w:t>2</w:t>
      </w:r>
      <w:r w:rsidRPr="008A1C65">
        <w:rPr>
          <w:rFonts w:ascii="Arial" w:hAnsi="Arial" w:cs="Arial"/>
          <w:sz w:val="18"/>
          <w:szCs w:val="18"/>
          <w:lang w:val="pl-PL"/>
        </w:rPr>
        <w:t>c</w:t>
      </w:r>
      <w:r w:rsidR="004C44CC" w:rsidRPr="008A1C65">
        <w:rPr>
          <w:rFonts w:ascii="Arial" w:hAnsi="Arial" w:cs="Arial"/>
          <w:sz w:val="18"/>
          <w:szCs w:val="18"/>
          <w:lang w:val="pl-PL"/>
        </w:rPr>
        <w:t xml:space="preserve"> do SWZ</w:t>
      </w:r>
    </w:p>
    <w:p w14:paraId="578067E3" w14:textId="77777777" w:rsidR="004C44CC" w:rsidRPr="008A1C65" w:rsidRDefault="004C44CC" w:rsidP="008A1C65">
      <w:pPr>
        <w:pStyle w:val="Akapitzlist11"/>
        <w:numPr>
          <w:ilvl w:val="0"/>
          <w:numId w:val="5"/>
        </w:numPr>
        <w:autoSpaceDE w:val="0"/>
        <w:autoSpaceDN w:val="0"/>
        <w:adjustRightInd w:val="0"/>
        <w:jc w:val="both"/>
        <w:rPr>
          <w:rFonts w:ascii="Arial" w:hAnsi="Arial" w:cs="Arial"/>
          <w:sz w:val="18"/>
          <w:szCs w:val="18"/>
          <w:lang w:val="pl-PL"/>
        </w:rPr>
      </w:pPr>
      <w:r w:rsidRPr="008A1C65">
        <w:rPr>
          <w:rFonts w:ascii="Arial" w:hAnsi="Arial" w:cs="Arial"/>
          <w:sz w:val="18"/>
          <w:szCs w:val="18"/>
          <w:lang w:val="pl-PL"/>
        </w:rPr>
        <w:t>Zakres wymiany danych</w:t>
      </w:r>
    </w:p>
    <w:p w14:paraId="741E573D" w14:textId="77777777" w:rsidR="004C44CC" w:rsidRPr="008A1C65" w:rsidRDefault="004C44CC" w:rsidP="008A1C65">
      <w:pPr>
        <w:pStyle w:val="Nagwek3"/>
        <w:spacing w:before="0" w:after="0"/>
        <w:ind w:firstLine="29"/>
        <w:rPr>
          <w:rFonts w:ascii="Arial" w:hAnsi="Arial" w:cs="Arial"/>
          <w:b w:val="0"/>
          <w:bCs w:val="0"/>
          <w:sz w:val="18"/>
          <w:szCs w:val="18"/>
        </w:rPr>
      </w:pPr>
      <w:r w:rsidRPr="008A1C65">
        <w:rPr>
          <w:rFonts w:ascii="Arial" w:hAnsi="Arial" w:cs="Arial"/>
          <w:b w:val="0"/>
          <w:bCs w:val="0"/>
          <w:sz w:val="18"/>
          <w:szCs w:val="18"/>
        </w:rPr>
        <w:t>Dane udostępniane przez system ERP</w:t>
      </w:r>
    </w:p>
    <w:p w14:paraId="4B05AEF4"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 xml:space="preserve">Dane na potrzeby windykacji dotyczącej pacjentów </w:t>
      </w:r>
    </w:p>
    <w:p w14:paraId="3415A0C8"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Koszty wykonywanych świadczeń</w:t>
      </w:r>
    </w:p>
    <w:p w14:paraId="3CC5DFD7"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Dane do wyliczenia kosztów osobodnia personelu</w:t>
      </w:r>
    </w:p>
    <w:p w14:paraId="0E290404" w14:textId="77777777" w:rsidR="004C44CC" w:rsidRPr="008A1C65" w:rsidRDefault="004C44CC" w:rsidP="008A1C65">
      <w:pPr>
        <w:pStyle w:val="Nagwek3"/>
        <w:spacing w:before="0" w:after="0"/>
        <w:ind w:firstLine="29"/>
        <w:rPr>
          <w:rFonts w:ascii="Arial" w:hAnsi="Arial" w:cs="Arial"/>
          <w:b w:val="0"/>
          <w:bCs w:val="0"/>
          <w:sz w:val="18"/>
          <w:szCs w:val="18"/>
        </w:rPr>
      </w:pPr>
      <w:r w:rsidRPr="008A1C65">
        <w:rPr>
          <w:rFonts w:ascii="Arial" w:hAnsi="Arial" w:cs="Arial"/>
          <w:b w:val="0"/>
          <w:bCs w:val="0"/>
          <w:sz w:val="18"/>
          <w:szCs w:val="18"/>
        </w:rPr>
        <w:t>Dane udostępniane przez system HIS</w:t>
      </w:r>
    </w:p>
    <w:p w14:paraId="568BB6D0"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Dokumenty kasowe</w:t>
      </w:r>
    </w:p>
    <w:p w14:paraId="48F12D97"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Faktury sprzedaży</w:t>
      </w:r>
    </w:p>
    <w:p w14:paraId="676EE680"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Statystyka wykonań procedur ze wskazaniem jednostek zlecających</w:t>
      </w:r>
    </w:p>
    <w:p w14:paraId="248DA4E1"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Liczba osobodni, liczba pobytów, liczba łóżek, średnie obłożenie łóżek, liczba hospitalizacji (zakres przekazywanych danych może być definiowany)</w:t>
      </w:r>
    </w:p>
    <w:p w14:paraId="68FB0030"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Dokumenty księgowe: PW, PZ</w:t>
      </w:r>
    </w:p>
    <w:p w14:paraId="004310FA"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Indeksy leków oraz ceny tych leków.</w:t>
      </w:r>
    </w:p>
    <w:p w14:paraId="27EEEAA3"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Rozchody leków na OPK</w:t>
      </w:r>
    </w:p>
    <w:p w14:paraId="13AC4251" w14:textId="77777777" w:rsidR="004C44CC" w:rsidRPr="008A1C65" w:rsidRDefault="004C44CC" w:rsidP="008A1C65">
      <w:pPr>
        <w:pStyle w:val="Nagwek3"/>
        <w:spacing w:before="0" w:after="0"/>
        <w:ind w:firstLine="29"/>
        <w:rPr>
          <w:rFonts w:ascii="Arial" w:hAnsi="Arial" w:cs="Arial"/>
          <w:b w:val="0"/>
          <w:bCs w:val="0"/>
          <w:sz w:val="18"/>
          <w:szCs w:val="18"/>
        </w:rPr>
      </w:pPr>
      <w:r w:rsidRPr="008A1C65">
        <w:rPr>
          <w:rFonts w:ascii="Arial" w:hAnsi="Arial" w:cs="Arial"/>
          <w:b w:val="0"/>
          <w:bCs w:val="0"/>
          <w:sz w:val="18"/>
          <w:szCs w:val="18"/>
        </w:rPr>
        <w:t>Słowniki wspólne:</w:t>
      </w:r>
    </w:p>
    <w:p w14:paraId="5278C9C8"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 xml:space="preserve">Słownik kontrahentów </w:t>
      </w:r>
    </w:p>
    <w:p w14:paraId="7EE1EBDF"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 xml:space="preserve">Słownik ośrodków powstawania kosztów </w:t>
      </w:r>
    </w:p>
    <w:p w14:paraId="3C22D1A2"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 xml:space="preserve">Słownik placówek kosztowych  </w:t>
      </w:r>
    </w:p>
    <w:p w14:paraId="1ED10500"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Słownik rodzajów kosztów</w:t>
      </w:r>
    </w:p>
    <w:p w14:paraId="53B99FF9" w14:textId="77777777" w:rsidR="004C44CC" w:rsidRPr="008A1C65" w:rsidRDefault="004C44CC" w:rsidP="008A1C65">
      <w:pPr>
        <w:pStyle w:val="Default"/>
        <w:ind w:left="397" w:firstLine="29"/>
        <w:rPr>
          <w:rFonts w:ascii="Arial" w:hAnsi="Arial" w:cs="Arial"/>
          <w:color w:val="auto"/>
          <w:sz w:val="18"/>
          <w:szCs w:val="18"/>
        </w:rPr>
      </w:pPr>
      <w:r w:rsidRPr="008A1C65">
        <w:rPr>
          <w:rFonts w:ascii="Arial" w:hAnsi="Arial" w:cs="Arial"/>
          <w:color w:val="auto"/>
          <w:sz w:val="18"/>
          <w:szCs w:val="18"/>
        </w:rPr>
        <w:t xml:space="preserve">Słownik sposobów płatności wykorzystywanych w dokumentach sprzedaży / zakupu </w:t>
      </w:r>
    </w:p>
    <w:p w14:paraId="133AFE88" w14:textId="77777777" w:rsidR="004C44CC" w:rsidRPr="008A1C65" w:rsidRDefault="004C44CC" w:rsidP="008A1C65">
      <w:pPr>
        <w:pStyle w:val="Akapitzlist11"/>
        <w:autoSpaceDE w:val="0"/>
        <w:autoSpaceDN w:val="0"/>
        <w:adjustRightInd w:val="0"/>
        <w:ind w:firstLine="0"/>
        <w:jc w:val="both"/>
        <w:rPr>
          <w:rFonts w:ascii="Arial" w:hAnsi="Arial" w:cs="Arial"/>
          <w:sz w:val="18"/>
          <w:szCs w:val="18"/>
          <w:lang w:val="pl-PL"/>
        </w:rPr>
      </w:pPr>
    </w:p>
    <w:tbl>
      <w:tblPr>
        <w:tblW w:w="9421"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708"/>
        <w:gridCol w:w="6162"/>
        <w:gridCol w:w="992"/>
        <w:gridCol w:w="1559"/>
      </w:tblGrid>
      <w:tr w:rsidR="004C44CC" w:rsidRPr="008A1C65" w14:paraId="12B590D9" w14:textId="77777777" w:rsidTr="00703754">
        <w:trPr>
          <w:trHeight w:val="437"/>
        </w:trPr>
        <w:tc>
          <w:tcPr>
            <w:tcW w:w="708" w:type="dxa"/>
            <w:tcBorders>
              <w:bottom w:val="single" w:sz="4" w:space="0" w:color="auto"/>
              <w:right w:val="single" w:sz="4" w:space="0" w:color="auto"/>
            </w:tcBorders>
            <w:vAlign w:val="center"/>
          </w:tcPr>
          <w:p w14:paraId="59437089" w14:textId="77777777" w:rsidR="004C44CC" w:rsidRPr="008A1C65" w:rsidRDefault="004C44CC" w:rsidP="008A1C65">
            <w:pPr>
              <w:tabs>
                <w:tab w:val="left" w:pos="1260"/>
              </w:tabs>
              <w:spacing w:line="240" w:lineRule="auto"/>
              <w:jc w:val="center"/>
              <w:rPr>
                <w:rFonts w:ascii="Arial" w:hAnsi="Arial" w:cs="Arial"/>
                <w:b/>
                <w:bCs/>
                <w:sz w:val="18"/>
                <w:szCs w:val="18"/>
              </w:rPr>
            </w:pPr>
            <w:r w:rsidRPr="008A1C65">
              <w:rPr>
                <w:rFonts w:ascii="Arial" w:hAnsi="Arial" w:cs="Arial"/>
                <w:b/>
                <w:bCs/>
                <w:sz w:val="18"/>
                <w:szCs w:val="18"/>
              </w:rPr>
              <w:t>L.p.</w:t>
            </w:r>
          </w:p>
        </w:tc>
        <w:tc>
          <w:tcPr>
            <w:tcW w:w="6162" w:type="dxa"/>
            <w:tcBorders>
              <w:top w:val="single" w:sz="4" w:space="0" w:color="auto"/>
              <w:left w:val="single" w:sz="4" w:space="0" w:color="auto"/>
              <w:bottom w:val="single" w:sz="4" w:space="0" w:color="auto"/>
              <w:right w:val="single" w:sz="4" w:space="0" w:color="auto"/>
            </w:tcBorders>
            <w:vAlign w:val="center"/>
          </w:tcPr>
          <w:p w14:paraId="0B411C67" w14:textId="77777777" w:rsidR="004C44CC" w:rsidRPr="008A1C65" w:rsidRDefault="004C44CC" w:rsidP="008A1C65">
            <w:pPr>
              <w:tabs>
                <w:tab w:val="left" w:pos="1260"/>
              </w:tabs>
              <w:spacing w:line="240" w:lineRule="auto"/>
              <w:ind w:left="138" w:hanging="138"/>
              <w:jc w:val="center"/>
              <w:rPr>
                <w:rFonts w:ascii="Arial" w:hAnsi="Arial" w:cs="Arial"/>
                <w:b/>
                <w:bCs/>
                <w:sz w:val="18"/>
                <w:szCs w:val="18"/>
              </w:rPr>
            </w:pPr>
            <w:r w:rsidRPr="008A1C65">
              <w:rPr>
                <w:rFonts w:ascii="Arial" w:hAnsi="Arial" w:cs="Arial"/>
                <w:b/>
                <w:bCs/>
                <w:sz w:val="18"/>
                <w:szCs w:val="18"/>
              </w:rPr>
              <w:t>Zakres integracji</w:t>
            </w:r>
          </w:p>
        </w:tc>
        <w:tc>
          <w:tcPr>
            <w:tcW w:w="992" w:type="dxa"/>
            <w:tcBorders>
              <w:top w:val="single" w:sz="4" w:space="0" w:color="auto"/>
              <w:left w:val="single" w:sz="4" w:space="0" w:color="auto"/>
              <w:bottom w:val="single" w:sz="4" w:space="0" w:color="auto"/>
              <w:right w:val="single" w:sz="4" w:space="0" w:color="auto"/>
            </w:tcBorders>
            <w:vAlign w:val="center"/>
          </w:tcPr>
          <w:p w14:paraId="5BEB4CB8" w14:textId="77777777" w:rsidR="004C44CC" w:rsidRPr="008A1C65" w:rsidRDefault="004C44CC" w:rsidP="008A1C65">
            <w:pPr>
              <w:tabs>
                <w:tab w:val="left" w:pos="1260"/>
              </w:tabs>
              <w:spacing w:line="240" w:lineRule="auto"/>
              <w:jc w:val="center"/>
              <w:rPr>
                <w:rFonts w:ascii="Arial" w:hAnsi="Arial" w:cs="Arial"/>
                <w:b/>
                <w:bCs/>
                <w:sz w:val="18"/>
                <w:szCs w:val="18"/>
              </w:rPr>
            </w:pPr>
            <w:r w:rsidRPr="008A1C65">
              <w:rPr>
                <w:rFonts w:ascii="Arial" w:hAnsi="Arial" w:cs="Arial"/>
                <w:b/>
                <w:bCs/>
                <w:sz w:val="18"/>
                <w:szCs w:val="18"/>
              </w:rPr>
              <w:t>Wymóg</w:t>
            </w:r>
          </w:p>
        </w:tc>
        <w:tc>
          <w:tcPr>
            <w:tcW w:w="1559" w:type="dxa"/>
            <w:tcBorders>
              <w:top w:val="single" w:sz="4" w:space="0" w:color="auto"/>
              <w:left w:val="single" w:sz="4" w:space="0" w:color="auto"/>
              <w:bottom w:val="single" w:sz="4" w:space="0" w:color="auto"/>
              <w:right w:val="single" w:sz="4" w:space="0" w:color="auto"/>
            </w:tcBorders>
            <w:vAlign w:val="center"/>
          </w:tcPr>
          <w:p w14:paraId="6CEB1C9C" w14:textId="77777777" w:rsidR="004C44CC" w:rsidRPr="008A1C65" w:rsidRDefault="004C44CC" w:rsidP="008A1C65">
            <w:pPr>
              <w:tabs>
                <w:tab w:val="left" w:pos="1260"/>
              </w:tabs>
              <w:spacing w:line="240" w:lineRule="auto"/>
              <w:jc w:val="center"/>
              <w:rPr>
                <w:rFonts w:ascii="Arial" w:hAnsi="Arial" w:cs="Arial"/>
                <w:b/>
                <w:bCs/>
                <w:sz w:val="18"/>
                <w:szCs w:val="18"/>
              </w:rPr>
            </w:pPr>
            <w:r w:rsidRPr="008A1C65">
              <w:rPr>
                <w:rFonts w:ascii="Arial" w:hAnsi="Arial" w:cs="Arial"/>
                <w:b/>
                <w:bCs/>
                <w:sz w:val="18"/>
                <w:szCs w:val="18"/>
              </w:rPr>
              <w:t>Odpowiedź</w:t>
            </w:r>
          </w:p>
        </w:tc>
      </w:tr>
      <w:tr w:rsidR="005138CF" w:rsidRPr="008A1C65" w14:paraId="204FBA6C" w14:textId="77777777" w:rsidTr="00EC7585">
        <w:trPr>
          <w:trHeight w:val="20"/>
        </w:trPr>
        <w:tc>
          <w:tcPr>
            <w:tcW w:w="9421" w:type="dxa"/>
            <w:gridSpan w:val="4"/>
            <w:tcBorders>
              <w:top w:val="single" w:sz="4" w:space="0" w:color="auto"/>
              <w:left w:val="single" w:sz="4" w:space="0" w:color="auto"/>
              <w:bottom w:val="single" w:sz="4" w:space="0" w:color="auto"/>
              <w:right w:val="single" w:sz="4" w:space="0" w:color="auto"/>
            </w:tcBorders>
            <w:vAlign w:val="center"/>
          </w:tcPr>
          <w:p w14:paraId="5D870821" w14:textId="527EF8D6" w:rsidR="005138CF" w:rsidRPr="008A1C65" w:rsidRDefault="005138CF" w:rsidP="008A1C65">
            <w:pPr>
              <w:tabs>
                <w:tab w:val="left" w:pos="1260"/>
              </w:tabs>
              <w:spacing w:line="240" w:lineRule="auto"/>
              <w:ind w:left="138" w:hanging="138"/>
              <w:rPr>
                <w:rFonts w:ascii="Arial" w:hAnsi="Arial" w:cs="Arial"/>
                <w:bCs/>
                <w:sz w:val="18"/>
                <w:szCs w:val="18"/>
              </w:rPr>
            </w:pPr>
            <w:r w:rsidRPr="008A1C65">
              <w:rPr>
                <w:rFonts w:ascii="Arial" w:hAnsi="Arial" w:cs="Arial"/>
                <w:sz w:val="18"/>
                <w:szCs w:val="18"/>
              </w:rPr>
              <w:t>Wymagania dla dwukierunkowej integracji z Systemem AMMS</w:t>
            </w:r>
          </w:p>
        </w:tc>
      </w:tr>
      <w:tr w:rsidR="004C44CC" w:rsidRPr="008A1C65" w14:paraId="445BCB08" w14:textId="77777777" w:rsidTr="00703754">
        <w:trPr>
          <w:trHeight w:val="20"/>
        </w:trPr>
        <w:tc>
          <w:tcPr>
            <w:tcW w:w="708" w:type="dxa"/>
            <w:tcBorders>
              <w:top w:val="single" w:sz="4" w:space="0" w:color="auto"/>
              <w:bottom w:val="single" w:sz="4" w:space="0" w:color="auto"/>
              <w:right w:val="single" w:sz="4" w:space="0" w:color="auto"/>
            </w:tcBorders>
            <w:vAlign w:val="center"/>
          </w:tcPr>
          <w:p w14:paraId="2DAF924F" w14:textId="77777777" w:rsidR="004C44CC" w:rsidRPr="008A1C65" w:rsidRDefault="004C44CC" w:rsidP="008A1C65">
            <w:pPr>
              <w:numPr>
                <w:ilvl w:val="0"/>
                <w:numId w:val="2"/>
              </w:numPr>
              <w:tabs>
                <w:tab w:val="left" w:pos="1260"/>
              </w:tabs>
              <w:spacing w:line="240" w:lineRule="auto"/>
              <w:jc w:val="center"/>
              <w:rPr>
                <w:rFonts w:ascii="Arial" w:hAnsi="Arial" w:cs="Arial"/>
                <w:sz w:val="18"/>
                <w:szCs w:val="18"/>
              </w:rPr>
            </w:pPr>
          </w:p>
        </w:tc>
        <w:tc>
          <w:tcPr>
            <w:tcW w:w="6162" w:type="dxa"/>
            <w:tcBorders>
              <w:top w:val="single" w:sz="4" w:space="0" w:color="auto"/>
              <w:left w:val="single" w:sz="4" w:space="0" w:color="auto"/>
              <w:bottom w:val="single" w:sz="4" w:space="0" w:color="auto"/>
              <w:right w:val="single" w:sz="4" w:space="0" w:color="auto"/>
            </w:tcBorders>
          </w:tcPr>
          <w:p w14:paraId="438CA8B5"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o ilości zleceń wewnętrznych</w:t>
            </w:r>
          </w:p>
          <w:p w14:paraId="0630F097"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 ilości wykonanych badań laboratoryjnych z systemu AMMS</w:t>
            </w:r>
          </w:p>
          <w:p w14:paraId="1E8A7340"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 ilości wykonanych badań diagnostycznych z systemu AMMS</w:t>
            </w:r>
          </w:p>
        </w:tc>
        <w:tc>
          <w:tcPr>
            <w:tcW w:w="992" w:type="dxa"/>
            <w:tcBorders>
              <w:top w:val="single" w:sz="4" w:space="0" w:color="auto"/>
              <w:left w:val="single" w:sz="4" w:space="0" w:color="auto"/>
              <w:bottom w:val="single" w:sz="4" w:space="0" w:color="auto"/>
              <w:right w:val="single" w:sz="4" w:space="0" w:color="auto"/>
            </w:tcBorders>
            <w:vAlign w:val="center"/>
          </w:tcPr>
          <w:p w14:paraId="4074200A"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left w:val="single" w:sz="4" w:space="0" w:color="auto"/>
              <w:bottom w:val="single" w:sz="4" w:space="0" w:color="auto"/>
              <w:right w:val="single" w:sz="4" w:space="0" w:color="auto"/>
            </w:tcBorders>
          </w:tcPr>
          <w:p w14:paraId="41FDE58B"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6519FCD4" w14:textId="77777777" w:rsidTr="00703754">
        <w:trPr>
          <w:trHeight w:val="20"/>
        </w:trPr>
        <w:tc>
          <w:tcPr>
            <w:tcW w:w="708" w:type="dxa"/>
            <w:tcBorders>
              <w:top w:val="single" w:sz="4" w:space="0" w:color="auto"/>
              <w:bottom w:val="single" w:sz="4" w:space="0" w:color="auto"/>
            </w:tcBorders>
            <w:vAlign w:val="center"/>
          </w:tcPr>
          <w:p w14:paraId="1088BAF7"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68794D07"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statystycznych, co najmniej w zakresie:</w:t>
            </w:r>
          </w:p>
          <w:p w14:paraId="108CE155" w14:textId="77777777" w:rsidR="004C44CC" w:rsidRPr="008A1C65" w:rsidRDefault="004C44CC" w:rsidP="008A1C65">
            <w:pPr>
              <w:pStyle w:val="Tekstpodstawowy"/>
              <w:numPr>
                <w:ilvl w:val="0"/>
                <w:numId w:val="3"/>
              </w:numPr>
              <w:tabs>
                <w:tab w:val="left" w:pos="360"/>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Ilość pacjentów wypisanych/leczonych</w:t>
            </w:r>
          </w:p>
          <w:p w14:paraId="07AD40EA" w14:textId="77777777" w:rsidR="004C44CC" w:rsidRPr="008A1C65" w:rsidRDefault="004C44CC" w:rsidP="008A1C65">
            <w:pPr>
              <w:pStyle w:val="Tekstpodstawowy"/>
              <w:numPr>
                <w:ilvl w:val="0"/>
                <w:numId w:val="3"/>
              </w:numPr>
              <w:tabs>
                <w:tab w:val="left" w:pos="360"/>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Ilość wykonanych procedur</w:t>
            </w:r>
          </w:p>
          <w:p w14:paraId="1CA00BFB" w14:textId="77777777" w:rsidR="004C44CC" w:rsidRPr="008A1C65" w:rsidRDefault="004C44CC" w:rsidP="008A1C65">
            <w:pPr>
              <w:pStyle w:val="Tekstpodstawowy"/>
              <w:numPr>
                <w:ilvl w:val="0"/>
                <w:numId w:val="3"/>
              </w:numPr>
              <w:tabs>
                <w:tab w:val="left" w:pos="360"/>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Liczba łóżek</w:t>
            </w:r>
          </w:p>
          <w:p w14:paraId="42F84DC9" w14:textId="77777777" w:rsidR="004C44CC" w:rsidRPr="008A1C65" w:rsidRDefault="004C44CC" w:rsidP="008A1C65">
            <w:pPr>
              <w:pStyle w:val="Tekstpodstawowy"/>
              <w:numPr>
                <w:ilvl w:val="0"/>
                <w:numId w:val="3"/>
              </w:numPr>
              <w:tabs>
                <w:tab w:val="left" w:pos="360"/>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Ilość wykonanych porad</w:t>
            </w:r>
          </w:p>
        </w:tc>
        <w:tc>
          <w:tcPr>
            <w:tcW w:w="992" w:type="dxa"/>
            <w:tcBorders>
              <w:top w:val="single" w:sz="4" w:space="0" w:color="auto"/>
              <w:bottom w:val="single" w:sz="4" w:space="0" w:color="auto"/>
            </w:tcBorders>
            <w:vAlign w:val="center"/>
          </w:tcPr>
          <w:p w14:paraId="4ACCFB4D"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34D1864D"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5126ED2F" w14:textId="77777777" w:rsidTr="00703754">
        <w:trPr>
          <w:trHeight w:val="20"/>
        </w:trPr>
        <w:tc>
          <w:tcPr>
            <w:tcW w:w="708" w:type="dxa"/>
            <w:tcBorders>
              <w:top w:val="single" w:sz="4" w:space="0" w:color="auto"/>
              <w:bottom w:val="single" w:sz="4" w:space="0" w:color="auto"/>
            </w:tcBorders>
            <w:vAlign w:val="center"/>
          </w:tcPr>
          <w:p w14:paraId="31054E72"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339F47CD"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o przychodach z Apteki, co najmniej w zakresie:</w:t>
            </w:r>
          </w:p>
          <w:p w14:paraId="00925BE4"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 xml:space="preserve">dane wartościowe dotyczące przychodów leków na poszczególne magazyny  </w:t>
            </w:r>
          </w:p>
          <w:p w14:paraId="09DBFA32"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dane o rozrachunkach wynikających z tych przychodów</w:t>
            </w:r>
          </w:p>
        </w:tc>
        <w:tc>
          <w:tcPr>
            <w:tcW w:w="992" w:type="dxa"/>
            <w:tcBorders>
              <w:top w:val="single" w:sz="4" w:space="0" w:color="auto"/>
              <w:bottom w:val="single" w:sz="4" w:space="0" w:color="auto"/>
            </w:tcBorders>
            <w:vAlign w:val="center"/>
          </w:tcPr>
          <w:p w14:paraId="571A04C4"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1C35A5D0"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355F754F" w14:textId="77777777" w:rsidTr="00703754">
        <w:trPr>
          <w:trHeight w:val="20"/>
        </w:trPr>
        <w:tc>
          <w:tcPr>
            <w:tcW w:w="708" w:type="dxa"/>
            <w:tcBorders>
              <w:top w:val="single" w:sz="4" w:space="0" w:color="auto"/>
              <w:bottom w:val="single" w:sz="4" w:space="0" w:color="auto"/>
            </w:tcBorders>
            <w:vAlign w:val="center"/>
          </w:tcPr>
          <w:p w14:paraId="5D660EFF"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2F5A2E32"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o rozchodach z Apteki, co najmniej w zakresie:</w:t>
            </w:r>
          </w:p>
          <w:p w14:paraId="31AAFAAC" w14:textId="77777777" w:rsidR="004C44CC" w:rsidRPr="008A1C65" w:rsidRDefault="004C44CC" w:rsidP="008A1C65">
            <w:pPr>
              <w:pStyle w:val="Tekstpodstawowy"/>
              <w:numPr>
                <w:ilvl w:val="0"/>
                <w:numId w:val="4"/>
              </w:numPr>
              <w:tabs>
                <w:tab w:val="left" w:pos="340"/>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dane wartościowe dotyczące rozchodów materiałów na poszczególne OPK w podziale na koszty szczegółowe</w:t>
            </w:r>
          </w:p>
        </w:tc>
        <w:tc>
          <w:tcPr>
            <w:tcW w:w="992" w:type="dxa"/>
            <w:tcBorders>
              <w:top w:val="single" w:sz="4" w:space="0" w:color="auto"/>
              <w:bottom w:val="single" w:sz="4" w:space="0" w:color="auto"/>
            </w:tcBorders>
            <w:vAlign w:val="center"/>
          </w:tcPr>
          <w:p w14:paraId="075F6F6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734190DD"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40083652" w14:textId="77777777" w:rsidTr="00703754">
        <w:trPr>
          <w:trHeight w:val="20"/>
        </w:trPr>
        <w:tc>
          <w:tcPr>
            <w:tcW w:w="708" w:type="dxa"/>
            <w:tcBorders>
              <w:top w:val="single" w:sz="4" w:space="0" w:color="auto"/>
              <w:bottom w:val="single" w:sz="4" w:space="0" w:color="auto"/>
            </w:tcBorders>
            <w:vAlign w:val="center"/>
          </w:tcPr>
          <w:p w14:paraId="2A241777"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45A4F9CF"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o lekach wraz z cenami, co najmniej w zakresie:</w:t>
            </w:r>
          </w:p>
          <w:p w14:paraId="65106246"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indeks materiałowy (nazwa leku, indeks, średnia cena, jednostka miary,</w:t>
            </w:r>
          </w:p>
        </w:tc>
        <w:tc>
          <w:tcPr>
            <w:tcW w:w="992" w:type="dxa"/>
            <w:tcBorders>
              <w:top w:val="single" w:sz="4" w:space="0" w:color="auto"/>
              <w:bottom w:val="single" w:sz="4" w:space="0" w:color="auto"/>
            </w:tcBorders>
            <w:vAlign w:val="center"/>
          </w:tcPr>
          <w:p w14:paraId="4096FCB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7B6A81F3"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44D995B3" w14:textId="77777777" w:rsidTr="00703754">
        <w:trPr>
          <w:trHeight w:val="20"/>
        </w:trPr>
        <w:tc>
          <w:tcPr>
            <w:tcW w:w="708" w:type="dxa"/>
            <w:tcBorders>
              <w:top w:val="single" w:sz="4" w:space="0" w:color="auto"/>
              <w:bottom w:val="single" w:sz="4" w:space="0" w:color="auto"/>
            </w:tcBorders>
            <w:vAlign w:val="center"/>
          </w:tcPr>
          <w:p w14:paraId="1618C920"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4FE8823A"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w zakresie obsługi faktur:</w:t>
            </w:r>
          </w:p>
          <w:p w14:paraId="25D8CE5A" w14:textId="77777777" w:rsidR="004C44CC" w:rsidRPr="008A1C65" w:rsidRDefault="004C44CC" w:rsidP="008A1C65">
            <w:pPr>
              <w:pStyle w:val="Tekstpodstawowy"/>
              <w:numPr>
                <w:ilvl w:val="0"/>
                <w:numId w:val="4"/>
              </w:numPr>
              <w:tabs>
                <w:tab w:val="left" w:pos="136"/>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zapis danych o wystawionych dokumentach sprzedaży w systemie AMMS wraz z rozrachunkami, dla nowo wystawianych faktur</w:t>
            </w:r>
          </w:p>
        </w:tc>
        <w:tc>
          <w:tcPr>
            <w:tcW w:w="992" w:type="dxa"/>
            <w:tcBorders>
              <w:top w:val="single" w:sz="4" w:space="0" w:color="auto"/>
              <w:bottom w:val="single" w:sz="4" w:space="0" w:color="auto"/>
            </w:tcBorders>
            <w:vAlign w:val="center"/>
          </w:tcPr>
          <w:p w14:paraId="09712006"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53E64B0A"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6A13082D" w14:textId="77777777" w:rsidTr="00703754">
        <w:trPr>
          <w:trHeight w:val="20"/>
        </w:trPr>
        <w:tc>
          <w:tcPr>
            <w:tcW w:w="708" w:type="dxa"/>
            <w:tcBorders>
              <w:top w:val="single" w:sz="4" w:space="0" w:color="auto"/>
              <w:bottom w:val="single" w:sz="4" w:space="0" w:color="auto"/>
            </w:tcBorders>
            <w:vAlign w:val="center"/>
          </w:tcPr>
          <w:p w14:paraId="6A50D069"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39584AED"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przekazywanie danych kosztowych w zakresie:</w:t>
            </w:r>
          </w:p>
          <w:p w14:paraId="0B3F2677"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koszty osobodni w podziale na OPK</w:t>
            </w:r>
          </w:p>
          <w:p w14:paraId="10B357D5"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wartość wycenionych na dany miesiąc świadczeniach medycznych</w:t>
            </w:r>
          </w:p>
        </w:tc>
        <w:tc>
          <w:tcPr>
            <w:tcW w:w="992" w:type="dxa"/>
            <w:tcBorders>
              <w:top w:val="single" w:sz="4" w:space="0" w:color="auto"/>
              <w:bottom w:val="single" w:sz="4" w:space="0" w:color="auto"/>
            </w:tcBorders>
            <w:vAlign w:val="center"/>
          </w:tcPr>
          <w:p w14:paraId="4B3D4D7C"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09D2765A"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r w:rsidR="004C44CC" w:rsidRPr="008A1C65" w14:paraId="7CDF8563" w14:textId="77777777" w:rsidTr="00703754">
        <w:trPr>
          <w:trHeight w:val="20"/>
        </w:trPr>
        <w:tc>
          <w:tcPr>
            <w:tcW w:w="708" w:type="dxa"/>
            <w:tcBorders>
              <w:top w:val="single" w:sz="4" w:space="0" w:color="auto"/>
              <w:bottom w:val="single" w:sz="4" w:space="0" w:color="auto"/>
            </w:tcBorders>
            <w:vAlign w:val="center"/>
          </w:tcPr>
          <w:p w14:paraId="772D8A00" w14:textId="77777777" w:rsidR="004C44CC" w:rsidRPr="008A1C65" w:rsidRDefault="004C44CC" w:rsidP="008A1C65">
            <w:pPr>
              <w:numPr>
                <w:ilvl w:val="0"/>
                <w:numId w:val="2"/>
              </w:numPr>
              <w:tabs>
                <w:tab w:val="left" w:pos="1260"/>
              </w:tabs>
              <w:spacing w:line="240" w:lineRule="auto"/>
              <w:ind w:left="0" w:firstLine="0"/>
              <w:jc w:val="center"/>
              <w:rPr>
                <w:rFonts w:ascii="Arial" w:hAnsi="Arial" w:cs="Arial"/>
                <w:sz w:val="18"/>
                <w:szCs w:val="18"/>
              </w:rPr>
            </w:pPr>
          </w:p>
        </w:tc>
        <w:tc>
          <w:tcPr>
            <w:tcW w:w="6162" w:type="dxa"/>
            <w:tcBorders>
              <w:top w:val="single" w:sz="4" w:space="0" w:color="auto"/>
              <w:bottom w:val="single" w:sz="4" w:space="0" w:color="auto"/>
            </w:tcBorders>
          </w:tcPr>
          <w:p w14:paraId="2914122B" w14:textId="77777777" w:rsidR="004C44CC" w:rsidRPr="008A1C65" w:rsidRDefault="004C44CC" w:rsidP="008A1C65">
            <w:pPr>
              <w:pStyle w:val="Tekstpodstawowy"/>
              <w:tabs>
                <w:tab w:val="num" w:pos="972"/>
                <w:tab w:val="left" w:pos="1260"/>
              </w:tabs>
              <w:spacing w:line="240" w:lineRule="auto"/>
              <w:ind w:left="138" w:hanging="138"/>
              <w:rPr>
                <w:rFonts w:ascii="Arial" w:hAnsi="Arial" w:cs="Arial"/>
                <w:sz w:val="18"/>
                <w:szCs w:val="18"/>
                <w:lang w:val="pl-PL"/>
              </w:rPr>
            </w:pPr>
            <w:r w:rsidRPr="008A1C65">
              <w:rPr>
                <w:rFonts w:ascii="Arial" w:hAnsi="Arial" w:cs="Arial"/>
                <w:sz w:val="18"/>
                <w:szCs w:val="18"/>
                <w:lang w:val="pl-PL"/>
              </w:rPr>
              <w:t>System powinien umożliwiać wymianę danych o rozchodach z Apteczki Oddziałowej, co najmniej w zakresie:</w:t>
            </w:r>
          </w:p>
          <w:p w14:paraId="0209D251" w14:textId="77777777" w:rsidR="004C44CC" w:rsidRPr="008A1C65" w:rsidRDefault="004C44CC" w:rsidP="008A1C65">
            <w:pPr>
              <w:pStyle w:val="Tekstpodstawowy"/>
              <w:numPr>
                <w:ilvl w:val="0"/>
                <w:numId w:val="4"/>
              </w:numPr>
              <w:tabs>
                <w:tab w:val="left" w:pos="278"/>
              </w:tabs>
              <w:spacing w:line="240" w:lineRule="auto"/>
              <w:ind w:left="138" w:hanging="138"/>
              <w:jc w:val="left"/>
              <w:rPr>
                <w:rFonts w:ascii="Arial" w:hAnsi="Arial" w:cs="Arial"/>
                <w:sz w:val="18"/>
                <w:szCs w:val="18"/>
                <w:lang w:val="pl-PL"/>
              </w:rPr>
            </w:pPr>
            <w:r w:rsidRPr="008A1C65">
              <w:rPr>
                <w:rFonts w:ascii="Arial" w:hAnsi="Arial" w:cs="Arial"/>
                <w:sz w:val="18"/>
                <w:szCs w:val="18"/>
                <w:lang w:val="pl-PL"/>
              </w:rPr>
              <w:t>Wartość podanych pacjentom leków z podziałem na Ośrodki Powstawania Kosztów</w:t>
            </w:r>
          </w:p>
        </w:tc>
        <w:tc>
          <w:tcPr>
            <w:tcW w:w="992" w:type="dxa"/>
            <w:tcBorders>
              <w:top w:val="single" w:sz="4" w:space="0" w:color="auto"/>
              <w:bottom w:val="single" w:sz="4" w:space="0" w:color="auto"/>
            </w:tcBorders>
            <w:vAlign w:val="center"/>
          </w:tcPr>
          <w:p w14:paraId="4DD626F8" w14:textId="77777777" w:rsidR="004C44CC" w:rsidRPr="008A1C65" w:rsidRDefault="004C44CC" w:rsidP="008A1C65">
            <w:pPr>
              <w:spacing w:line="240" w:lineRule="auto"/>
              <w:jc w:val="center"/>
              <w:rPr>
                <w:rFonts w:ascii="Arial" w:hAnsi="Arial" w:cs="Arial"/>
                <w:sz w:val="18"/>
                <w:szCs w:val="18"/>
              </w:rPr>
            </w:pPr>
            <w:r w:rsidRPr="008A1C65">
              <w:rPr>
                <w:rFonts w:ascii="Arial" w:hAnsi="Arial" w:cs="Arial"/>
                <w:sz w:val="18"/>
                <w:szCs w:val="18"/>
              </w:rPr>
              <w:t>TAK</w:t>
            </w:r>
          </w:p>
        </w:tc>
        <w:tc>
          <w:tcPr>
            <w:tcW w:w="1559" w:type="dxa"/>
            <w:tcBorders>
              <w:top w:val="single" w:sz="4" w:space="0" w:color="auto"/>
              <w:bottom w:val="single" w:sz="4" w:space="0" w:color="auto"/>
            </w:tcBorders>
          </w:tcPr>
          <w:p w14:paraId="2BA1E51E" w14:textId="77777777" w:rsidR="004C44CC" w:rsidRPr="008A1C65" w:rsidRDefault="004C44CC" w:rsidP="008A1C65">
            <w:pPr>
              <w:pStyle w:val="Tekstpodstawowy"/>
              <w:tabs>
                <w:tab w:val="num" w:pos="972"/>
                <w:tab w:val="left" w:pos="1260"/>
              </w:tabs>
              <w:spacing w:line="240" w:lineRule="auto"/>
              <w:rPr>
                <w:rFonts w:ascii="Arial" w:hAnsi="Arial" w:cs="Arial"/>
                <w:sz w:val="18"/>
                <w:szCs w:val="18"/>
                <w:lang w:val="pl-PL"/>
              </w:rPr>
            </w:pPr>
          </w:p>
        </w:tc>
      </w:tr>
    </w:tbl>
    <w:p w14:paraId="260D30D6" w14:textId="77777777" w:rsidR="004C44CC" w:rsidRPr="008A1C65" w:rsidRDefault="004C44CC" w:rsidP="008A1C65">
      <w:pPr>
        <w:spacing w:line="240" w:lineRule="auto"/>
        <w:ind w:left="595" w:hanging="595"/>
        <w:rPr>
          <w:rFonts w:ascii="Arial" w:hAnsi="Arial" w:cs="Arial"/>
          <w:b/>
          <w:sz w:val="18"/>
          <w:szCs w:val="18"/>
        </w:rPr>
      </w:pPr>
    </w:p>
    <w:p w14:paraId="63173D9C" w14:textId="77777777" w:rsidR="004C44CC" w:rsidRPr="008A1C65" w:rsidRDefault="004C44CC" w:rsidP="008A1C65">
      <w:pPr>
        <w:spacing w:line="240" w:lineRule="auto"/>
        <w:ind w:left="595" w:hanging="595"/>
        <w:rPr>
          <w:rFonts w:ascii="Arial" w:hAnsi="Arial" w:cs="Arial"/>
          <w:b/>
          <w:sz w:val="18"/>
          <w:szCs w:val="18"/>
        </w:rPr>
      </w:pPr>
      <w:r w:rsidRPr="008A1C65">
        <w:rPr>
          <w:rFonts w:ascii="Arial" w:hAnsi="Arial" w:cs="Arial"/>
          <w:b/>
          <w:sz w:val="18"/>
          <w:szCs w:val="18"/>
        </w:rPr>
        <w:t>1.5.</w:t>
      </w:r>
      <w:r w:rsidRPr="008A1C65">
        <w:rPr>
          <w:rFonts w:ascii="Arial" w:hAnsi="Arial" w:cs="Arial"/>
          <w:b/>
          <w:sz w:val="18"/>
          <w:szCs w:val="18"/>
        </w:rPr>
        <w:tab/>
      </w:r>
      <w:bookmarkStart w:id="11" w:name="_Ref489938893"/>
      <w:r w:rsidRPr="008A1C65">
        <w:rPr>
          <w:rFonts w:ascii="Arial" w:hAnsi="Arial" w:cs="Arial"/>
          <w:b/>
          <w:sz w:val="18"/>
          <w:szCs w:val="18"/>
        </w:rPr>
        <w:t>Zakres i zasady migracji danych</w:t>
      </w:r>
      <w:bookmarkEnd w:id="11"/>
    </w:p>
    <w:p w14:paraId="0DA36889" w14:textId="77777777" w:rsidR="004C44CC" w:rsidRPr="008A1C65" w:rsidRDefault="004C44CC" w:rsidP="008A1C65">
      <w:pPr>
        <w:spacing w:line="240" w:lineRule="auto"/>
        <w:ind w:left="0" w:firstLine="0"/>
        <w:rPr>
          <w:rFonts w:ascii="Arial" w:hAnsi="Arial" w:cs="Arial"/>
          <w:sz w:val="18"/>
          <w:szCs w:val="18"/>
        </w:rPr>
      </w:pPr>
      <w:r w:rsidRPr="008A1C65">
        <w:rPr>
          <w:rFonts w:ascii="Arial" w:hAnsi="Arial" w:cs="Arial"/>
          <w:sz w:val="18"/>
          <w:szCs w:val="18"/>
        </w:rPr>
        <w:t>1. Wykonanie migracji danych leży po stronie wykonawcy. Zamawiający udostępni wykonawcy hasła administratora systemu.</w:t>
      </w:r>
    </w:p>
    <w:p w14:paraId="50EE0199" w14:textId="11F2C82B"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2.</w:t>
      </w:r>
      <w:r w:rsidRPr="008A1C65">
        <w:rPr>
          <w:rFonts w:ascii="Arial" w:hAnsi="Arial" w:cs="Arial"/>
          <w:sz w:val="18"/>
          <w:szCs w:val="18"/>
        </w:rPr>
        <w:tab/>
        <w:t>Wykonawca wyeksportuje dane przewidziane do migracji</w:t>
      </w:r>
      <w:r w:rsidR="00E175D2" w:rsidRPr="008A1C65">
        <w:rPr>
          <w:rFonts w:ascii="Arial" w:hAnsi="Arial" w:cs="Arial"/>
          <w:sz w:val="18"/>
          <w:szCs w:val="18"/>
        </w:rPr>
        <w:t>.</w:t>
      </w:r>
    </w:p>
    <w:p w14:paraId="55C01C67"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3.</w:t>
      </w:r>
      <w:r w:rsidRPr="008A1C65">
        <w:rPr>
          <w:rFonts w:ascii="Arial" w:hAnsi="Arial" w:cs="Arial"/>
          <w:sz w:val="18"/>
          <w:szCs w:val="18"/>
        </w:rPr>
        <w:tab/>
        <w:t>Zamawiający dokona przeglądu danych, naniesie konieczne korekty i dokona akceptacji danych.</w:t>
      </w:r>
    </w:p>
    <w:p w14:paraId="460E82BE" w14:textId="6AF0DD55"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4.</w:t>
      </w:r>
      <w:r w:rsidRPr="008A1C65">
        <w:rPr>
          <w:rFonts w:ascii="Arial" w:hAnsi="Arial" w:cs="Arial"/>
          <w:sz w:val="18"/>
          <w:szCs w:val="18"/>
        </w:rPr>
        <w:tab/>
        <w:t xml:space="preserve">Wykonawca zaimportuje zatwierdzone przez Zamawiającego dane do wdrażanego </w:t>
      </w:r>
      <w:r w:rsidR="00080832" w:rsidRPr="008A1C65">
        <w:rPr>
          <w:rFonts w:ascii="Arial" w:hAnsi="Arial" w:cs="Arial"/>
          <w:sz w:val="18"/>
          <w:szCs w:val="18"/>
        </w:rPr>
        <w:t>Oprogramowania Aplikacyjnego.</w:t>
      </w:r>
      <w:r w:rsidRPr="008A1C65">
        <w:rPr>
          <w:rFonts w:ascii="Arial" w:hAnsi="Arial" w:cs="Arial"/>
          <w:sz w:val="18"/>
          <w:szCs w:val="18"/>
        </w:rPr>
        <w:t>.</w:t>
      </w:r>
    </w:p>
    <w:p w14:paraId="35BA9F5F" w14:textId="77777777" w:rsidR="004C44CC" w:rsidRPr="008A1C65" w:rsidRDefault="004C44CC" w:rsidP="008A1C65">
      <w:pPr>
        <w:pStyle w:val="Bezodstpw"/>
        <w:rPr>
          <w:rFonts w:ascii="Arial" w:hAnsi="Arial" w:cs="Arial"/>
          <w:b/>
          <w:bCs/>
          <w:sz w:val="18"/>
          <w:szCs w:val="18"/>
          <w:u w:val="single"/>
        </w:rPr>
      </w:pPr>
    </w:p>
    <w:p w14:paraId="5380CC03" w14:textId="77777777" w:rsidR="004C44CC" w:rsidRPr="008A1C65" w:rsidRDefault="004C44CC" w:rsidP="008A1C65">
      <w:pPr>
        <w:pStyle w:val="Bezodstpw"/>
        <w:rPr>
          <w:rFonts w:ascii="Arial" w:hAnsi="Arial" w:cs="Arial"/>
          <w:sz w:val="18"/>
          <w:szCs w:val="18"/>
        </w:rPr>
      </w:pPr>
      <w:bookmarkStart w:id="12" w:name="_Hlk42252477"/>
      <w:r w:rsidRPr="008A1C65">
        <w:rPr>
          <w:rFonts w:ascii="Arial" w:hAnsi="Arial" w:cs="Arial"/>
          <w:b/>
          <w:bCs/>
          <w:sz w:val="18"/>
          <w:szCs w:val="18"/>
          <w:u w:val="single"/>
        </w:rPr>
        <w:t>MODUŁ FINANSOWO-KSIĘGOWY</w:t>
      </w:r>
    </w:p>
    <w:p w14:paraId="0F1F7A64"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Katalog kontrahentów</w:t>
      </w:r>
    </w:p>
    <w:p w14:paraId="45A70600"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Rejestry dokumentów</w:t>
      </w:r>
    </w:p>
    <w:p w14:paraId="339E0644"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Katalog Ośrodków Powstawania Kosztów</w:t>
      </w:r>
    </w:p>
    <w:p w14:paraId="5063377E"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lastRenderedPageBreak/>
        <w:t>Słowniki (stawki VAT, jednostki miary)</w:t>
      </w:r>
    </w:p>
    <w:p w14:paraId="0954BFFB"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Plan kont</w:t>
      </w:r>
    </w:p>
    <w:p w14:paraId="1355C68B"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Rodzaje kosztów</w:t>
      </w:r>
    </w:p>
    <w:p w14:paraId="5CAE8B7A"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Analitykę rodzaju kosztów</w:t>
      </w:r>
    </w:p>
    <w:p w14:paraId="2F299E04"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Koszty szczegółowe</w:t>
      </w:r>
    </w:p>
    <w:p w14:paraId="6A9FB8FF"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Katalog pracowników</w:t>
      </w:r>
    </w:p>
    <w:p w14:paraId="0C88FBA9"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Rachunki kontrahentów</w:t>
      </w:r>
    </w:p>
    <w:p w14:paraId="7E2B40E2"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Cenniki (pod fakturowanie)</w:t>
      </w:r>
    </w:p>
    <w:p w14:paraId="5C650AAC"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Bilans otwarcia (wprowadzenie ręcznie)</w:t>
      </w:r>
    </w:p>
    <w:p w14:paraId="2B5749F8" w14:textId="2EDB0A4A" w:rsidR="004C44CC" w:rsidRPr="008A1C65" w:rsidRDefault="004C44CC" w:rsidP="008A1C65">
      <w:pPr>
        <w:pStyle w:val="Bezodstpw"/>
        <w:rPr>
          <w:rFonts w:ascii="Arial" w:hAnsi="Arial" w:cs="Arial"/>
          <w:sz w:val="18"/>
          <w:szCs w:val="18"/>
        </w:rPr>
      </w:pPr>
      <w:r w:rsidRPr="008A1C65">
        <w:rPr>
          <w:rFonts w:ascii="Arial" w:hAnsi="Arial" w:cs="Arial"/>
          <w:sz w:val="18"/>
          <w:szCs w:val="18"/>
        </w:rPr>
        <w:t>Dane liczbowe do PIT-11 za 202</w:t>
      </w:r>
      <w:r w:rsidR="00E439AB" w:rsidRPr="008A1C65">
        <w:rPr>
          <w:rFonts w:ascii="Arial" w:hAnsi="Arial" w:cs="Arial"/>
          <w:sz w:val="18"/>
          <w:szCs w:val="18"/>
        </w:rPr>
        <w:t>2</w:t>
      </w:r>
    </w:p>
    <w:p w14:paraId="4EBD6EA2" w14:textId="77777777" w:rsidR="004C44CC" w:rsidRPr="008A1C65" w:rsidRDefault="004C44CC" w:rsidP="008A1C65">
      <w:pPr>
        <w:pStyle w:val="Bezodstpw"/>
        <w:rPr>
          <w:rFonts w:ascii="Arial" w:hAnsi="Arial" w:cs="Arial"/>
          <w:sz w:val="18"/>
          <w:szCs w:val="18"/>
        </w:rPr>
      </w:pPr>
    </w:p>
    <w:p w14:paraId="544A17E3" w14:textId="77777777" w:rsidR="004C44CC" w:rsidRPr="008A1C65" w:rsidRDefault="004C44CC" w:rsidP="008A1C65">
      <w:pPr>
        <w:pStyle w:val="Bezodstpw"/>
        <w:rPr>
          <w:rFonts w:ascii="Arial" w:hAnsi="Arial" w:cs="Arial"/>
          <w:b/>
          <w:bCs/>
          <w:sz w:val="18"/>
          <w:szCs w:val="18"/>
          <w:u w:val="single"/>
        </w:rPr>
      </w:pPr>
      <w:r w:rsidRPr="008A1C65">
        <w:rPr>
          <w:rFonts w:ascii="Arial" w:hAnsi="Arial" w:cs="Arial"/>
          <w:b/>
          <w:bCs/>
          <w:sz w:val="18"/>
          <w:szCs w:val="18"/>
          <w:u w:val="single"/>
        </w:rPr>
        <w:t>MODUŁ ŚRODKI TRWAŁE i WYPOSAŻENIE</w:t>
      </w:r>
    </w:p>
    <w:p w14:paraId="398353E7"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Kartoteki środków trwałych:</w:t>
      </w:r>
    </w:p>
    <w:p w14:paraId="7E36A918"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 numer inwentarzowy</w:t>
      </w:r>
    </w:p>
    <w:p w14:paraId="1201F84E"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 wartość brutto</w:t>
      </w:r>
    </w:p>
    <w:p w14:paraId="709F821A"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 wartość umorzenia</w:t>
      </w:r>
    </w:p>
    <w:p w14:paraId="324F215F"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 wartość netto</w:t>
      </w:r>
    </w:p>
    <w:p w14:paraId="20C01227" w14:textId="77777777" w:rsidR="004C44CC" w:rsidRPr="008A1C65" w:rsidRDefault="004C44CC" w:rsidP="008A1C65">
      <w:pPr>
        <w:pStyle w:val="Bezodstpw"/>
        <w:rPr>
          <w:rFonts w:ascii="Arial" w:hAnsi="Arial" w:cs="Arial"/>
          <w:sz w:val="18"/>
          <w:szCs w:val="18"/>
        </w:rPr>
      </w:pPr>
      <w:r w:rsidRPr="008A1C65">
        <w:rPr>
          <w:rFonts w:ascii="Arial" w:hAnsi="Arial" w:cs="Arial"/>
          <w:sz w:val="18"/>
          <w:szCs w:val="18"/>
        </w:rPr>
        <w:t>Kartoteki środków nisko-cennych (wyposażenia)</w:t>
      </w:r>
    </w:p>
    <w:p w14:paraId="03853771" w14:textId="77777777" w:rsidR="004C44CC" w:rsidRPr="008A1C65" w:rsidRDefault="004C44CC" w:rsidP="008A1C65">
      <w:pPr>
        <w:pStyle w:val="Bezodstpw"/>
        <w:jc w:val="both"/>
        <w:rPr>
          <w:rFonts w:ascii="Arial" w:hAnsi="Arial" w:cs="Arial"/>
          <w:iCs/>
          <w:sz w:val="18"/>
          <w:szCs w:val="18"/>
        </w:rPr>
      </w:pPr>
      <w:r w:rsidRPr="008A1C65">
        <w:rPr>
          <w:rFonts w:ascii="Arial" w:hAnsi="Arial" w:cs="Arial"/>
          <w:iCs/>
          <w:sz w:val="18"/>
          <w:szCs w:val="18"/>
        </w:rPr>
        <w:t>Po stronie Zamawiającego leży uzupełnienie danych takich, jak ośrodki powstawania kosztów – udział procentowy, rozbicie źródeł finansowania z dokładnością do wartości brutto i umorzenia przypadającej na każde źródło finansowania.</w:t>
      </w:r>
    </w:p>
    <w:p w14:paraId="28AC924A" w14:textId="77777777" w:rsidR="004C44CC" w:rsidRPr="008A1C65" w:rsidRDefault="004C44CC" w:rsidP="008A1C65">
      <w:pPr>
        <w:spacing w:line="240" w:lineRule="auto"/>
        <w:ind w:left="0" w:firstLine="0"/>
        <w:rPr>
          <w:rFonts w:ascii="Arial" w:hAnsi="Arial" w:cs="Arial"/>
          <w:bCs/>
          <w:sz w:val="18"/>
          <w:szCs w:val="18"/>
        </w:rPr>
      </w:pPr>
    </w:p>
    <w:p w14:paraId="7F74E91C" w14:textId="77777777" w:rsidR="004C44CC" w:rsidRPr="008A1C65" w:rsidRDefault="004C44CC" w:rsidP="008A1C65">
      <w:pPr>
        <w:pStyle w:val="Bezodstpw"/>
        <w:rPr>
          <w:rFonts w:ascii="Arial" w:hAnsi="Arial" w:cs="Arial"/>
          <w:sz w:val="18"/>
          <w:szCs w:val="18"/>
        </w:rPr>
      </w:pPr>
      <w:r w:rsidRPr="008A1C65">
        <w:rPr>
          <w:rFonts w:ascii="Arial" w:hAnsi="Arial" w:cs="Arial"/>
          <w:b/>
          <w:bCs/>
          <w:sz w:val="18"/>
          <w:szCs w:val="18"/>
          <w:u w:val="single"/>
        </w:rPr>
        <w:t>MODUŁ KADRY-PŁACE</w:t>
      </w:r>
    </w:p>
    <w:p w14:paraId="431FDB45"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 xml:space="preserve">Dane osobowe </w:t>
      </w:r>
    </w:p>
    <w:p w14:paraId="382BC8E6"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Dane adresowe</w:t>
      </w:r>
    </w:p>
    <w:p w14:paraId="02C6E970"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Wykształcenia</w:t>
      </w:r>
    </w:p>
    <w:p w14:paraId="23F624E9"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Szkół</w:t>
      </w:r>
    </w:p>
    <w:p w14:paraId="34F2D377"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Tytułów Zawodowych</w:t>
      </w:r>
    </w:p>
    <w:p w14:paraId="62A75E62"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Tytułów Naukowych</w:t>
      </w:r>
    </w:p>
    <w:p w14:paraId="49DCD3DB"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Rodzajów Dokumentów Tożsamości</w:t>
      </w:r>
    </w:p>
    <w:p w14:paraId="37B854DF"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Stopni Pokrewieństwa</w:t>
      </w:r>
    </w:p>
    <w:p w14:paraId="359CC076"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Pozycji z Historii Zatrudnienia</w:t>
      </w:r>
    </w:p>
    <w:p w14:paraId="5990335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Odliczeń z Historii Zatrudnienia</w:t>
      </w:r>
    </w:p>
    <w:p w14:paraId="0C0EDE4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Form Zatrudnienia</w:t>
      </w:r>
    </w:p>
    <w:p w14:paraId="31726126"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Form Zwolnienia</w:t>
      </w:r>
    </w:p>
    <w:p w14:paraId="0C05C55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Staży</w:t>
      </w:r>
    </w:p>
    <w:p w14:paraId="5470B94D"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Urzędów Skarbowych</w:t>
      </w:r>
    </w:p>
    <w:p w14:paraId="0381B43D"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Umów</w:t>
      </w:r>
    </w:p>
    <w:p w14:paraId="21EC45E7"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Szczególnych Warunków Pracy</w:t>
      </w:r>
    </w:p>
    <w:p w14:paraId="00427C2C"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Etatów</w:t>
      </w:r>
    </w:p>
    <w:p w14:paraId="11A261E1"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Działów</w:t>
      </w:r>
    </w:p>
    <w:p w14:paraId="1D91A991"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Stanowisk</w:t>
      </w:r>
    </w:p>
    <w:p w14:paraId="7822E3B0"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Miejsc Zatrudnienia</w:t>
      </w:r>
    </w:p>
    <w:p w14:paraId="6D85DC4F"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Grup Personelu</w:t>
      </w:r>
    </w:p>
    <w:p w14:paraId="4361A8D4"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Nieobecności</w:t>
      </w:r>
    </w:p>
    <w:p w14:paraId="149696AC"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Typów Kwalifikacji</w:t>
      </w:r>
    </w:p>
    <w:p w14:paraId="701F0D2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Specjalności</w:t>
      </w:r>
    </w:p>
    <w:p w14:paraId="7248E570"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Słownik Rodzajów Badań</w:t>
      </w:r>
    </w:p>
    <w:p w14:paraId="7196EA27"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Rodzina pracownika</w:t>
      </w:r>
    </w:p>
    <w:p w14:paraId="45A1CCBC"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Ubezpieczenie (ZUS)</w:t>
      </w:r>
    </w:p>
    <w:p w14:paraId="6B3817CB"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Umowa (stawki, stanowisko, itp.)</w:t>
      </w:r>
    </w:p>
    <w:p w14:paraId="61F5BC3B"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Absencje pracownika</w:t>
      </w:r>
    </w:p>
    <w:p w14:paraId="2B431C72"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Historia zatrudnienia (z poprzednich zakładów)</w:t>
      </w:r>
    </w:p>
    <w:p w14:paraId="48A7024D"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Prawo wykonywania zawodu</w:t>
      </w:r>
    </w:p>
    <w:p w14:paraId="4A10295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Rachunki bankowe pracowników</w:t>
      </w:r>
    </w:p>
    <w:p w14:paraId="690F3251"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Podstawy nieobecności</w:t>
      </w:r>
    </w:p>
    <w:p w14:paraId="070A385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Dane podatkowe</w:t>
      </w:r>
    </w:p>
    <w:p w14:paraId="2E208FE4"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Zajęcia sądowe</w:t>
      </w:r>
    </w:p>
    <w:p w14:paraId="323CE456"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Pożyczki (salda, wkłady)</w:t>
      </w:r>
    </w:p>
    <w:p w14:paraId="65108E28"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Specjalizacje</w:t>
      </w:r>
    </w:p>
    <w:p w14:paraId="472A8958"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Kwalifikacje (kursy)</w:t>
      </w:r>
    </w:p>
    <w:p w14:paraId="45E3D5A0"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Badania</w:t>
      </w:r>
    </w:p>
    <w:p w14:paraId="5087411A" w14:textId="77777777" w:rsidR="004C44CC" w:rsidRPr="008A1C65" w:rsidRDefault="004C44CC" w:rsidP="008A1C65">
      <w:pPr>
        <w:pStyle w:val="NormalnyWeb"/>
        <w:spacing w:before="0" w:beforeAutospacing="0" w:after="0" w:afterAutospacing="0"/>
        <w:rPr>
          <w:rFonts w:ascii="Arial" w:hAnsi="Arial" w:cs="Arial"/>
          <w:sz w:val="18"/>
          <w:szCs w:val="18"/>
        </w:rPr>
      </w:pPr>
      <w:r w:rsidRPr="008A1C65">
        <w:rPr>
          <w:rFonts w:ascii="Arial" w:hAnsi="Arial" w:cs="Arial"/>
          <w:sz w:val="18"/>
          <w:szCs w:val="18"/>
        </w:rPr>
        <w:t>Statystyki nieobecności</w:t>
      </w:r>
    </w:p>
    <w:bookmarkEnd w:id="12"/>
    <w:p w14:paraId="6FD96473" w14:textId="77777777" w:rsidR="004C44CC" w:rsidRPr="008A1C65" w:rsidRDefault="004C44CC" w:rsidP="008A1C65">
      <w:pPr>
        <w:spacing w:line="240" w:lineRule="auto"/>
        <w:ind w:left="0" w:firstLine="0"/>
        <w:rPr>
          <w:rFonts w:ascii="Arial" w:hAnsi="Arial" w:cs="Arial"/>
          <w:sz w:val="18"/>
          <w:szCs w:val="18"/>
        </w:rPr>
      </w:pPr>
    </w:p>
    <w:p w14:paraId="01EF8019" w14:textId="77777777" w:rsidR="004C44CC" w:rsidRPr="008A1C65" w:rsidRDefault="004C44CC" w:rsidP="008A1C65">
      <w:pPr>
        <w:spacing w:line="240" w:lineRule="auto"/>
        <w:ind w:left="0" w:firstLine="0"/>
        <w:rPr>
          <w:rFonts w:ascii="Arial" w:hAnsi="Arial" w:cs="Arial"/>
          <w:b/>
          <w:sz w:val="18"/>
          <w:szCs w:val="18"/>
        </w:rPr>
      </w:pPr>
      <w:r w:rsidRPr="008A1C65">
        <w:rPr>
          <w:rFonts w:ascii="Arial" w:hAnsi="Arial" w:cs="Arial"/>
          <w:b/>
          <w:sz w:val="18"/>
          <w:szCs w:val="18"/>
        </w:rPr>
        <w:t>1.6.</w:t>
      </w:r>
      <w:r w:rsidRPr="008A1C65">
        <w:rPr>
          <w:rFonts w:ascii="Arial" w:hAnsi="Arial" w:cs="Arial"/>
          <w:b/>
          <w:sz w:val="18"/>
          <w:szCs w:val="18"/>
        </w:rPr>
        <w:tab/>
        <w:t>Platforma sprzętowo – systemowa</w:t>
      </w:r>
    </w:p>
    <w:p w14:paraId="5C11FD59" w14:textId="77777777" w:rsidR="004C44CC" w:rsidRPr="008A1C65" w:rsidRDefault="004C44CC" w:rsidP="008A1C65">
      <w:pPr>
        <w:spacing w:line="240" w:lineRule="auto"/>
        <w:ind w:left="0" w:firstLine="0"/>
        <w:rPr>
          <w:rFonts w:ascii="Arial" w:hAnsi="Arial" w:cs="Arial"/>
          <w:sz w:val="18"/>
          <w:szCs w:val="18"/>
        </w:rPr>
      </w:pPr>
    </w:p>
    <w:p w14:paraId="39311700" w14:textId="77777777" w:rsidR="004C44CC" w:rsidRPr="008A1C65" w:rsidRDefault="004C44CC" w:rsidP="008A1C65">
      <w:pPr>
        <w:numPr>
          <w:ilvl w:val="7"/>
          <w:numId w:val="0"/>
        </w:numPr>
        <w:suppressAutoHyphens/>
        <w:spacing w:line="240" w:lineRule="auto"/>
        <w:rPr>
          <w:rFonts w:ascii="Arial" w:hAnsi="Arial" w:cs="Arial"/>
          <w:sz w:val="18"/>
          <w:szCs w:val="18"/>
        </w:rPr>
      </w:pPr>
      <w:r w:rsidRPr="008A1C65">
        <w:rPr>
          <w:rFonts w:ascii="Arial" w:hAnsi="Arial" w:cs="Arial"/>
          <w:sz w:val="18"/>
          <w:szCs w:val="18"/>
        </w:rPr>
        <w:t>Na potrzeby instalacji i konfiguracji oprogramowania aplikacyjnego Zamawiający udostępni Wykonawcy platformę o parametrach nie gorszych niż:</w:t>
      </w:r>
    </w:p>
    <w:p w14:paraId="2B4C3969" w14:textId="77777777" w:rsidR="004C44CC" w:rsidRPr="008A1C65" w:rsidRDefault="004C44CC" w:rsidP="008A1C65">
      <w:pPr>
        <w:numPr>
          <w:ilvl w:val="2"/>
          <w:numId w:val="7"/>
        </w:numPr>
        <w:suppressAutoHyphens/>
        <w:spacing w:line="240" w:lineRule="auto"/>
        <w:ind w:left="0" w:firstLine="142"/>
        <w:rPr>
          <w:rFonts w:ascii="Arial" w:hAnsi="Arial" w:cs="Arial"/>
          <w:sz w:val="18"/>
          <w:szCs w:val="18"/>
        </w:rPr>
      </w:pPr>
      <w:r w:rsidRPr="008A1C65">
        <w:rPr>
          <w:rFonts w:ascii="Arial" w:hAnsi="Arial" w:cs="Arial"/>
          <w:sz w:val="18"/>
          <w:szCs w:val="18"/>
        </w:rPr>
        <w:t>Platforma serwerowa</w:t>
      </w:r>
    </w:p>
    <w:tbl>
      <w:tblPr>
        <w:tblW w:w="6204" w:type="dxa"/>
        <w:tblCellMar>
          <w:left w:w="0" w:type="dxa"/>
          <w:right w:w="0" w:type="dxa"/>
        </w:tblCellMar>
        <w:tblLook w:val="04A0" w:firstRow="1" w:lastRow="0" w:firstColumn="1" w:lastColumn="0" w:noHBand="0" w:noVBand="1"/>
      </w:tblPr>
      <w:tblGrid>
        <w:gridCol w:w="2328"/>
        <w:gridCol w:w="3876"/>
      </w:tblGrid>
      <w:tr w:rsidR="004C44CC" w:rsidRPr="008A1C65" w14:paraId="7DDD0002" w14:textId="77777777" w:rsidTr="00703754">
        <w:trPr>
          <w:cantSplit/>
        </w:trPr>
        <w:tc>
          <w:tcPr>
            <w:tcW w:w="62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4345E4"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Platforma Serwerowa</w:t>
            </w:r>
          </w:p>
        </w:tc>
      </w:tr>
      <w:tr w:rsidR="004C44CC" w:rsidRPr="008A1C65" w14:paraId="2B399536" w14:textId="77777777" w:rsidTr="00703754">
        <w:trPr>
          <w:cantSplit/>
        </w:trPr>
        <w:tc>
          <w:tcPr>
            <w:tcW w:w="2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56582C" w14:textId="77777777" w:rsidR="004C44CC" w:rsidRPr="008A1C65" w:rsidRDefault="004C44CC" w:rsidP="008A1C65">
            <w:pPr>
              <w:pStyle w:val="Akapitzlist1"/>
              <w:rPr>
                <w:rFonts w:ascii="Arial" w:hAnsi="Arial" w:cs="Arial"/>
                <w:b/>
                <w:bCs/>
                <w:sz w:val="18"/>
                <w:szCs w:val="18"/>
                <w:lang w:val="pl-PL"/>
              </w:rPr>
            </w:pPr>
            <w:r w:rsidRPr="008A1C65">
              <w:rPr>
                <w:rFonts w:ascii="Arial" w:hAnsi="Arial" w:cs="Arial"/>
                <w:b/>
                <w:bCs/>
                <w:sz w:val="18"/>
                <w:szCs w:val="18"/>
                <w:lang w:val="pl-PL"/>
              </w:rPr>
              <w:t>Parametry</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8144CF"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Parametry minimalne</w:t>
            </w:r>
          </w:p>
        </w:tc>
      </w:tr>
      <w:tr w:rsidR="004C44CC" w:rsidRPr="008A1C65" w14:paraId="321000AD"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E148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lastRenderedPageBreak/>
              <w:t>Procesor</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2C07608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1*Intel Xeon E5620</w:t>
            </w:r>
          </w:p>
        </w:tc>
      </w:tr>
      <w:tr w:rsidR="004C44CC" w:rsidRPr="008A1C65" w14:paraId="797648B3"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6C590"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pamięć RAM</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5806018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16GB</w:t>
            </w:r>
          </w:p>
        </w:tc>
      </w:tr>
      <w:tr w:rsidR="004C44CC" w:rsidRPr="008A1C65" w14:paraId="5B601A37"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CFE9FF"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Dyski (2szt RAID 1)</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4850B5ED"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 xml:space="preserve">2 szt.  SAS 450 GB RAID 1 </w:t>
            </w:r>
          </w:p>
        </w:tc>
      </w:tr>
      <w:tr w:rsidR="004C44CC" w:rsidRPr="008A1C65" w14:paraId="27419984"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A970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karta sieci</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2CDFF833"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1000 Mbit</w:t>
            </w:r>
          </w:p>
        </w:tc>
      </w:tr>
      <w:tr w:rsidR="004C44CC" w:rsidRPr="008A1C65" w14:paraId="39EDC3F4"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AB2064"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zasilacz UPS</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3206621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1000VA</w:t>
            </w:r>
          </w:p>
        </w:tc>
      </w:tr>
      <w:tr w:rsidR="004C44CC" w:rsidRPr="008A1C65" w14:paraId="03A49DEB" w14:textId="77777777" w:rsidTr="0070375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8338EF"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system operacyjny</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522C2C19" w14:textId="77777777" w:rsidR="004C44CC" w:rsidRPr="008A1C65" w:rsidRDefault="004C44CC" w:rsidP="008A1C65">
            <w:pPr>
              <w:spacing w:line="240" w:lineRule="auto"/>
              <w:rPr>
                <w:rFonts w:ascii="Arial" w:hAnsi="Arial" w:cs="Arial"/>
                <w:sz w:val="18"/>
                <w:szCs w:val="18"/>
                <w:lang w:val="en-US"/>
              </w:rPr>
            </w:pPr>
            <w:r w:rsidRPr="008A1C65">
              <w:rPr>
                <w:rFonts w:ascii="Arial" w:hAnsi="Arial" w:cs="Arial"/>
                <w:sz w:val="18"/>
                <w:szCs w:val="18"/>
                <w:lang w:val="en-US"/>
              </w:rPr>
              <w:t>MS Windows 2012 Server (64 bit)</w:t>
            </w:r>
          </w:p>
        </w:tc>
      </w:tr>
    </w:tbl>
    <w:p w14:paraId="5D4AE3E3" w14:textId="77777777" w:rsidR="004C44CC" w:rsidRPr="008A1C65" w:rsidRDefault="004C44CC" w:rsidP="008A1C65">
      <w:pPr>
        <w:numPr>
          <w:ilvl w:val="2"/>
          <w:numId w:val="7"/>
        </w:numPr>
        <w:suppressAutoHyphens/>
        <w:spacing w:line="240" w:lineRule="auto"/>
        <w:ind w:hanging="2160"/>
        <w:jc w:val="left"/>
        <w:rPr>
          <w:rFonts w:ascii="Arial" w:hAnsi="Arial" w:cs="Arial"/>
          <w:sz w:val="18"/>
          <w:szCs w:val="18"/>
        </w:rPr>
      </w:pPr>
      <w:r w:rsidRPr="008A1C65">
        <w:rPr>
          <w:rFonts w:ascii="Arial" w:hAnsi="Arial" w:cs="Arial"/>
          <w:sz w:val="18"/>
          <w:szCs w:val="18"/>
        </w:rPr>
        <w:t>Stacja robocza</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4056"/>
      </w:tblGrid>
      <w:tr w:rsidR="004C44CC" w:rsidRPr="008A1C65" w14:paraId="57061C8A" w14:textId="77777777" w:rsidTr="00703754">
        <w:tc>
          <w:tcPr>
            <w:tcW w:w="6062" w:type="dxa"/>
            <w:gridSpan w:val="2"/>
          </w:tcPr>
          <w:p w14:paraId="1D15590E"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Stacja robocza</w:t>
            </w:r>
          </w:p>
        </w:tc>
      </w:tr>
      <w:tr w:rsidR="004C44CC" w:rsidRPr="008A1C65" w14:paraId="603B65D3" w14:textId="77777777" w:rsidTr="00703754">
        <w:tc>
          <w:tcPr>
            <w:tcW w:w="2006" w:type="dxa"/>
          </w:tcPr>
          <w:p w14:paraId="2081CBA7"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Parametry</w:t>
            </w:r>
          </w:p>
        </w:tc>
        <w:tc>
          <w:tcPr>
            <w:tcW w:w="4056" w:type="dxa"/>
          </w:tcPr>
          <w:p w14:paraId="2E6E8043" w14:textId="77777777" w:rsidR="004C44CC" w:rsidRPr="008A1C65" w:rsidRDefault="004C44CC" w:rsidP="008A1C65">
            <w:pPr>
              <w:spacing w:line="240" w:lineRule="auto"/>
              <w:jc w:val="center"/>
              <w:rPr>
                <w:rFonts w:ascii="Arial" w:hAnsi="Arial" w:cs="Arial"/>
                <w:b/>
                <w:bCs/>
                <w:sz w:val="18"/>
                <w:szCs w:val="18"/>
              </w:rPr>
            </w:pPr>
            <w:r w:rsidRPr="008A1C65">
              <w:rPr>
                <w:rFonts w:ascii="Arial" w:hAnsi="Arial" w:cs="Arial"/>
                <w:b/>
                <w:bCs/>
                <w:sz w:val="18"/>
                <w:szCs w:val="18"/>
              </w:rPr>
              <w:t>Parametry minimalne</w:t>
            </w:r>
          </w:p>
        </w:tc>
      </w:tr>
      <w:tr w:rsidR="004C44CC" w:rsidRPr="008A1C65" w14:paraId="201304F6" w14:textId="77777777" w:rsidTr="00703754">
        <w:tc>
          <w:tcPr>
            <w:tcW w:w="2006" w:type="dxa"/>
          </w:tcPr>
          <w:p w14:paraId="61BE478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procesor</w:t>
            </w:r>
          </w:p>
        </w:tc>
        <w:tc>
          <w:tcPr>
            <w:tcW w:w="4056" w:type="dxa"/>
          </w:tcPr>
          <w:p w14:paraId="5BCB449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Pentium 1,5 GHZ</w:t>
            </w:r>
          </w:p>
        </w:tc>
      </w:tr>
      <w:tr w:rsidR="004C44CC" w:rsidRPr="008A1C65" w14:paraId="1AB3B423" w14:textId="77777777" w:rsidTr="00703754">
        <w:tc>
          <w:tcPr>
            <w:tcW w:w="2006" w:type="dxa"/>
          </w:tcPr>
          <w:p w14:paraId="14B21C60"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pamięć RAM</w:t>
            </w:r>
          </w:p>
        </w:tc>
        <w:tc>
          <w:tcPr>
            <w:tcW w:w="4056" w:type="dxa"/>
          </w:tcPr>
          <w:p w14:paraId="0FF73B8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 xml:space="preserve">2 GB </w:t>
            </w:r>
          </w:p>
        </w:tc>
      </w:tr>
      <w:tr w:rsidR="004C44CC" w:rsidRPr="008A1C65" w14:paraId="31F721AC" w14:textId="77777777" w:rsidTr="00703754">
        <w:tc>
          <w:tcPr>
            <w:tcW w:w="2006" w:type="dxa"/>
          </w:tcPr>
          <w:p w14:paraId="7B12737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monitor</w:t>
            </w:r>
          </w:p>
        </w:tc>
        <w:tc>
          <w:tcPr>
            <w:tcW w:w="4056" w:type="dxa"/>
          </w:tcPr>
          <w:p w14:paraId="0DE554E9"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1024x768</w:t>
            </w:r>
          </w:p>
        </w:tc>
      </w:tr>
      <w:tr w:rsidR="004C44CC" w:rsidRPr="008A1C65" w14:paraId="626C3D10" w14:textId="77777777" w:rsidTr="00703754">
        <w:tc>
          <w:tcPr>
            <w:tcW w:w="2006" w:type="dxa"/>
          </w:tcPr>
          <w:p w14:paraId="70D391B5"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Dyski</w:t>
            </w:r>
          </w:p>
        </w:tc>
        <w:tc>
          <w:tcPr>
            <w:tcW w:w="4056" w:type="dxa"/>
          </w:tcPr>
          <w:p w14:paraId="7F89BEDE"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IDE 10 GB  wolne miejsce na dysku</w:t>
            </w:r>
          </w:p>
        </w:tc>
      </w:tr>
      <w:tr w:rsidR="004C44CC" w:rsidRPr="008A1C65" w14:paraId="55DFC697" w14:textId="77777777" w:rsidTr="00703754">
        <w:tc>
          <w:tcPr>
            <w:tcW w:w="2006" w:type="dxa"/>
          </w:tcPr>
          <w:p w14:paraId="6D6F76BC"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karta sieci</w:t>
            </w:r>
          </w:p>
        </w:tc>
        <w:tc>
          <w:tcPr>
            <w:tcW w:w="4056" w:type="dxa"/>
          </w:tcPr>
          <w:p w14:paraId="682B0806" w14:textId="77777777"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100Mbit</w:t>
            </w:r>
          </w:p>
        </w:tc>
      </w:tr>
      <w:tr w:rsidR="004C44CC" w:rsidRPr="008A1C65" w14:paraId="388E3E6D" w14:textId="77777777" w:rsidTr="00703754">
        <w:tc>
          <w:tcPr>
            <w:tcW w:w="2006" w:type="dxa"/>
          </w:tcPr>
          <w:p w14:paraId="04D264BA" w14:textId="6641AF81" w:rsidR="004C44CC" w:rsidRPr="008A1C65" w:rsidRDefault="004C44CC" w:rsidP="008A1C65">
            <w:pPr>
              <w:spacing w:line="240" w:lineRule="auto"/>
              <w:rPr>
                <w:rFonts w:ascii="Arial" w:hAnsi="Arial" w:cs="Arial"/>
                <w:sz w:val="18"/>
                <w:szCs w:val="18"/>
              </w:rPr>
            </w:pPr>
            <w:r w:rsidRPr="008A1C65">
              <w:rPr>
                <w:rFonts w:ascii="Arial" w:hAnsi="Arial" w:cs="Arial"/>
                <w:sz w:val="18"/>
                <w:szCs w:val="18"/>
              </w:rPr>
              <w:t xml:space="preserve">system </w:t>
            </w:r>
            <w:r w:rsidR="00680946" w:rsidRPr="008A1C65">
              <w:rPr>
                <w:rFonts w:ascii="Arial" w:hAnsi="Arial" w:cs="Arial"/>
                <w:sz w:val="18"/>
                <w:szCs w:val="18"/>
              </w:rPr>
              <w:t>o</w:t>
            </w:r>
            <w:r w:rsidRPr="008A1C65">
              <w:rPr>
                <w:rFonts w:ascii="Arial" w:hAnsi="Arial" w:cs="Arial"/>
                <w:sz w:val="18"/>
                <w:szCs w:val="18"/>
              </w:rPr>
              <w:t>peracyjny</w:t>
            </w:r>
          </w:p>
        </w:tc>
        <w:tc>
          <w:tcPr>
            <w:tcW w:w="4056" w:type="dxa"/>
          </w:tcPr>
          <w:p w14:paraId="166EED31" w14:textId="77777777" w:rsidR="004C44CC" w:rsidRPr="008A1C65" w:rsidRDefault="004C44CC" w:rsidP="008A1C65">
            <w:pPr>
              <w:tabs>
                <w:tab w:val="left" w:pos="2506"/>
                <w:tab w:val="left" w:pos="3664"/>
              </w:tabs>
              <w:spacing w:line="240" w:lineRule="auto"/>
              <w:ind w:left="-21" w:firstLine="21"/>
              <w:jc w:val="left"/>
              <w:rPr>
                <w:rFonts w:ascii="Arial" w:hAnsi="Arial" w:cs="Arial"/>
                <w:sz w:val="18"/>
                <w:szCs w:val="18"/>
                <w:lang w:val="en-US"/>
              </w:rPr>
            </w:pPr>
            <w:r w:rsidRPr="008A1C65">
              <w:rPr>
                <w:rFonts w:ascii="Arial" w:hAnsi="Arial" w:cs="Arial"/>
                <w:sz w:val="18"/>
                <w:szCs w:val="18"/>
                <w:lang w:val="en-US"/>
              </w:rPr>
              <w:t>Windows XP,Vista,7,8,8.1,10 32bit/64 bit)</w:t>
            </w:r>
          </w:p>
        </w:tc>
      </w:tr>
    </w:tbl>
    <w:p w14:paraId="43FDBC55" w14:textId="77777777" w:rsidR="004C44CC" w:rsidRPr="008A1C65" w:rsidRDefault="004C44CC" w:rsidP="008A1C65">
      <w:pPr>
        <w:spacing w:line="240" w:lineRule="auto"/>
        <w:ind w:left="2160"/>
        <w:rPr>
          <w:rFonts w:ascii="Arial" w:hAnsi="Arial" w:cs="Arial"/>
          <w:sz w:val="18"/>
          <w:szCs w:val="18"/>
          <w:lang w:val="en-US"/>
        </w:rPr>
      </w:pPr>
    </w:p>
    <w:p w14:paraId="782ECF75" w14:textId="77777777" w:rsidR="004C44CC" w:rsidRPr="008A1C65" w:rsidRDefault="004C44CC" w:rsidP="008A1C65">
      <w:pPr>
        <w:numPr>
          <w:ilvl w:val="7"/>
          <w:numId w:val="0"/>
        </w:numPr>
        <w:suppressAutoHyphens/>
        <w:spacing w:line="240" w:lineRule="auto"/>
        <w:ind w:left="567" w:hanging="567"/>
        <w:rPr>
          <w:rFonts w:ascii="Arial" w:hAnsi="Arial" w:cs="Arial"/>
          <w:sz w:val="18"/>
          <w:szCs w:val="18"/>
        </w:rPr>
      </w:pPr>
      <w:r w:rsidRPr="008A1C65">
        <w:rPr>
          <w:rFonts w:ascii="Arial" w:hAnsi="Arial" w:cs="Arial"/>
          <w:sz w:val="18"/>
          <w:szCs w:val="18"/>
        </w:rPr>
        <w:t xml:space="preserve">Zamawiający posiada i udostępni Wykonawcy następujące oprogramowanie bazy danych: </w:t>
      </w:r>
    </w:p>
    <w:p w14:paraId="36D9BFC1" w14:textId="77777777" w:rsidR="004C44CC" w:rsidRPr="008A1C65" w:rsidRDefault="004C44CC" w:rsidP="008A1C65">
      <w:pPr>
        <w:numPr>
          <w:ilvl w:val="7"/>
          <w:numId w:val="0"/>
        </w:numPr>
        <w:suppressAutoHyphens/>
        <w:spacing w:line="240" w:lineRule="auto"/>
        <w:ind w:left="567" w:hanging="567"/>
        <w:rPr>
          <w:rFonts w:ascii="Arial" w:hAnsi="Arial" w:cs="Arial"/>
          <w:sz w:val="18"/>
          <w:szCs w:val="18"/>
        </w:rPr>
      </w:pPr>
    </w:p>
    <w:p w14:paraId="5A9E1984" w14:textId="77777777" w:rsidR="004C44CC" w:rsidRPr="008A1C65" w:rsidRDefault="004C44CC" w:rsidP="008A1C65">
      <w:pPr>
        <w:numPr>
          <w:ilvl w:val="0"/>
          <w:numId w:val="9"/>
        </w:numPr>
        <w:suppressAutoHyphens/>
        <w:spacing w:line="240" w:lineRule="auto"/>
        <w:rPr>
          <w:rFonts w:ascii="Arial" w:hAnsi="Arial" w:cs="Arial"/>
          <w:sz w:val="18"/>
          <w:szCs w:val="18"/>
          <w:lang w:val="en-US"/>
        </w:rPr>
      </w:pPr>
      <w:r w:rsidRPr="008A1C65">
        <w:rPr>
          <w:rFonts w:ascii="Arial" w:hAnsi="Arial" w:cs="Arial"/>
          <w:sz w:val="18"/>
          <w:szCs w:val="18"/>
          <w:lang w:val="en-US"/>
        </w:rPr>
        <w:t>Oracle Standard Editions One v 11g</w:t>
      </w:r>
    </w:p>
    <w:p w14:paraId="7E45C4F3" w14:textId="77777777" w:rsidR="004C44CC" w:rsidRPr="008A1C65" w:rsidRDefault="004C44CC" w:rsidP="008A1C65">
      <w:pPr>
        <w:spacing w:line="240" w:lineRule="auto"/>
        <w:ind w:left="0" w:firstLine="0"/>
        <w:rPr>
          <w:rFonts w:ascii="Arial" w:hAnsi="Arial" w:cs="Arial"/>
          <w:sz w:val="18"/>
          <w:szCs w:val="18"/>
        </w:rPr>
      </w:pPr>
    </w:p>
    <w:p w14:paraId="55A1A2F9" w14:textId="56725BF5" w:rsidR="004C44CC" w:rsidRPr="008A1C65" w:rsidRDefault="004C44CC" w:rsidP="008A1C65">
      <w:pPr>
        <w:widowControl w:val="0"/>
        <w:numPr>
          <w:ilvl w:val="7"/>
          <w:numId w:val="0"/>
        </w:numPr>
        <w:suppressAutoHyphens/>
        <w:spacing w:line="240" w:lineRule="auto"/>
        <w:rPr>
          <w:rFonts w:ascii="Arial" w:hAnsi="Arial" w:cs="Arial"/>
          <w:sz w:val="18"/>
          <w:szCs w:val="18"/>
        </w:rPr>
      </w:pPr>
      <w:r w:rsidRPr="008A1C65">
        <w:rPr>
          <w:rFonts w:ascii="Arial" w:hAnsi="Arial" w:cs="Arial"/>
          <w:sz w:val="18"/>
          <w:szCs w:val="18"/>
        </w:rPr>
        <w:t xml:space="preserve">W przypadku, gdy oferowane </w:t>
      </w:r>
      <w:r w:rsidR="003C538B" w:rsidRPr="008A1C65">
        <w:rPr>
          <w:rFonts w:ascii="Arial" w:hAnsi="Arial" w:cs="Arial"/>
          <w:sz w:val="18"/>
          <w:szCs w:val="18"/>
        </w:rPr>
        <w:t>O</w:t>
      </w:r>
      <w:r w:rsidRPr="008A1C65">
        <w:rPr>
          <w:rFonts w:ascii="Arial" w:hAnsi="Arial" w:cs="Arial"/>
          <w:sz w:val="18"/>
          <w:szCs w:val="18"/>
        </w:rPr>
        <w:t xml:space="preserve">programowanie </w:t>
      </w:r>
      <w:r w:rsidR="003C538B" w:rsidRPr="008A1C65">
        <w:rPr>
          <w:rFonts w:ascii="Arial" w:hAnsi="Arial" w:cs="Arial"/>
          <w:sz w:val="18"/>
          <w:szCs w:val="18"/>
        </w:rPr>
        <w:t>A</w:t>
      </w:r>
      <w:r w:rsidRPr="008A1C65">
        <w:rPr>
          <w:rFonts w:ascii="Arial" w:hAnsi="Arial" w:cs="Arial"/>
          <w:sz w:val="18"/>
          <w:szCs w:val="18"/>
        </w:rPr>
        <w:t>plikacyjne bazuje na innym motorze bazy danych niż posiadany przez Zamawiającego, Wykonawca zobowiązany jest dostarczyć stosowne licencje na swój koszt zgodnie z zapisami pkt  1</w:t>
      </w:r>
      <w:r w:rsidR="003C538B" w:rsidRPr="008A1C65">
        <w:rPr>
          <w:rFonts w:ascii="Arial" w:hAnsi="Arial" w:cs="Arial"/>
          <w:sz w:val="18"/>
          <w:szCs w:val="18"/>
        </w:rPr>
        <w:t>.1 niniejszego załącznika.</w:t>
      </w:r>
      <w:r w:rsidRPr="008A1C65">
        <w:rPr>
          <w:rFonts w:ascii="Arial" w:hAnsi="Arial" w:cs="Arial"/>
          <w:sz w:val="18"/>
          <w:szCs w:val="18"/>
        </w:rPr>
        <w:t xml:space="preserve"> </w:t>
      </w:r>
    </w:p>
    <w:p w14:paraId="34F61EAC" w14:textId="77777777" w:rsidR="004C44CC" w:rsidRPr="008A1C65" w:rsidRDefault="004C44CC" w:rsidP="008A1C65">
      <w:pPr>
        <w:widowControl w:val="0"/>
        <w:numPr>
          <w:ilvl w:val="7"/>
          <w:numId w:val="0"/>
        </w:numPr>
        <w:suppressAutoHyphens/>
        <w:spacing w:line="240" w:lineRule="auto"/>
        <w:rPr>
          <w:rFonts w:ascii="Arial" w:eastAsia="Lucida Sans Unicode" w:hAnsi="Arial" w:cs="Arial"/>
          <w:kern w:val="1"/>
          <w:sz w:val="18"/>
          <w:szCs w:val="18"/>
        </w:rPr>
      </w:pPr>
    </w:p>
    <w:p w14:paraId="61037BC2" w14:textId="77777777" w:rsidR="004C44CC" w:rsidRPr="008A1C65" w:rsidRDefault="004C44CC" w:rsidP="008A1C65">
      <w:pPr>
        <w:pStyle w:val="Akapitzlist1"/>
        <w:numPr>
          <w:ilvl w:val="1"/>
          <w:numId w:val="8"/>
        </w:numPr>
        <w:suppressAutoHyphens w:val="0"/>
        <w:ind w:left="993"/>
        <w:contextualSpacing/>
        <w:jc w:val="both"/>
        <w:rPr>
          <w:rFonts w:ascii="Arial" w:hAnsi="Arial" w:cs="Arial"/>
          <w:sz w:val="18"/>
          <w:szCs w:val="18"/>
        </w:rPr>
      </w:pPr>
      <w:r w:rsidRPr="008A1C65">
        <w:rPr>
          <w:rFonts w:ascii="Arial" w:hAnsi="Arial" w:cs="Arial"/>
          <w:sz w:val="18"/>
          <w:szCs w:val="18"/>
        </w:rPr>
        <w:t xml:space="preserve">NIE DOTYCZY  (Motor bazy danych Zamawiającego jest kompatybilny)  TAK/NIE </w:t>
      </w:r>
    </w:p>
    <w:p w14:paraId="5DAFA20F" w14:textId="77777777" w:rsidR="004C44CC" w:rsidRPr="008A1C65" w:rsidRDefault="004C44CC" w:rsidP="008A1C65">
      <w:pPr>
        <w:pStyle w:val="Akapitzlist1"/>
        <w:numPr>
          <w:ilvl w:val="1"/>
          <w:numId w:val="8"/>
        </w:numPr>
        <w:suppressAutoHyphens w:val="0"/>
        <w:ind w:left="993"/>
        <w:contextualSpacing/>
        <w:rPr>
          <w:rFonts w:ascii="Arial" w:hAnsi="Arial" w:cs="Arial"/>
          <w:sz w:val="18"/>
          <w:szCs w:val="18"/>
        </w:rPr>
      </w:pPr>
      <w:r w:rsidRPr="008A1C65">
        <w:rPr>
          <w:rFonts w:ascii="Arial" w:hAnsi="Arial" w:cs="Arial"/>
          <w:sz w:val="18"/>
          <w:szCs w:val="18"/>
        </w:rPr>
        <w:t>DOTYCZY  (Wykonawca dostarczy i uruchomi motor bazy danych)         TAK/NIE  (jeśli dotyczy wymienić jakie i w jaki sposób licencjonowane): …………………….</w:t>
      </w:r>
    </w:p>
    <w:p w14:paraId="35E8F876"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Wykonawca dostarczy licencje bezterminowe, typu „per procesor”.</w:t>
      </w:r>
    </w:p>
    <w:p w14:paraId="459086A2"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Nie dopuszcza się licencji czasowych.</w:t>
      </w:r>
    </w:p>
    <w:p w14:paraId="5489BE6E"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Dostarczone licencje na motor bazy danych  muszą umożliwiać Zamawiającemu wykorzystanie jego pełnej funkcjonalności w innych aplikacjach będących aktualnie bądź w przyszłości w posiadaniu Zamawiającego.</w:t>
      </w:r>
    </w:p>
    <w:p w14:paraId="435B6A09"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Dostarczony motor bazy danych  musi być zgodny z platformami serwerowymi posiadanymi i udostępnianymi przez Zamawiającego</w:t>
      </w:r>
    </w:p>
    <w:p w14:paraId="24FFC093"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Wykonawca dostarczy silnik bazy danych, w oparciu o który ma działać oferowany system, oraz zapewni niezbędną liczbę licencji dostarczanych w ramach postępowania do pracy wyżej wymienionego oprogramowania na serwerach.</w:t>
      </w:r>
    </w:p>
    <w:p w14:paraId="028B9110" w14:textId="77777777" w:rsidR="004C44CC" w:rsidRPr="008A1C65" w:rsidRDefault="004C44CC" w:rsidP="008A1C65">
      <w:pPr>
        <w:numPr>
          <w:ilvl w:val="0"/>
          <w:numId w:val="8"/>
        </w:numPr>
        <w:spacing w:line="240" w:lineRule="auto"/>
        <w:rPr>
          <w:rFonts w:ascii="Arial" w:hAnsi="Arial" w:cs="Arial"/>
          <w:sz w:val="18"/>
          <w:szCs w:val="18"/>
        </w:rPr>
      </w:pPr>
      <w:r w:rsidRPr="008A1C65">
        <w:rPr>
          <w:rFonts w:ascii="Arial" w:hAnsi="Arial" w:cs="Arial"/>
          <w:sz w:val="18"/>
          <w:szCs w:val="18"/>
        </w:rPr>
        <w:t>Licencja systemu Bazy danych nie może posiadać ograniczenia co do wielkości przechowywanych danych oraz nie może powodować dodatkowych opłat w przypadku przyrostu danych.</w:t>
      </w:r>
    </w:p>
    <w:p w14:paraId="3F48B521" w14:textId="77777777" w:rsidR="004C44CC" w:rsidRPr="008A1C65" w:rsidRDefault="004C44CC" w:rsidP="008A1C65">
      <w:pPr>
        <w:widowControl w:val="0"/>
        <w:spacing w:line="240" w:lineRule="auto"/>
        <w:ind w:left="0" w:firstLine="0"/>
        <w:rPr>
          <w:rFonts w:ascii="Arial" w:eastAsia="Lucida Sans Unicode" w:hAnsi="Arial" w:cs="Arial"/>
          <w:kern w:val="1"/>
          <w:sz w:val="18"/>
          <w:szCs w:val="18"/>
        </w:rPr>
      </w:pPr>
    </w:p>
    <w:p w14:paraId="6359942C" w14:textId="4AA0BD68" w:rsidR="004C44CC" w:rsidRPr="008A1C65" w:rsidRDefault="00CE053B" w:rsidP="008A1C65">
      <w:pPr>
        <w:pStyle w:val="Akapitzlist"/>
        <w:numPr>
          <w:ilvl w:val="1"/>
          <w:numId w:val="11"/>
        </w:numPr>
        <w:tabs>
          <w:tab w:val="clear" w:pos="680"/>
          <w:tab w:val="num" w:pos="284"/>
        </w:tabs>
        <w:spacing w:line="240" w:lineRule="auto"/>
        <w:rPr>
          <w:rFonts w:ascii="Arial" w:hAnsi="Arial" w:cs="Arial"/>
          <w:b/>
          <w:bCs/>
          <w:sz w:val="18"/>
          <w:szCs w:val="18"/>
        </w:rPr>
      </w:pPr>
      <w:r w:rsidRPr="008A1C65">
        <w:rPr>
          <w:rFonts w:ascii="Arial" w:hAnsi="Arial" w:cs="Arial"/>
          <w:b/>
          <w:bCs/>
          <w:sz w:val="18"/>
          <w:szCs w:val="18"/>
        </w:rPr>
        <w:t>Modernizacja EOD</w:t>
      </w:r>
      <w:r w:rsidR="00C03842" w:rsidRPr="008A1C65">
        <w:rPr>
          <w:rFonts w:ascii="Arial" w:hAnsi="Arial" w:cs="Arial"/>
          <w:b/>
          <w:bCs/>
          <w:sz w:val="18"/>
          <w:szCs w:val="18"/>
        </w:rPr>
        <w:t xml:space="preserve"> (w zakresie zamówień publicznych)</w:t>
      </w:r>
      <w:r w:rsidR="00D21796" w:rsidRPr="008A1C65">
        <w:rPr>
          <w:rFonts w:ascii="Arial" w:hAnsi="Arial" w:cs="Arial"/>
          <w:b/>
          <w:bCs/>
          <w:sz w:val="18"/>
          <w:szCs w:val="18"/>
        </w:rPr>
        <w:t>.</w:t>
      </w:r>
    </w:p>
    <w:tbl>
      <w:tblPr>
        <w:tblpPr w:leftFromText="141" w:rightFromText="141" w:vertAnchor="text" w:tblpX="279"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21"/>
        <w:gridCol w:w="5670"/>
        <w:gridCol w:w="1329"/>
        <w:gridCol w:w="1877"/>
      </w:tblGrid>
      <w:tr w:rsidR="00641BA3" w:rsidRPr="008A1C65" w14:paraId="3C0D9929"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BB82FA" w14:textId="77777777" w:rsidR="001B223C" w:rsidRPr="008A1C65" w:rsidRDefault="001B223C" w:rsidP="008A1C65">
            <w:pPr>
              <w:spacing w:line="240" w:lineRule="auto"/>
              <w:ind w:left="-75" w:right="-68" w:firstLine="0"/>
              <w:jc w:val="center"/>
              <w:rPr>
                <w:rFonts w:ascii="Arial" w:hAnsi="Arial" w:cs="Arial"/>
                <w:sz w:val="18"/>
                <w:szCs w:val="18"/>
              </w:rPr>
            </w:pPr>
            <w:r w:rsidRPr="008A1C65">
              <w:rPr>
                <w:rFonts w:ascii="Arial" w:hAnsi="Arial" w:cs="Arial"/>
                <w:b/>
                <w:sz w:val="18"/>
                <w:szCs w:val="18"/>
              </w:rPr>
              <w:t>L.p.</w:t>
            </w: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9C5B75" w14:textId="77777777" w:rsidR="001B223C" w:rsidRPr="008A1C65" w:rsidRDefault="001B223C" w:rsidP="008A1C65">
            <w:pPr>
              <w:spacing w:line="240" w:lineRule="auto"/>
              <w:ind w:left="6" w:hanging="11"/>
              <w:jc w:val="center"/>
              <w:rPr>
                <w:rFonts w:ascii="Arial" w:hAnsi="Arial" w:cs="Arial"/>
                <w:sz w:val="18"/>
                <w:szCs w:val="18"/>
              </w:rPr>
            </w:pPr>
            <w:r w:rsidRPr="008A1C65">
              <w:rPr>
                <w:rFonts w:ascii="Arial" w:hAnsi="Arial" w:cs="Arial"/>
                <w:b/>
                <w:sz w:val="18"/>
                <w:szCs w:val="18"/>
              </w:rPr>
              <w:t>Opis</w:t>
            </w:r>
          </w:p>
        </w:tc>
        <w:tc>
          <w:tcPr>
            <w:tcW w:w="1329" w:type="dxa"/>
            <w:tcBorders>
              <w:top w:val="single" w:sz="4" w:space="0" w:color="000000"/>
              <w:left w:val="single" w:sz="4" w:space="0" w:color="000000"/>
              <w:bottom w:val="single" w:sz="4" w:space="0" w:color="000000"/>
              <w:right w:val="single" w:sz="4" w:space="0" w:color="000000"/>
            </w:tcBorders>
            <w:vAlign w:val="center"/>
          </w:tcPr>
          <w:p w14:paraId="106D588B" w14:textId="77777777" w:rsidR="001B223C" w:rsidRPr="008A1C65" w:rsidRDefault="001B223C" w:rsidP="008A1C65">
            <w:pPr>
              <w:spacing w:line="240" w:lineRule="auto"/>
              <w:ind w:left="6" w:hanging="11"/>
              <w:jc w:val="center"/>
              <w:rPr>
                <w:rFonts w:ascii="Arial" w:hAnsi="Arial" w:cs="Arial"/>
                <w:b/>
                <w:sz w:val="18"/>
                <w:szCs w:val="18"/>
              </w:rPr>
            </w:pPr>
            <w:r w:rsidRPr="008A1C65">
              <w:rPr>
                <w:rFonts w:ascii="Arial" w:hAnsi="Arial" w:cs="Arial"/>
                <w:b/>
                <w:i/>
                <w:sz w:val="18"/>
                <w:szCs w:val="18"/>
              </w:rPr>
              <w:t>Wymóg</w:t>
            </w:r>
          </w:p>
        </w:tc>
        <w:tc>
          <w:tcPr>
            <w:tcW w:w="1877" w:type="dxa"/>
            <w:tcBorders>
              <w:top w:val="single" w:sz="4" w:space="0" w:color="000000"/>
              <w:left w:val="single" w:sz="4" w:space="0" w:color="000000"/>
              <w:bottom w:val="single" w:sz="4" w:space="0" w:color="000000"/>
              <w:right w:val="single" w:sz="4" w:space="0" w:color="000000"/>
            </w:tcBorders>
          </w:tcPr>
          <w:p w14:paraId="4DEA9972" w14:textId="77777777" w:rsidR="001B223C" w:rsidRPr="008A1C65" w:rsidRDefault="001B223C" w:rsidP="008A1C65">
            <w:pPr>
              <w:spacing w:line="240" w:lineRule="auto"/>
              <w:ind w:left="6" w:hanging="11"/>
              <w:jc w:val="center"/>
              <w:rPr>
                <w:rFonts w:ascii="Arial" w:hAnsi="Arial" w:cs="Arial"/>
                <w:b/>
                <w:sz w:val="18"/>
                <w:szCs w:val="18"/>
              </w:rPr>
            </w:pPr>
            <w:r w:rsidRPr="008A1C65">
              <w:rPr>
                <w:rFonts w:ascii="Arial" w:hAnsi="Arial" w:cs="Arial"/>
                <w:b/>
                <w:i/>
                <w:sz w:val="18"/>
                <w:szCs w:val="18"/>
              </w:rPr>
              <w:t>Odpowiedź</w:t>
            </w:r>
          </w:p>
        </w:tc>
      </w:tr>
      <w:tr w:rsidR="001B223C" w:rsidRPr="008A1C65" w14:paraId="55231680"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B97F33" w14:textId="77777777" w:rsidR="001B223C" w:rsidRPr="008A1C65" w:rsidRDefault="001B223C" w:rsidP="008A1C65">
            <w:pPr>
              <w:pStyle w:val="Akapitzlist"/>
              <w:numPr>
                <w:ilvl w:val="0"/>
                <w:numId w:val="65"/>
              </w:numPr>
              <w:suppressAutoHyphens/>
              <w:autoSpaceDN w:val="0"/>
              <w:spacing w:line="240" w:lineRule="auto"/>
              <w:ind w:hanging="720"/>
              <w:jc w:val="left"/>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51C868" w14:textId="787D1390" w:rsidR="001B223C" w:rsidRPr="008A1C65" w:rsidRDefault="001B223C" w:rsidP="008A1C65">
            <w:pPr>
              <w:numPr>
                <w:ilvl w:val="3"/>
                <w:numId w:val="62"/>
              </w:numPr>
              <w:tabs>
                <w:tab w:val="left" w:pos="199"/>
              </w:tabs>
              <w:spacing w:line="240" w:lineRule="auto"/>
              <w:ind w:left="6" w:hanging="11"/>
              <w:contextualSpacing/>
              <w:rPr>
                <w:rFonts w:ascii="Arial" w:hAnsi="Arial" w:cs="Arial"/>
                <w:sz w:val="18"/>
                <w:szCs w:val="18"/>
              </w:rPr>
            </w:pPr>
            <w:r w:rsidRPr="008A1C65">
              <w:rPr>
                <w:rFonts w:ascii="Arial" w:hAnsi="Arial" w:cs="Arial"/>
                <w:sz w:val="18"/>
                <w:szCs w:val="18"/>
              </w:rPr>
              <w:t>Modyfi</w:t>
            </w:r>
            <w:r w:rsidR="001A1272" w:rsidRPr="008A1C65">
              <w:rPr>
                <w:rFonts w:ascii="Arial" w:hAnsi="Arial" w:cs="Arial"/>
                <w:sz w:val="18"/>
                <w:szCs w:val="18"/>
              </w:rPr>
              <w:t>kacja</w:t>
            </w:r>
            <w:r w:rsidRPr="008A1C65">
              <w:rPr>
                <w:rFonts w:ascii="Arial" w:hAnsi="Arial" w:cs="Arial"/>
                <w:sz w:val="18"/>
                <w:szCs w:val="18"/>
              </w:rPr>
              <w:t xml:space="preserve"> </w:t>
            </w:r>
            <w:r w:rsidR="001A1272" w:rsidRPr="008A1C65">
              <w:rPr>
                <w:rFonts w:ascii="Arial" w:hAnsi="Arial" w:cs="Arial"/>
                <w:sz w:val="18"/>
                <w:szCs w:val="18"/>
              </w:rPr>
              <w:t xml:space="preserve">interfejsu </w:t>
            </w:r>
            <w:r w:rsidRPr="008A1C65">
              <w:rPr>
                <w:rFonts w:ascii="Arial" w:hAnsi="Arial" w:cs="Arial"/>
                <w:sz w:val="18"/>
                <w:szCs w:val="18"/>
              </w:rPr>
              <w:t>ewidencji postępowań</w:t>
            </w:r>
            <w:r w:rsidR="001A1272" w:rsidRPr="008A1C65">
              <w:rPr>
                <w:rFonts w:ascii="Arial" w:hAnsi="Arial" w:cs="Arial"/>
                <w:sz w:val="18"/>
                <w:szCs w:val="18"/>
              </w:rPr>
              <w:t xml:space="preserve">, </w:t>
            </w:r>
            <w:r w:rsidR="00201E3A" w:rsidRPr="008A1C65">
              <w:rPr>
                <w:rFonts w:ascii="Arial" w:hAnsi="Arial" w:cs="Arial"/>
                <w:sz w:val="18"/>
                <w:szCs w:val="18"/>
              </w:rPr>
              <w:t>mająca na celu umożliwienie użytkownikowi wybór danych, które mają być prezentowane, spośród niżej wymienionych:</w:t>
            </w:r>
          </w:p>
          <w:p w14:paraId="37820171"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rok,</w:t>
            </w:r>
          </w:p>
          <w:p w14:paraId="117E26B8"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tryb realizacji (ustawowy lub pozaustawowy)</w:t>
            </w:r>
          </w:p>
          <w:p w14:paraId="2FA00C14"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rodzaj zamówienia (dostawa/ usługa/ robota budowlana</w:t>
            </w:r>
          </w:p>
          <w:p w14:paraId="29FC2DB0"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xml:space="preserve">- numer sprawy </w:t>
            </w:r>
          </w:p>
          <w:p w14:paraId="4A718B49"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przedmiot zamówienia.</w:t>
            </w:r>
          </w:p>
          <w:p w14:paraId="00F93AE7"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wartość zamówienia netto (szacunek sprzed publikacji)</w:t>
            </w:r>
          </w:p>
          <w:p w14:paraId="7455590D"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xml:space="preserve">- kwota przeznaczona na sfinansowanie (brutto) </w:t>
            </w:r>
          </w:p>
          <w:p w14:paraId="09463D37"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równowartość w euro</w:t>
            </w:r>
          </w:p>
          <w:p w14:paraId="66A71ECD"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jednostka wnioskująca</w:t>
            </w:r>
          </w:p>
          <w:p w14:paraId="4FCFB165" w14:textId="77777777" w:rsidR="001B223C" w:rsidRPr="008A1C65" w:rsidRDefault="001B223C" w:rsidP="008A1C65">
            <w:pPr>
              <w:spacing w:line="240" w:lineRule="auto"/>
              <w:ind w:left="6" w:hanging="11"/>
              <w:rPr>
                <w:rFonts w:ascii="Arial" w:hAnsi="Arial" w:cs="Arial"/>
                <w:sz w:val="18"/>
                <w:szCs w:val="18"/>
              </w:rPr>
            </w:pPr>
            <w:r w:rsidRPr="008A1C65">
              <w:rPr>
                <w:rFonts w:ascii="Arial" w:hAnsi="Arial" w:cs="Arial"/>
                <w:sz w:val="18"/>
                <w:szCs w:val="18"/>
              </w:rPr>
              <w:t>- numer/y zawartych umów i z kim.</w:t>
            </w:r>
          </w:p>
          <w:p w14:paraId="6DD553A5" w14:textId="77777777" w:rsidR="001B223C" w:rsidRPr="008A1C65" w:rsidRDefault="001B223C" w:rsidP="008A1C65">
            <w:pPr>
              <w:numPr>
                <w:ilvl w:val="0"/>
                <w:numId w:val="62"/>
              </w:numPr>
              <w:spacing w:line="240" w:lineRule="auto"/>
              <w:ind w:left="217" w:hanging="217"/>
              <w:contextualSpacing/>
              <w:rPr>
                <w:rFonts w:ascii="Arial" w:hAnsi="Arial" w:cs="Arial"/>
                <w:sz w:val="18"/>
                <w:szCs w:val="18"/>
              </w:rPr>
            </w:pPr>
            <w:r w:rsidRPr="008A1C65">
              <w:rPr>
                <w:rFonts w:ascii="Arial" w:hAnsi="Arial" w:cs="Arial"/>
                <w:sz w:val="18"/>
                <w:szCs w:val="18"/>
              </w:rPr>
              <w:t xml:space="preserve">Export ewidencji do Excela (wszystkich danych), z możliwością wcześniejszego filtrowania. </w:t>
            </w:r>
          </w:p>
        </w:tc>
        <w:tc>
          <w:tcPr>
            <w:tcW w:w="1329" w:type="dxa"/>
            <w:tcBorders>
              <w:top w:val="single" w:sz="4" w:space="0" w:color="000000"/>
              <w:left w:val="single" w:sz="4" w:space="0" w:color="000000"/>
              <w:bottom w:val="single" w:sz="4" w:space="0" w:color="000000"/>
              <w:right w:val="single" w:sz="4" w:space="0" w:color="000000"/>
            </w:tcBorders>
            <w:vAlign w:val="center"/>
          </w:tcPr>
          <w:p w14:paraId="2BF6C69F" w14:textId="77777777" w:rsidR="001B223C" w:rsidRPr="008A1C65" w:rsidRDefault="001B223C"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352E87F8" w14:textId="77777777" w:rsidR="001B223C" w:rsidRPr="008A1C65" w:rsidRDefault="001B223C" w:rsidP="008A1C65">
            <w:pPr>
              <w:spacing w:line="240" w:lineRule="auto"/>
              <w:ind w:left="6" w:hanging="11"/>
              <w:rPr>
                <w:rFonts w:ascii="Arial" w:hAnsi="Arial" w:cs="Arial"/>
                <w:sz w:val="18"/>
                <w:szCs w:val="18"/>
              </w:rPr>
            </w:pPr>
          </w:p>
        </w:tc>
      </w:tr>
      <w:tr w:rsidR="00641BA3" w:rsidRPr="008A1C65" w14:paraId="5392B1D1"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230B6F" w14:textId="77777777" w:rsidR="001B223C" w:rsidRPr="008A1C65" w:rsidRDefault="001B223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1EADEC" w14:textId="4F0F37C8" w:rsidR="008F6E1C" w:rsidRPr="008A1C65" w:rsidRDefault="008F6E1C" w:rsidP="008A1C65">
            <w:pPr>
              <w:spacing w:line="240" w:lineRule="auto"/>
              <w:ind w:left="6" w:hanging="11"/>
              <w:rPr>
                <w:rFonts w:ascii="Arial" w:hAnsi="Arial" w:cs="Arial"/>
                <w:sz w:val="18"/>
                <w:szCs w:val="18"/>
              </w:rPr>
            </w:pPr>
            <w:r w:rsidRPr="008A1C65">
              <w:rPr>
                <w:rFonts w:ascii="Arial" w:hAnsi="Arial" w:cs="Arial"/>
                <w:sz w:val="18"/>
                <w:szCs w:val="18"/>
              </w:rPr>
              <w:t>Modyfikacja algorytmów przeliczania punktów uzyskiwanych przez ofertę badaną w ocenie ofert z zastosowaniem kryteriów pozacenowych.</w:t>
            </w:r>
          </w:p>
          <w:p w14:paraId="113B64A0" w14:textId="2C876122" w:rsidR="008F6E1C" w:rsidRPr="008A1C65" w:rsidRDefault="008F6E1C" w:rsidP="008A1C65">
            <w:pPr>
              <w:spacing w:line="240" w:lineRule="auto"/>
              <w:ind w:left="6" w:hanging="11"/>
              <w:rPr>
                <w:rFonts w:ascii="Arial" w:hAnsi="Arial" w:cs="Arial"/>
                <w:sz w:val="18"/>
                <w:szCs w:val="18"/>
              </w:rPr>
            </w:pPr>
            <w:r w:rsidRPr="008A1C65">
              <w:rPr>
                <w:rFonts w:ascii="Arial" w:hAnsi="Arial" w:cs="Arial"/>
                <w:sz w:val="18"/>
                <w:szCs w:val="18"/>
              </w:rPr>
              <w:t>W chwili obecnej system pozwala na przeliczanie otrzymanych przez ofertę punktów, jeśli wartością pożądaną, tj.  najwyżej ocenianą jest wartość najwyższa (np. ocena jakościowa próbki</w:t>
            </w:r>
            <w:r w:rsidR="009E5CB4" w:rsidRPr="008A1C65">
              <w:rPr>
                <w:rFonts w:ascii="Arial" w:hAnsi="Arial" w:cs="Arial"/>
                <w:sz w:val="18"/>
                <w:szCs w:val="18"/>
              </w:rPr>
              <w:t>, długość gwarancji itp</w:t>
            </w:r>
            <w:r w:rsidRPr="008A1C65">
              <w:rPr>
                <w:rFonts w:ascii="Arial" w:hAnsi="Arial" w:cs="Arial"/>
                <w:sz w:val="18"/>
                <w:szCs w:val="18"/>
              </w:rPr>
              <w:t>).</w:t>
            </w:r>
          </w:p>
          <w:p w14:paraId="617A807B" w14:textId="6D2A3756" w:rsidR="001B223C" w:rsidRPr="008A1C65" w:rsidRDefault="009E5CB4" w:rsidP="008A1C65">
            <w:pPr>
              <w:spacing w:line="240" w:lineRule="auto"/>
              <w:ind w:left="6" w:hanging="11"/>
              <w:rPr>
                <w:rFonts w:ascii="Arial" w:hAnsi="Arial" w:cs="Arial"/>
                <w:sz w:val="18"/>
                <w:szCs w:val="18"/>
              </w:rPr>
            </w:pPr>
            <w:r w:rsidRPr="008A1C65">
              <w:rPr>
                <w:rFonts w:ascii="Arial" w:hAnsi="Arial" w:cs="Arial"/>
                <w:sz w:val="18"/>
                <w:szCs w:val="18"/>
              </w:rPr>
              <w:t>Modyfikacja musi pozwolić na  przeliczanie otrzymanych przez ofertę punktów, jeśli wartością pożądaną, tj.  najwyżej ocenianą jest wartość najniższa (czas realizacji, energooszczędność, najniższy koszt itp.)</w:t>
            </w:r>
          </w:p>
        </w:tc>
        <w:tc>
          <w:tcPr>
            <w:tcW w:w="1329" w:type="dxa"/>
            <w:tcBorders>
              <w:top w:val="single" w:sz="4" w:space="0" w:color="000000"/>
              <w:left w:val="single" w:sz="4" w:space="0" w:color="000000"/>
              <w:bottom w:val="single" w:sz="4" w:space="0" w:color="000000"/>
              <w:right w:val="single" w:sz="4" w:space="0" w:color="000000"/>
            </w:tcBorders>
            <w:vAlign w:val="center"/>
          </w:tcPr>
          <w:p w14:paraId="339FE2C0" w14:textId="54FBEA45" w:rsidR="001B223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17CAA117" w14:textId="77777777" w:rsidR="001B223C" w:rsidRPr="008A1C65" w:rsidRDefault="001B223C" w:rsidP="008A1C65">
            <w:pPr>
              <w:spacing w:line="240" w:lineRule="auto"/>
              <w:ind w:left="6" w:hanging="11"/>
              <w:rPr>
                <w:rFonts w:ascii="Arial" w:hAnsi="Arial" w:cs="Arial"/>
                <w:sz w:val="18"/>
                <w:szCs w:val="18"/>
              </w:rPr>
            </w:pPr>
          </w:p>
        </w:tc>
      </w:tr>
      <w:tr w:rsidR="00641BA3" w:rsidRPr="008A1C65" w14:paraId="3D5B7C7D"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BC7D30" w14:textId="77777777" w:rsidR="001B223C" w:rsidRPr="008A1C65" w:rsidRDefault="001B223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1B6140" w14:textId="41563CF5" w:rsidR="001B223C" w:rsidRPr="008A1C65" w:rsidRDefault="009E5CB4" w:rsidP="008A1C65">
            <w:pPr>
              <w:spacing w:line="240" w:lineRule="auto"/>
              <w:ind w:left="6" w:hanging="11"/>
              <w:rPr>
                <w:rFonts w:ascii="Arial" w:hAnsi="Arial" w:cs="Arial"/>
                <w:sz w:val="18"/>
                <w:szCs w:val="18"/>
              </w:rPr>
            </w:pPr>
            <w:r w:rsidRPr="008A1C65">
              <w:rPr>
                <w:rFonts w:ascii="Arial" w:hAnsi="Arial" w:cs="Arial"/>
                <w:sz w:val="18"/>
                <w:szCs w:val="18"/>
              </w:rPr>
              <w:t xml:space="preserve">Zmiana formatu  zestawienia asortymentowo-wartościowego wyeksportowanego z systemu do  arkusza Excel, </w:t>
            </w:r>
            <w:r w:rsidR="008D4616" w:rsidRPr="008A1C65">
              <w:rPr>
                <w:rFonts w:ascii="Arial" w:hAnsi="Arial" w:cs="Arial"/>
                <w:sz w:val="18"/>
                <w:szCs w:val="18"/>
              </w:rPr>
              <w:t xml:space="preserve">tak aby </w:t>
            </w:r>
            <w:r w:rsidR="00AF0AF6" w:rsidRPr="008A1C65">
              <w:rPr>
                <w:rFonts w:ascii="Arial" w:hAnsi="Arial" w:cs="Arial"/>
                <w:sz w:val="18"/>
                <w:szCs w:val="18"/>
              </w:rPr>
              <w:t>wszystkie kolumny zestawienia były mieściły się w podglądzie i wydruku na jednej stronie (A4)</w:t>
            </w:r>
            <w:r w:rsidR="008D4616" w:rsidRPr="008A1C65">
              <w:rPr>
                <w:rFonts w:ascii="Arial" w:hAnsi="Arial" w:cs="Arial"/>
                <w:sz w:val="18"/>
                <w:szCs w:val="18"/>
              </w:rPr>
              <w:t>. W chwili obecnej, użytkownik musi samodzielnie formatować skoroszyt, w celu uzyskania tego efektu.</w:t>
            </w:r>
          </w:p>
        </w:tc>
        <w:tc>
          <w:tcPr>
            <w:tcW w:w="1329" w:type="dxa"/>
            <w:tcBorders>
              <w:top w:val="single" w:sz="4" w:space="0" w:color="000000"/>
              <w:left w:val="single" w:sz="4" w:space="0" w:color="000000"/>
              <w:bottom w:val="single" w:sz="4" w:space="0" w:color="000000"/>
              <w:right w:val="single" w:sz="4" w:space="0" w:color="000000"/>
            </w:tcBorders>
            <w:vAlign w:val="center"/>
          </w:tcPr>
          <w:p w14:paraId="4C6E7A50" w14:textId="4EBBE016" w:rsidR="001B223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45573365" w14:textId="77777777" w:rsidR="001B223C" w:rsidRPr="008A1C65" w:rsidRDefault="001B223C" w:rsidP="008A1C65">
            <w:pPr>
              <w:spacing w:line="240" w:lineRule="auto"/>
              <w:ind w:left="6" w:hanging="11"/>
              <w:rPr>
                <w:rFonts w:ascii="Arial" w:hAnsi="Arial" w:cs="Arial"/>
                <w:sz w:val="18"/>
                <w:szCs w:val="18"/>
              </w:rPr>
            </w:pPr>
          </w:p>
        </w:tc>
      </w:tr>
      <w:tr w:rsidR="00641BA3" w:rsidRPr="008A1C65" w14:paraId="26D67299"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C3963B" w14:textId="77777777" w:rsidR="001B223C" w:rsidRPr="008A1C65" w:rsidRDefault="001B223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6758EE" w14:textId="605CA39A" w:rsidR="001B223C" w:rsidRPr="008A1C65" w:rsidRDefault="00111094" w:rsidP="008A1C65">
            <w:pPr>
              <w:spacing w:line="240" w:lineRule="auto"/>
              <w:ind w:left="6" w:hanging="11"/>
              <w:rPr>
                <w:rFonts w:ascii="Arial" w:hAnsi="Arial" w:cs="Arial"/>
                <w:sz w:val="18"/>
                <w:szCs w:val="18"/>
              </w:rPr>
            </w:pPr>
            <w:r w:rsidRPr="008A1C65">
              <w:rPr>
                <w:rFonts w:ascii="Arial" w:hAnsi="Arial" w:cs="Arial"/>
                <w:sz w:val="18"/>
                <w:szCs w:val="18"/>
              </w:rPr>
              <w:t xml:space="preserve">Wprowadzenie, na etapie  składania wniosku o rozpoczęcie procedury w celu udzielenia zamówienia publicznego), funkcjonalności polegającej na automatycznym utworzeniu przez system   </w:t>
            </w:r>
            <w:r w:rsidR="000323EF" w:rsidRPr="008A1C65">
              <w:rPr>
                <w:rFonts w:ascii="Arial" w:hAnsi="Arial" w:cs="Arial"/>
                <w:sz w:val="18"/>
                <w:szCs w:val="18"/>
              </w:rPr>
              <w:t xml:space="preserve"> zestawienia asortymentowo-wartościowego: w wyniku zaimportowania danych zawartych w skoroszycie Excela, przygotowanym wcześniej przez wnioskującego o proces.</w:t>
            </w:r>
          </w:p>
        </w:tc>
        <w:tc>
          <w:tcPr>
            <w:tcW w:w="1329" w:type="dxa"/>
            <w:tcBorders>
              <w:top w:val="single" w:sz="4" w:space="0" w:color="000000"/>
              <w:left w:val="single" w:sz="4" w:space="0" w:color="000000"/>
              <w:bottom w:val="single" w:sz="4" w:space="0" w:color="000000"/>
              <w:right w:val="single" w:sz="4" w:space="0" w:color="000000"/>
            </w:tcBorders>
            <w:vAlign w:val="center"/>
          </w:tcPr>
          <w:p w14:paraId="1ACB9A46" w14:textId="51FAEDD2" w:rsidR="001B223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0FEA33EB" w14:textId="77777777" w:rsidR="001B223C" w:rsidRPr="008A1C65" w:rsidRDefault="001B223C" w:rsidP="008A1C65">
            <w:pPr>
              <w:spacing w:line="240" w:lineRule="auto"/>
              <w:ind w:left="6" w:hanging="11"/>
              <w:rPr>
                <w:rFonts w:ascii="Arial" w:hAnsi="Arial" w:cs="Arial"/>
                <w:sz w:val="18"/>
                <w:szCs w:val="18"/>
              </w:rPr>
            </w:pPr>
          </w:p>
        </w:tc>
      </w:tr>
      <w:tr w:rsidR="00641BA3" w:rsidRPr="008A1C65" w14:paraId="1BFB53F7"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F72237" w14:textId="77777777" w:rsidR="001B223C" w:rsidRPr="008A1C65" w:rsidRDefault="001B223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E84829" w14:textId="315172C8" w:rsidR="001B223C" w:rsidRPr="008A1C65" w:rsidRDefault="000323EF" w:rsidP="008A1C65">
            <w:pPr>
              <w:spacing w:line="240" w:lineRule="auto"/>
              <w:ind w:left="6" w:hanging="11"/>
              <w:rPr>
                <w:rFonts w:ascii="Arial" w:hAnsi="Arial" w:cs="Arial"/>
                <w:sz w:val="18"/>
                <w:szCs w:val="18"/>
              </w:rPr>
            </w:pPr>
            <w:r w:rsidRPr="008A1C65">
              <w:rPr>
                <w:rFonts w:ascii="Arial" w:hAnsi="Arial" w:cs="Arial"/>
                <w:sz w:val="18"/>
                <w:szCs w:val="18"/>
              </w:rPr>
              <w:t>Możliwość dodawania przez użytkownika modułu zamówień publicznych  (Sekcja ds. zamówień publicznych) nowych pozycji asortymentowych w zestawieniu asortymentowo-wartościowym</w:t>
            </w:r>
            <w:r w:rsidR="007A614C" w:rsidRPr="008A1C65">
              <w:rPr>
                <w:rFonts w:ascii="Arial" w:hAnsi="Arial" w:cs="Arial"/>
                <w:sz w:val="18"/>
                <w:szCs w:val="18"/>
              </w:rPr>
              <w:t xml:space="preserve"> (na etapie decyzyjnym lub realizacyjnym </w:t>
            </w:r>
            <w:r w:rsidR="008D4616" w:rsidRPr="008A1C65">
              <w:rPr>
                <w:rFonts w:ascii="Arial" w:hAnsi="Arial" w:cs="Arial"/>
                <w:sz w:val="18"/>
                <w:szCs w:val="18"/>
              </w:rPr>
              <w:t>prowadzonego</w:t>
            </w:r>
            <w:r w:rsidR="007A614C" w:rsidRPr="008A1C65">
              <w:rPr>
                <w:rFonts w:ascii="Arial" w:hAnsi="Arial" w:cs="Arial"/>
                <w:sz w:val="18"/>
                <w:szCs w:val="18"/>
              </w:rPr>
              <w:t xml:space="preserve"> postępowania)</w:t>
            </w:r>
          </w:p>
        </w:tc>
        <w:tc>
          <w:tcPr>
            <w:tcW w:w="1329" w:type="dxa"/>
            <w:tcBorders>
              <w:top w:val="single" w:sz="4" w:space="0" w:color="000000"/>
              <w:left w:val="single" w:sz="4" w:space="0" w:color="000000"/>
              <w:bottom w:val="single" w:sz="4" w:space="0" w:color="000000"/>
              <w:right w:val="single" w:sz="4" w:space="0" w:color="000000"/>
            </w:tcBorders>
            <w:vAlign w:val="center"/>
          </w:tcPr>
          <w:p w14:paraId="44251EDE" w14:textId="2DF68078" w:rsidR="001B223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5F1DF98C" w14:textId="77777777" w:rsidR="001B223C" w:rsidRPr="008A1C65" w:rsidRDefault="001B223C" w:rsidP="008A1C65">
            <w:pPr>
              <w:spacing w:line="240" w:lineRule="auto"/>
              <w:ind w:left="6" w:hanging="11"/>
              <w:rPr>
                <w:rFonts w:ascii="Arial" w:hAnsi="Arial" w:cs="Arial"/>
                <w:sz w:val="18"/>
                <w:szCs w:val="18"/>
              </w:rPr>
            </w:pPr>
          </w:p>
        </w:tc>
      </w:tr>
      <w:tr w:rsidR="007A614C" w:rsidRPr="008A1C65" w14:paraId="188271E8"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D0F7FC"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AC6F5B" w14:textId="426E1D99" w:rsidR="007A614C" w:rsidRPr="008A1C65" w:rsidRDefault="00766C09" w:rsidP="008A1C65">
            <w:pPr>
              <w:ind w:left="0" w:firstLine="0"/>
              <w:jc w:val="left"/>
              <w:rPr>
                <w:rFonts w:ascii="Arial" w:hAnsi="Arial" w:cs="Arial"/>
                <w:sz w:val="18"/>
                <w:szCs w:val="18"/>
              </w:rPr>
            </w:pPr>
            <w:r w:rsidRPr="008A1C65">
              <w:rPr>
                <w:sz w:val="18"/>
                <w:szCs w:val="18"/>
              </w:rPr>
              <w:t>U</w:t>
            </w:r>
            <w:r w:rsidR="007A614C" w:rsidRPr="008A1C65">
              <w:rPr>
                <w:sz w:val="18"/>
                <w:szCs w:val="18"/>
              </w:rPr>
              <w:t xml:space="preserve">możliwienie </w:t>
            </w:r>
            <w:r w:rsidRPr="008A1C65">
              <w:rPr>
                <w:sz w:val="18"/>
                <w:szCs w:val="18"/>
              </w:rPr>
              <w:t xml:space="preserve">w module zamówień publicznych </w:t>
            </w:r>
            <w:r w:rsidR="007A614C" w:rsidRPr="008A1C65">
              <w:rPr>
                <w:sz w:val="18"/>
                <w:szCs w:val="18"/>
              </w:rPr>
              <w:t>odrzuceni</w:t>
            </w:r>
            <w:r w:rsidRPr="008A1C65">
              <w:rPr>
                <w:sz w:val="18"/>
                <w:szCs w:val="18"/>
              </w:rPr>
              <w:t>e</w:t>
            </w:r>
            <w:r w:rsidR="007A614C" w:rsidRPr="008A1C65">
              <w:rPr>
                <w:sz w:val="18"/>
                <w:szCs w:val="18"/>
              </w:rPr>
              <w:t>/unieważnienia oferty nie tylko CAŁEJ, ale także na poszczególne jej części lub pozycje (jeśli dopuszczono oferty częściowe na</w:t>
            </w:r>
            <w:r w:rsidRPr="008A1C65">
              <w:rPr>
                <w:sz w:val="18"/>
                <w:szCs w:val="18"/>
              </w:rPr>
              <w:t xml:space="preserve"> </w:t>
            </w:r>
            <w:r w:rsidR="00036F2D" w:rsidRPr="008A1C65">
              <w:rPr>
                <w:sz w:val="18"/>
                <w:szCs w:val="18"/>
              </w:rPr>
              <w:t>p</w:t>
            </w:r>
            <w:r w:rsidR="007A614C" w:rsidRPr="008A1C65">
              <w:rPr>
                <w:sz w:val="18"/>
                <w:szCs w:val="18"/>
              </w:rPr>
              <w:t xml:space="preserve">ozycje).                                                                                                                                                         </w:t>
            </w:r>
            <w:r w:rsidR="007A614C" w:rsidRPr="008A1C65">
              <w:rPr>
                <w:rFonts w:ascii="Arial" w:hAnsi="Arial" w:cs="Arial"/>
                <w:sz w:val="18"/>
                <w:szCs w:val="18"/>
              </w:rPr>
              <w:t xml:space="preserve">Przykład: oferent złożył ją na 5 części. Zamawiający odrzuca ją jedynie w stosunku do dwóch części. System powinien mu to umożliwić. W chwili obecnej system pozwala odrzucić jedynie cała ofertę. Funkcjonalność winna znaleźć odzwierciedlenie w generowanych raportach,  np. oferty odrzucone lub unieważnione nie powinny być oceniane i uwzględniane w ocenie ofert (raport z oceny i zawiadomienie o wyborze ofert) </w:t>
            </w:r>
          </w:p>
          <w:p w14:paraId="52C63C70" w14:textId="2B496F39" w:rsidR="007A614C" w:rsidRPr="008A1C65" w:rsidRDefault="007A614C" w:rsidP="008A1C65">
            <w:pPr>
              <w:tabs>
                <w:tab w:val="left" w:pos="165"/>
              </w:tabs>
              <w:spacing w:line="240" w:lineRule="auto"/>
              <w:ind w:left="6" w:hanging="11"/>
              <w:rPr>
                <w:rFonts w:ascii="Arial" w:hAnsi="Arial" w:cs="Arial"/>
                <w:sz w:val="18"/>
                <w:szCs w:val="18"/>
              </w:rPr>
            </w:pPr>
            <w:r w:rsidRPr="008A1C65">
              <w:rPr>
                <w:rFonts w:ascii="Arial" w:hAnsi="Arial" w:cs="Arial"/>
                <w:sz w:val="18"/>
                <w:szCs w:val="18"/>
              </w:rPr>
              <w:t>•</w:t>
            </w:r>
            <w:r w:rsidRPr="008A1C65">
              <w:rPr>
                <w:rFonts w:ascii="Arial" w:hAnsi="Arial" w:cs="Arial"/>
                <w:sz w:val="18"/>
                <w:szCs w:val="18"/>
              </w:rPr>
              <w:tab/>
              <w:t>zmiana „prezentacji” pozycji w  generowanych raportach z otwarcia, oceny i wyboru oferty, poprzez wskazanie w interfejsie oraz wydrukach nazw pozycji.</w:t>
            </w:r>
          </w:p>
        </w:tc>
        <w:tc>
          <w:tcPr>
            <w:tcW w:w="1329" w:type="dxa"/>
            <w:tcBorders>
              <w:top w:val="single" w:sz="4" w:space="0" w:color="000000"/>
              <w:left w:val="single" w:sz="4" w:space="0" w:color="000000"/>
              <w:bottom w:val="single" w:sz="4" w:space="0" w:color="000000"/>
              <w:right w:val="single" w:sz="4" w:space="0" w:color="000000"/>
            </w:tcBorders>
            <w:vAlign w:val="center"/>
          </w:tcPr>
          <w:p w14:paraId="1A096FE1" w14:textId="4247F41F"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7715C062" w14:textId="77777777" w:rsidR="007A614C" w:rsidRPr="008A1C65" w:rsidRDefault="007A614C" w:rsidP="008A1C65">
            <w:pPr>
              <w:spacing w:line="240" w:lineRule="auto"/>
              <w:ind w:left="6" w:hanging="11"/>
              <w:rPr>
                <w:rFonts w:ascii="Arial" w:hAnsi="Arial" w:cs="Arial"/>
                <w:sz w:val="18"/>
                <w:szCs w:val="18"/>
              </w:rPr>
            </w:pPr>
          </w:p>
        </w:tc>
      </w:tr>
      <w:tr w:rsidR="007A614C" w:rsidRPr="008A1C65" w14:paraId="4C0D38FA"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89A99"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EF954F" w14:textId="34729CB1" w:rsidR="007A614C" w:rsidRPr="008A1C65" w:rsidRDefault="00A42606" w:rsidP="008A1C65">
            <w:pPr>
              <w:spacing w:line="240" w:lineRule="auto"/>
              <w:ind w:left="6" w:hanging="11"/>
              <w:jc w:val="left"/>
              <w:rPr>
                <w:rFonts w:ascii="Arial" w:hAnsi="Arial" w:cs="Arial"/>
                <w:sz w:val="18"/>
                <w:szCs w:val="18"/>
              </w:rPr>
            </w:pPr>
            <w:r w:rsidRPr="008A1C65">
              <w:rPr>
                <w:rFonts w:ascii="Arial" w:hAnsi="Arial" w:cs="Arial"/>
                <w:sz w:val="18"/>
                <w:szCs w:val="18"/>
              </w:rPr>
              <w:t>Eksport  do Excela ewidencji postępowań oraz zawartych umów (wszystkich), z możliwością filtrowania wyniku.</w:t>
            </w:r>
          </w:p>
        </w:tc>
        <w:tc>
          <w:tcPr>
            <w:tcW w:w="1329" w:type="dxa"/>
            <w:tcBorders>
              <w:top w:val="single" w:sz="4" w:space="0" w:color="000000"/>
              <w:left w:val="single" w:sz="4" w:space="0" w:color="000000"/>
              <w:bottom w:val="single" w:sz="4" w:space="0" w:color="000000"/>
              <w:right w:val="single" w:sz="4" w:space="0" w:color="000000"/>
            </w:tcBorders>
            <w:vAlign w:val="center"/>
          </w:tcPr>
          <w:p w14:paraId="2C3FB43E" w14:textId="46B2737D"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22F27F60" w14:textId="77777777" w:rsidR="007A614C" w:rsidRPr="008A1C65" w:rsidRDefault="007A614C" w:rsidP="008A1C65">
            <w:pPr>
              <w:spacing w:line="240" w:lineRule="auto"/>
              <w:ind w:left="6" w:hanging="11"/>
              <w:rPr>
                <w:rFonts w:ascii="Arial" w:hAnsi="Arial" w:cs="Arial"/>
                <w:sz w:val="18"/>
                <w:szCs w:val="18"/>
              </w:rPr>
            </w:pPr>
          </w:p>
        </w:tc>
      </w:tr>
      <w:tr w:rsidR="007A614C" w:rsidRPr="008A1C65" w14:paraId="66E4D6CA"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4FA404"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53F516" w14:textId="215BC8EF" w:rsidR="007A614C"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Wprowadzenie możliwości używania w EOD znaku specjalnego „”</w:t>
            </w:r>
          </w:p>
        </w:tc>
        <w:tc>
          <w:tcPr>
            <w:tcW w:w="1329" w:type="dxa"/>
            <w:tcBorders>
              <w:top w:val="single" w:sz="4" w:space="0" w:color="000000"/>
              <w:left w:val="single" w:sz="4" w:space="0" w:color="000000"/>
              <w:bottom w:val="single" w:sz="4" w:space="0" w:color="000000"/>
              <w:right w:val="single" w:sz="4" w:space="0" w:color="000000"/>
            </w:tcBorders>
            <w:vAlign w:val="center"/>
          </w:tcPr>
          <w:p w14:paraId="13EE1959" w14:textId="47782F2B"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304F2255" w14:textId="77777777" w:rsidR="007A614C" w:rsidRPr="008A1C65" w:rsidRDefault="007A614C" w:rsidP="008A1C65">
            <w:pPr>
              <w:spacing w:line="240" w:lineRule="auto"/>
              <w:ind w:left="6" w:hanging="11"/>
              <w:rPr>
                <w:rFonts w:ascii="Arial" w:hAnsi="Arial" w:cs="Arial"/>
                <w:sz w:val="18"/>
                <w:szCs w:val="18"/>
              </w:rPr>
            </w:pPr>
          </w:p>
        </w:tc>
      </w:tr>
      <w:tr w:rsidR="007A614C" w:rsidRPr="008A1C65" w14:paraId="2935EB9D"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110142"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1C6B6F" w14:textId="77777777" w:rsidR="00A42606"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Umożliwienie użytkownikowi (Sekcja ds. zamówień publicznych):</w:t>
            </w:r>
          </w:p>
          <w:p w14:paraId="1C526236" w14:textId="77777777" w:rsidR="00A42606"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1.</w:t>
            </w:r>
            <w:r w:rsidRPr="008A1C65">
              <w:rPr>
                <w:rFonts w:ascii="Arial" w:hAnsi="Arial" w:cs="Arial"/>
                <w:sz w:val="18"/>
                <w:szCs w:val="18"/>
              </w:rPr>
              <w:tab/>
              <w:t>anulowanie dokonanego wyboru oferty, w sytuacji gdy z jakichś powodów należy to uczynić:</w:t>
            </w:r>
          </w:p>
          <w:p w14:paraId="1F8E5FC6" w14:textId="77777777" w:rsidR="00A42606"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w:t>
            </w:r>
            <w:r w:rsidRPr="008A1C65">
              <w:rPr>
                <w:rFonts w:ascii="Arial" w:hAnsi="Arial" w:cs="Arial"/>
                <w:sz w:val="18"/>
                <w:szCs w:val="18"/>
              </w:rPr>
              <w:tab/>
              <w:t>błąd użytkownika</w:t>
            </w:r>
          </w:p>
          <w:p w14:paraId="33FD0493" w14:textId="77777777" w:rsidR="00A42606"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w:t>
            </w:r>
            <w:r w:rsidRPr="008A1C65">
              <w:rPr>
                <w:rFonts w:ascii="Arial" w:hAnsi="Arial" w:cs="Arial"/>
                <w:sz w:val="18"/>
                <w:szCs w:val="18"/>
              </w:rPr>
              <w:tab/>
              <w:t>nie doszło do zawarcia umowy z wybranym wykonawcą i należy wybrać ofertę inną.</w:t>
            </w:r>
          </w:p>
          <w:p w14:paraId="4B6A472C" w14:textId="0CA5467C" w:rsidR="007A614C"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2.</w:t>
            </w:r>
            <w:r w:rsidRPr="008A1C65">
              <w:rPr>
                <w:rFonts w:ascii="Arial" w:hAnsi="Arial" w:cs="Arial"/>
                <w:sz w:val="18"/>
                <w:szCs w:val="18"/>
              </w:rPr>
              <w:tab/>
              <w:t>dokonanie ponownego wyboru oferty.</w:t>
            </w:r>
          </w:p>
        </w:tc>
        <w:tc>
          <w:tcPr>
            <w:tcW w:w="1329" w:type="dxa"/>
            <w:tcBorders>
              <w:top w:val="single" w:sz="4" w:space="0" w:color="000000"/>
              <w:left w:val="single" w:sz="4" w:space="0" w:color="000000"/>
              <w:bottom w:val="single" w:sz="4" w:space="0" w:color="000000"/>
              <w:right w:val="single" w:sz="4" w:space="0" w:color="000000"/>
            </w:tcBorders>
            <w:vAlign w:val="center"/>
          </w:tcPr>
          <w:p w14:paraId="4739491D" w14:textId="79A27E35"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7BB6A71D" w14:textId="77777777" w:rsidR="007A614C" w:rsidRPr="008A1C65" w:rsidRDefault="007A614C" w:rsidP="008A1C65">
            <w:pPr>
              <w:spacing w:line="240" w:lineRule="auto"/>
              <w:ind w:left="6" w:hanging="11"/>
              <w:rPr>
                <w:rFonts w:ascii="Arial" w:hAnsi="Arial" w:cs="Arial"/>
                <w:sz w:val="18"/>
                <w:szCs w:val="18"/>
              </w:rPr>
            </w:pPr>
          </w:p>
        </w:tc>
      </w:tr>
      <w:tr w:rsidR="007A614C" w:rsidRPr="008A1C65" w14:paraId="2C92E679"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9CA50E"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74B458" w14:textId="75FA979D" w:rsidR="007A614C" w:rsidRPr="008A1C65" w:rsidRDefault="00A42606" w:rsidP="008A1C65">
            <w:pPr>
              <w:spacing w:line="240" w:lineRule="auto"/>
              <w:ind w:left="6" w:hanging="11"/>
              <w:rPr>
                <w:rFonts w:ascii="Arial" w:hAnsi="Arial" w:cs="Arial"/>
                <w:sz w:val="18"/>
                <w:szCs w:val="18"/>
              </w:rPr>
            </w:pPr>
            <w:r w:rsidRPr="008A1C65">
              <w:rPr>
                <w:rFonts w:ascii="Arial" w:hAnsi="Arial" w:cs="Arial"/>
                <w:sz w:val="18"/>
                <w:szCs w:val="18"/>
              </w:rPr>
              <w:t>Możliwość wprowadzenia do składu komisji osób niebędących pracownikami Szpitala</w:t>
            </w:r>
          </w:p>
        </w:tc>
        <w:tc>
          <w:tcPr>
            <w:tcW w:w="1329" w:type="dxa"/>
            <w:tcBorders>
              <w:top w:val="single" w:sz="4" w:space="0" w:color="000000"/>
              <w:left w:val="single" w:sz="4" w:space="0" w:color="000000"/>
              <w:bottom w:val="single" w:sz="4" w:space="0" w:color="000000"/>
              <w:right w:val="single" w:sz="4" w:space="0" w:color="000000"/>
            </w:tcBorders>
            <w:vAlign w:val="center"/>
          </w:tcPr>
          <w:p w14:paraId="10377EE5" w14:textId="6E27684D"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3C0BD263" w14:textId="77777777" w:rsidR="007A614C" w:rsidRPr="008A1C65" w:rsidRDefault="007A614C" w:rsidP="008A1C65">
            <w:pPr>
              <w:spacing w:line="240" w:lineRule="auto"/>
              <w:ind w:left="6" w:hanging="11"/>
              <w:rPr>
                <w:rFonts w:ascii="Arial" w:hAnsi="Arial" w:cs="Arial"/>
                <w:sz w:val="18"/>
                <w:szCs w:val="18"/>
              </w:rPr>
            </w:pPr>
          </w:p>
        </w:tc>
      </w:tr>
      <w:tr w:rsidR="007A614C" w:rsidRPr="008A1C65" w14:paraId="31D512DB" w14:textId="77777777" w:rsidTr="00EC4418">
        <w:tc>
          <w:tcPr>
            <w:tcW w:w="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A086E0" w14:textId="77777777" w:rsidR="007A614C" w:rsidRPr="008A1C65" w:rsidRDefault="007A614C" w:rsidP="008A1C65">
            <w:pPr>
              <w:pStyle w:val="Akapitzlist"/>
              <w:numPr>
                <w:ilvl w:val="0"/>
                <w:numId w:val="65"/>
              </w:numPr>
              <w:suppressAutoHyphens/>
              <w:autoSpaceDN w:val="0"/>
              <w:spacing w:line="240" w:lineRule="auto"/>
              <w:ind w:hanging="795"/>
              <w:jc w:val="center"/>
              <w:textAlignment w:val="baseline"/>
              <w:rPr>
                <w:rFonts w:ascii="Arial" w:eastAsia="Calibri" w:hAnsi="Arial" w:cs="Arial"/>
                <w:sz w:val="18"/>
                <w:szCs w:val="18"/>
                <w:lang w:val="x-none" w:eastAsia="zh-CN"/>
              </w:rPr>
            </w:pP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630DD4" w14:textId="6E79CDC6" w:rsidR="007A614C" w:rsidRPr="008A1C65" w:rsidRDefault="00A42606" w:rsidP="008A1C65">
            <w:pPr>
              <w:ind w:left="70" w:firstLine="0"/>
              <w:rPr>
                <w:rFonts w:ascii="Arial" w:hAnsi="Arial" w:cs="Arial"/>
                <w:sz w:val="18"/>
                <w:szCs w:val="18"/>
              </w:rPr>
            </w:pPr>
            <w:r w:rsidRPr="008A1C65">
              <w:rPr>
                <w:rFonts w:ascii="Arial" w:hAnsi="Arial" w:cs="Arial"/>
                <w:sz w:val="18"/>
                <w:szCs w:val="18"/>
              </w:rPr>
              <w:t>Wprowadzenie do EOD informacji o dacie i godz. wysłania, wpływu, zaimportowania korespondencji</w:t>
            </w:r>
          </w:p>
        </w:tc>
        <w:tc>
          <w:tcPr>
            <w:tcW w:w="1329" w:type="dxa"/>
            <w:tcBorders>
              <w:top w:val="single" w:sz="4" w:space="0" w:color="000000"/>
              <w:left w:val="single" w:sz="4" w:space="0" w:color="000000"/>
              <w:bottom w:val="single" w:sz="4" w:space="0" w:color="000000"/>
              <w:right w:val="single" w:sz="4" w:space="0" w:color="000000"/>
            </w:tcBorders>
            <w:vAlign w:val="center"/>
          </w:tcPr>
          <w:p w14:paraId="4216384F" w14:textId="626282C4" w:rsidR="007A614C" w:rsidRPr="008A1C65" w:rsidRDefault="00BA72BD" w:rsidP="008A1C65">
            <w:pPr>
              <w:spacing w:line="240" w:lineRule="auto"/>
              <w:ind w:left="6" w:hanging="11"/>
              <w:jc w:val="center"/>
              <w:rPr>
                <w:rFonts w:ascii="Arial" w:hAnsi="Arial" w:cs="Arial"/>
                <w:sz w:val="18"/>
                <w:szCs w:val="18"/>
              </w:rPr>
            </w:pPr>
            <w:r w:rsidRPr="008A1C65">
              <w:rPr>
                <w:rFonts w:ascii="Arial" w:hAnsi="Arial" w:cs="Arial"/>
                <w:sz w:val="18"/>
                <w:szCs w:val="18"/>
              </w:rPr>
              <w:t>TAK</w:t>
            </w:r>
          </w:p>
        </w:tc>
        <w:tc>
          <w:tcPr>
            <w:tcW w:w="1877" w:type="dxa"/>
            <w:tcBorders>
              <w:top w:val="single" w:sz="4" w:space="0" w:color="000000"/>
              <w:left w:val="single" w:sz="4" w:space="0" w:color="000000"/>
              <w:bottom w:val="single" w:sz="4" w:space="0" w:color="000000"/>
              <w:right w:val="single" w:sz="4" w:space="0" w:color="000000"/>
            </w:tcBorders>
          </w:tcPr>
          <w:p w14:paraId="697B14AD" w14:textId="77777777" w:rsidR="007A614C" w:rsidRPr="008A1C65" w:rsidRDefault="007A614C" w:rsidP="008A1C65">
            <w:pPr>
              <w:spacing w:line="240" w:lineRule="auto"/>
              <w:ind w:left="6" w:hanging="11"/>
              <w:rPr>
                <w:rFonts w:ascii="Arial" w:hAnsi="Arial" w:cs="Arial"/>
                <w:sz w:val="18"/>
                <w:szCs w:val="18"/>
              </w:rPr>
            </w:pPr>
          </w:p>
        </w:tc>
      </w:tr>
    </w:tbl>
    <w:p w14:paraId="0402DCAA" w14:textId="2CE5F15B" w:rsidR="00CE053B" w:rsidRPr="008A1C65" w:rsidRDefault="00CE053B" w:rsidP="008A1C65">
      <w:pPr>
        <w:spacing w:line="240" w:lineRule="auto"/>
        <w:ind w:left="707" w:firstLine="0"/>
        <w:rPr>
          <w:rFonts w:ascii="Arial" w:hAnsi="Arial" w:cs="Arial"/>
          <w:sz w:val="18"/>
          <w:szCs w:val="18"/>
        </w:rPr>
      </w:pPr>
    </w:p>
    <w:p w14:paraId="0C68FDFD" w14:textId="77777777" w:rsidR="00CE053B" w:rsidRPr="008A1C65" w:rsidRDefault="00CE053B" w:rsidP="008A1C65">
      <w:pPr>
        <w:spacing w:line="240" w:lineRule="auto"/>
        <w:ind w:left="707" w:firstLine="0"/>
        <w:rPr>
          <w:rFonts w:ascii="Arial" w:hAnsi="Arial" w:cs="Arial"/>
          <w:sz w:val="18"/>
          <w:szCs w:val="18"/>
        </w:rPr>
      </w:pPr>
    </w:p>
    <w:p w14:paraId="1460B35F" w14:textId="5CCDF809" w:rsidR="0050674A" w:rsidRPr="008A1C65" w:rsidRDefault="0050674A" w:rsidP="008A1C65">
      <w:pPr>
        <w:widowControl w:val="0"/>
        <w:autoSpaceDE w:val="0"/>
        <w:autoSpaceDN w:val="0"/>
        <w:spacing w:before="135" w:line="240" w:lineRule="auto"/>
        <w:ind w:left="5195" w:right="102" w:firstLine="0"/>
        <w:jc w:val="left"/>
        <w:rPr>
          <w:rFonts w:ascii="Arial" w:eastAsia="Arial" w:hAnsi="Arial" w:cs="Arial"/>
          <w:sz w:val="18"/>
          <w:szCs w:val="18"/>
          <w:lang w:bidi="pl-PL"/>
        </w:rPr>
      </w:pPr>
    </w:p>
    <w:tbl>
      <w:tblPr>
        <w:tblStyle w:val="TableNormal"/>
        <w:tblpPr w:leftFromText="141" w:rightFromText="141" w:vertAnchor="text" w:horzAnchor="page" w:tblpX="1700"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50674A" w:rsidRPr="008A1C65" w14:paraId="292FA016" w14:textId="77777777" w:rsidTr="0050674A">
        <w:trPr>
          <w:trHeight w:val="206"/>
        </w:trPr>
        <w:tc>
          <w:tcPr>
            <w:tcW w:w="1286" w:type="dxa"/>
          </w:tcPr>
          <w:p w14:paraId="54855068" w14:textId="77777777" w:rsidR="0050674A" w:rsidRPr="008A1C65" w:rsidRDefault="0050674A" w:rsidP="008A1C65">
            <w:pPr>
              <w:spacing w:line="186" w:lineRule="exact"/>
              <w:ind w:left="112" w:firstLine="0"/>
              <w:jc w:val="left"/>
              <w:rPr>
                <w:rFonts w:ascii="Arial" w:eastAsia="Arial" w:hAnsi="Arial" w:cs="Arial"/>
                <w:sz w:val="18"/>
                <w:szCs w:val="18"/>
                <w:lang w:bidi="pl-PL"/>
              </w:rPr>
            </w:pPr>
            <w:r w:rsidRPr="008A1C65">
              <w:rPr>
                <w:rFonts w:ascii="Arial" w:eastAsia="Arial" w:hAnsi="Arial" w:cs="Arial"/>
                <w:sz w:val="18"/>
                <w:szCs w:val="18"/>
                <w:lang w:bidi="pl-PL"/>
              </w:rPr>
              <w:t>miejscowość:</w:t>
            </w:r>
          </w:p>
        </w:tc>
        <w:tc>
          <w:tcPr>
            <w:tcW w:w="1814" w:type="dxa"/>
          </w:tcPr>
          <w:p w14:paraId="196A9700" w14:textId="77777777" w:rsidR="0050674A" w:rsidRPr="008A1C65" w:rsidRDefault="0050674A" w:rsidP="008A1C65">
            <w:pPr>
              <w:spacing w:line="240" w:lineRule="auto"/>
              <w:ind w:left="0" w:firstLine="0"/>
              <w:jc w:val="left"/>
              <w:rPr>
                <w:rFonts w:ascii="Arial" w:eastAsia="Arial" w:hAnsi="Arial" w:cs="Arial"/>
                <w:sz w:val="18"/>
                <w:szCs w:val="18"/>
                <w:lang w:bidi="pl-PL"/>
              </w:rPr>
            </w:pPr>
          </w:p>
        </w:tc>
      </w:tr>
      <w:tr w:rsidR="0050674A" w:rsidRPr="008A1C65" w14:paraId="7905F3A1" w14:textId="77777777" w:rsidTr="0050674A">
        <w:trPr>
          <w:trHeight w:val="208"/>
        </w:trPr>
        <w:tc>
          <w:tcPr>
            <w:tcW w:w="1286" w:type="dxa"/>
          </w:tcPr>
          <w:p w14:paraId="231D319A" w14:textId="77777777" w:rsidR="0050674A" w:rsidRPr="008A1C65" w:rsidRDefault="0050674A" w:rsidP="008A1C65">
            <w:pPr>
              <w:spacing w:line="187" w:lineRule="exact"/>
              <w:ind w:left="112" w:firstLine="0"/>
              <w:jc w:val="left"/>
              <w:rPr>
                <w:rFonts w:ascii="Arial" w:eastAsia="Arial" w:hAnsi="Arial" w:cs="Arial"/>
                <w:sz w:val="18"/>
                <w:szCs w:val="18"/>
                <w:lang w:bidi="pl-PL"/>
              </w:rPr>
            </w:pPr>
            <w:r w:rsidRPr="008A1C65">
              <w:rPr>
                <w:rFonts w:ascii="Arial" w:eastAsia="Arial" w:hAnsi="Arial" w:cs="Arial"/>
                <w:sz w:val="18"/>
                <w:szCs w:val="18"/>
                <w:lang w:bidi="pl-PL"/>
              </w:rPr>
              <w:t>data:</w:t>
            </w:r>
          </w:p>
        </w:tc>
        <w:tc>
          <w:tcPr>
            <w:tcW w:w="1814" w:type="dxa"/>
          </w:tcPr>
          <w:p w14:paraId="3204B0F8" w14:textId="77777777" w:rsidR="0050674A" w:rsidRPr="008A1C65" w:rsidRDefault="0050674A" w:rsidP="008A1C65">
            <w:pPr>
              <w:spacing w:line="240" w:lineRule="auto"/>
              <w:ind w:left="0" w:firstLine="0"/>
              <w:jc w:val="left"/>
              <w:rPr>
                <w:rFonts w:ascii="Arial" w:eastAsia="Arial" w:hAnsi="Arial" w:cs="Arial"/>
                <w:sz w:val="18"/>
                <w:szCs w:val="18"/>
                <w:lang w:bidi="pl-PL"/>
              </w:rPr>
            </w:pPr>
          </w:p>
        </w:tc>
      </w:tr>
    </w:tbl>
    <w:p w14:paraId="64B157C5" w14:textId="77777777" w:rsidR="0050674A" w:rsidRPr="008A1C65" w:rsidRDefault="0050674A" w:rsidP="008A1C65">
      <w:pPr>
        <w:widowControl w:val="0"/>
        <w:autoSpaceDE w:val="0"/>
        <w:autoSpaceDN w:val="0"/>
        <w:spacing w:before="135" w:line="240" w:lineRule="auto"/>
        <w:ind w:left="5195" w:right="102" w:firstLine="0"/>
        <w:jc w:val="left"/>
        <w:rPr>
          <w:rFonts w:ascii="Arial" w:eastAsia="Arial" w:hAnsi="Arial" w:cs="Arial"/>
          <w:sz w:val="18"/>
          <w:szCs w:val="18"/>
          <w:lang w:bidi="pl-PL"/>
        </w:rPr>
      </w:pPr>
    </w:p>
    <w:p w14:paraId="2D5BBC2A" w14:textId="6218867C" w:rsidR="004C44CC" w:rsidRPr="008A1C65" w:rsidRDefault="004E3D22" w:rsidP="008A1C65">
      <w:pPr>
        <w:widowControl w:val="0"/>
        <w:autoSpaceDE w:val="0"/>
        <w:autoSpaceDN w:val="0"/>
        <w:spacing w:before="135" w:line="240" w:lineRule="auto"/>
        <w:ind w:left="5195" w:right="102" w:firstLine="0"/>
        <w:jc w:val="left"/>
        <w:rPr>
          <w:rFonts w:ascii="Arial" w:hAnsi="Arial" w:cs="Arial"/>
          <w:i/>
          <w:sz w:val="18"/>
          <w:szCs w:val="18"/>
        </w:rPr>
      </w:pPr>
      <w:r w:rsidRPr="008A1C65">
        <w:rPr>
          <w:rFonts w:ascii="Arial" w:eastAsia="Arial" w:hAnsi="Arial" w:cs="Arial"/>
          <w:sz w:val="18"/>
          <w:szCs w:val="18"/>
          <w:lang w:bidi="pl-PL"/>
        </w:rPr>
        <w:t>(podpis pieczątka imienna osoby upoważnionej do składania oświadczeń woli w imieniu Wykonawcy)</w:t>
      </w:r>
      <w:r w:rsidR="004C44CC" w:rsidRPr="008A1C65">
        <w:rPr>
          <w:rFonts w:ascii="Arial" w:hAnsi="Arial" w:cs="Arial"/>
          <w:i/>
          <w:sz w:val="18"/>
          <w:szCs w:val="18"/>
        </w:rPr>
        <w:t xml:space="preserve">                                        </w:t>
      </w:r>
    </w:p>
    <w:sectPr w:rsidR="004C44CC" w:rsidRPr="008A1C65" w:rsidSect="00337E9C">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D91C" w14:textId="77777777" w:rsidR="009E53AC" w:rsidRDefault="009E53AC">
      <w:pPr>
        <w:spacing w:line="240" w:lineRule="auto"/>
      </w:pPr>
      <w:r>
        <w:separator/>
      </w:r>
    </w:p>
  </w:endnote>
  <w:endnote w:type="continuationSeparator" w:id="0">
    <w:p w14:paraId="62AFA8BF" w14:textId="77777777" w:rsidR="009E53AC" w:rsidRDefault="009E5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01C4" w14:textId="77777777" w:rsidR="00333845" w:rsidRDefault="009E53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5F51" w14:textId="77777777" w:rsidR="00333845" w:rsidRDefault="004C44CC" w:rsidP="00A00DEF">
    <w:pPr>
      <w:pStyle w:val="Stopka"/>
      <w:jc w:val="right"/>
    </w:pPr>
    <w:r>
      <w:fldChar w:fldCharType="begin"/>
    </w:r>
    <w:r>
      <w:instrText>PAGE   \* MERGEFORMAT</w:instrText>
    </w:r>
    <w:r>
      <w:fldChar w:fldCharType="separate"/>
    </w:r>
    <w:r>
      <w:rPr>
        <w:noProof/>
      </w:rPr>
      <w:t>83</w:t>
    </w:r>
    <w:r>
      <w:fldChar w:fldCharType="end"/>
    </w:r>
  </w:p>
  <w:p w14:paraId="589149B7" w14:textId="77777777" w:rsidR="00333845" w:rsidRDefault="009E53AC">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36DC" w14:textId="77777777" w:rsidR="00333845" w:rsidRDefault="009E53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1E3C" w14:textId="77777777" w:rsidR="009E53AC" w:rsidRDefault="009E53AC">
      <w:pPr>
        <w:spacing w:line="240" w:lineRule="auto"/>
      </w:pPr>
      <w:r>
        <w:separator/>
      </w:r>
    </w:p>
  </w:footnote>
  <w:footnote w:type="continuationSeparator" w:id="0">
    <w:p w14:paraId="40E3328C" w14:textId="77777777" w:rsidR="009E53AC" w:rsidRDefault="009E5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408" w14:textId="77777777" w:rsidR="00333845" w:rsidRDefault="009E53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27A3" w14:textId="77777777" w:rsidR="00333845" w:rsidRDefault="009E53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154" w14:textId="77777777" w:rsidR="00333845" w:rsidRDefault="009E53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19A0518"/>
    <w:name w:val="WW8Num3"/>
    <w:lvl w:ilvl="0">
      <w:start w:val="8"/>
      <w:numFmt w:val="upperRoman"/>
      <w:lvlText w:val="%1."/>
      <w:lvlJc w:val="left"/>
      <w:pPr>
        <w:tabs>
          <w:tab w:val="num" w:pos="360"/>
        </w:tabs>
        <w:ind w:left="360" w:hanging="360"/>
      </w:pPr>
      <w:rPr>
        <w:rFonts w:ascii="Arial" w:hAnsi="Arial" w:cs="Arial" w:hint="default"/>
        <w:b w:val="0"/>
        <w:bCs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2"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3"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23"/>
    <w:multiLevelType w:val="singleLevel"/>
    <w:tmpl w:val="00000023"/>
    <w:name w:val="WW8Num34"/>
    <w:lvl w:ilvl="0">
      <w:start w:val="1"/>
      <w:numFmt w:val="upperLetter"/>
      <w:lvlText w:val="%1"/>
      <w:lvlJc w:val="left"/>
      <w:pPr>
        <w:tabs>
          <w:tab w:val="num" w:pos="360"/>
        </w:tabs>
      </w:pPr>
      <w:rPr>
        <w:rFonts w:ascii="Arial" w:hAnsi="Arial" w:cs="Times New Roman"/>
        <w:b/>
        <w:i w:val="0"/>
        <w:sz w:val="18"/>
      </w:rPr>
    </w:lvl>
  </w:abstractNum>
  <w:abstractNum w:abstractNumId="5"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6" w15:restartNumberingAfterBreak="0">
    <w:nsid w:val="00000035"/>
    <w:multiLevelType w:val="multilevel"/>
    <w:tmpl w:val="F1A4BABC"/>
    <w:lvl w:ilvl="0">
      <w:start w:val="1"/>
      <w:numFmt w:val="decimal"/>
      <w:lvlText w:val="§ %1."/>
      <w:lvlJc w:val="left"/>
      <w:pPr>
        <w:tabs>
          <w:tab w:val="num" w:pos="680"/>
        </w:tabs>
        <w:ind w:left="680" w:hanging="680"/>
      </w:pPr>
      <w:rPr>
        <w:rFonts w:ascii="Arial" w:hAnsi="Arial" w:cs="Arial" w:hint="default"/>
        <w:b/>
        <w:i w:val="0"/>
        <w:sz w:val="28"/>
      </w:rPr>
    </w:lvl>
    <w:lvl w:ilvl="1">
      <w:start w:val="1"/>
      <w:numFmt w:val="decimal"/>
      <w:lvlText w:val="%2."/>
      <w:lvlJc w:val="left"/>
      <w:pPr>
        <w:tabs>
          <w:tab w:val="num" w:pos="680"/>
        </w:tabs>
        <w:ind w:left="680" w:hanging="680"/>
      </w:pPr>
      <w:rPr>
        <w:rFonts w:ascii="Arial" w:hAnsi="Arial" w:cs="Arial" w:hint="default"/>
        <w:b/>
        <w:bCs/>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sz w:val="24"/>
        <w:szCs w:val="24"/>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8" w15:restartNumberingAfterBreak="0">
    <w:nsid w:val="01473C88"/>
    <w:multiLevelType w:val="hybridMultilevel"/>
    <w:tmpl w:val="0F220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1A54EF"/>
    <w:multiLevelType w:val="multilevel"/>
    <w:tmpl w:val="5F22F064"/>
    <w:lvl w:ilvl="0">
      <w:start w:val="1"/>
      <w:numFmt w:val="decimal"/>
      <w:lvlText w:val="%1."/>
      <w:lvlJc w:val="left"/>
      <w:pPr>
        <w:ind w:left="720" w:hanging="360"/>
      </w:pPr>
      <w:rPr>
        <w:rFonts w:ascii="Times New Roman" w:hAnsi="Times New Roman" w:cs="Times New Roman" w:hint="default"/>
        <w:sz w:val="18"/>
        <w:szCs w:val="1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03517B83"/>
    <w:multiLevelType w:val="hybridMultilevel"/>
    <w:tmpl w:val="5DA88814"/>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11" w15:restartNumberingAfterBreak="0">
    <w:nsid w:val="03B55A19"/>
    <w:multiLevelType w:val="hybridMultilevel"/>
    <w:tmpl w:val="56709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025D89"/>
    <w:multiLevelType w:val="hybridMultilevel"/>
    <w:tmpl w:val="CD76D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C02D4A"/>
    <w:multiLevelType w:val="hybridMultilevel"/>
    <w:tmpl w:val="39BEA33E"/>
    <w:lvl w:ilvl="0" w:tplc="570E1BE4">
      <w:start w:val="1"/>
      <w:numFmt w:val="decimal"/>
      <w:lvlText w:val="%1."/>
      <w:lvlJc w:val="left"/>
      <w:pPr>
        <w:ind w:left="1427" w:hanging="360"/>
      </w:pPr>
      <w:rPr>
        <w:rFonts w:ascii="Arial" w:hAnsi="Arial" w:cs="Arial" w:hint="default"/>
        <w:b w:val="0"/>
        <w:i w:val="0"/>
        <w:sz w:val="18"/>
        <w:szCs w:val="18"/>
      </w:r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14" w15:restartNumberingAfterBreak="0">
    <w:nsid w:val="0DA10756"/>
    <w:multiLevelType w:val="hybridMultilevel"/>
    <w:tmpl w:val="78C6C788"/>
    <w:lvl w:ilvl="0" w:tplc="415E0E1A">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170A0E9C"/>
    <w:multiLevelType w:val="hybridMultilevel"/>
    <w:tmpl w:val="FE56EDAE"/>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0C3052"/>
    <w:multiLevelType w:val="hybridMultilevel"/>
    <w:tmpl w:val="6068FAFC"/>
    <w:lvl w:ilvl="0" w:tplc="F0C678AC">
      <w:start w:val="1"/>
      <w:numFmt w:val="lowerLetter"/>
      <w:lvlText w:val="%1)"/>
      <w:lvlJc w:val="left"/>
      <w:pPr>
        <w:ind w:left="1067" w:hanging="360"/>
      </w:pPr>
      <w:rPr>
        <w:rFonts w:hint="default"/>
      </w:r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17" w15:restartNumberingAfterBreak="0">
    <w:nsid w:val="19712944"/>
    <w:multiLevelType w:val="hybridMultilevel"/>
    <w:tmpl w:val="68DAE9AE"/>
    <w:lvl w:ilvl="0" w:tplc="D5B047A2">
      <w:start w:val="1"/>
      <w:numFmt w:val="decimal"/>
      <w:lvlText w:val="1.%1."/>
      <w:lvlJc w:val="left"/>
      <w:pPr>
        <w:ind w:left="1429" w:hanging="360"/>
      </w:pPr>
      <w:rPr>
        <w:rFonts w:ascii="Arial" w:hAnsi="Arial" w:cs="Arial" w:hint="default"/>
        <w:b w:val="0"/>
        <w:i w:val="0"/>
        <w:strike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1A097714"/>
    <w:multiLevelType w:val="multilevel"/>
    <w:tmpl w:val="E3A6F23E"/>
    <w:lvl w:ilvl="0">
      <w:start w:val="2"/>
      <w:numFmt w:val="decimal"/>
      <w:lvlText w:val="%1."/>
      <w:lvlJc w:val="left"/>
      <w:pPr>
        <w:ind w:left="720" w:hanging="360"/>
      </w:pPr>
      <w:rPr>
        <w:rFonts w:ascii="Times New Roman" w:hAnsi="Times New Roman" w:cs="Times New Roman" w:hint="default"/>
        <w:sz w:val="18"/>
        <w:szCs w:val="1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1A1302C6"/>
    <w:multiLevelType w:val="hybridMultilevel"/>
    <w:tmpl w:val="3AD8E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304984"/>
    <w:multiLevelType w:val="hybridMultilevel"/>
    <w:tmpl w:val="C38AF70C"/>
    <w:lvl w:ilvl="0" w:tplc="0EE02684">
      <w:start w:val="1"/>
      <w:numFmt w:val="lowerLetter"/>
      <w:lvlText w:val="%1)"/>
      <w:lvlJc w:val="left"/>
      <w:pPr>
        <w:ind w:left="720" w:hanging="360"/>
      </w:pPr>
      <w:rPr>
        <w:rFonts w:cs="Times New Roman"/>
      </w:rPr>
    </w:lvl>
    <w:lvl w:ilvl="1" w:tplc="069E485E">
      <w:start w:val="1"/>
      <w:numFmt w:val="lowerLetter"/>
      <w:lvlText w:val="%2."/>
      <w:lvlJc w:val="left"/>
      <w:pPr>
        <w:ind w:left="1440" w:hanging="360"/>
      </w:pPr>
      <w:rPr>
        <w:rFonts w:cs="Times New Roman"/>
      </w:rPr>
    </w:lvl>
    <w:lvl w:ilvl="2" w:tplc="541046A4">
      <w:start w:val="1"/>
      <w:numFmt w:val="lowerLetter"/>
      <w:lvlText w:val="%3)"/>
      <w:lvlJc w:val="right"/>
      <w:pPr>
        <w:ind w:left="2160" w:hanging="180"/>
      </w:pPr>
      <w:rPr>
        <w:rFonts w:ascii="Arial" w:eastAsia="Times New Roman" w:hAnsi="Arial" w:cs="Arial"/>
      </w:rPr>
    </w:lvl>
    <w:lvl w:ilvl="3" w:tplc="4AAE856A">
      <w:start w:val="1"/>
      <w:numFmt w:val="decimal"/>
      <w:lvlText w:val="%4."/>
      <w:lvlJc w:val="left"/>
      <w:pPr>
        <w:ind w:left="2880" w:hanging="360"/>
      </w:pPr>
      <w:rPr>
        <w:rFonts w:cs="Times New Roman"/>
      </w:rPr>
    </w:lvl>
    <w:lvl w:ilvl="4" w:tplc="D376D50C">
      <w:start w:val="1"/>
      <w:numFmt w:val="lowerLetter"/>
      <w:lvlText w:val="%5."/>
      <w:lvlJc w:val="left"/>
      <w:pPr>
        <w:ind w:left="3600" w:hanging="360"/>
      </w:pPr>
      <w:rPr>
        <w:rFonts w:cs="Times New Roman"/>
      </w:rPr>
    </w:lvl>
    <w:lvl w:ilvl="5" w:tplc="C0283CEE">
      <w:start w:val="1"/>
      <w:numFmt w:val="lowerRoman"/>
      <w:lvlText w:val="%6."/>
      <w:lvlJc w:val="right"/>
      <w:pPr>
        <w:ind w:left="4320" w:hanging="180"/>
      </w:pPr>
      <w:rPr>
        <w:rFonts w:cs="Times New Roman"/>
      </w:rPr>
    </w:lvl>
    <w:lvl w:ilvl="6" w:tplc="D6E825AC">
      <w:start w:val="1"/>
      <w:numFmt w:val="decimal"/>
      <w:lvlText w:val="%7."/>
      <w:lvlJc w:val="left"/>
      <w:pPr>
        <w:ind w:left="5040" w:hanging="360"/>
      </w:pPr>
      <w:rPr>
        <w:rFonts w:cs="Times New Roman"/>
      </w:rPr>
    </w:lvl>
    <w:lvl w:ilvl="7" w:tplc="94B08CA6">
      <w:start w:val="1"/>
      <w:numFmt w:val="lowerLetter"/>
      <w:lvlText w:val="%8."/>
      <w:lvlJc w:val="left"/>
      <w:pPr>
        <w:ind w:left="5760" w:hanging="360"/>
      </w:pPr>
      <w:rPr>
        <w:rFonts w:cs="Times New Roman"/>
      </w:rPr>
    </w:lvl>
    <w:lvl w:ilvl="8" w:tplc="34FAC9E4">
      <w:start w:val="1"/>
      <w:numFmt w:val="lowerRoman"/>
      <w:lvlText w:val="%9."/>
      <w:lvlJc w:val="right"/>
      <w:pPr>
        <w:ind w:left="6480" w:hanging="180"/>
      </w:pPr>
      <w:rPr>
        <w:rFonts w:cs="Times New Roman"/>
      </w:rPr>
    </w:lvl>
  </w:abstractNum>
  <w:abstractNum w:abstractNumId="21" w15:restartNumberingAfterBreak="0">
    <w:nsid w:val="1C8422F8"/>
    <w:multiLevelType w:val="multilevel"/>
    <w:tmpl w:val="E3A6F23E"/>
    <w:lvl w:ilvl="0">
      <w:start w:val="2"/>
      <w:numFmt w:val="decimal"/>
      <w:lvlText w:val="%1."/>
      <w:lvlJc w:val="left"/>
      <w:pPr>
        <w:ind w:left="720" w:hanging="360"/>
      </w:pPr>
      <w:rPr>
        <w:rFonts w:ascii="Times New Roman" w:hAnsi="Times New Roman" w:cs="Times New Roman" w:hint="default"/>
        <w:sz w:val="18"/>
        <w:szCs w:val="1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B85F24"/>
    <w:multiLevelType w:val="hybridMultilevel"/>
    <w:tmpl w:val="92B805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2F53BD9"/>
    <w:multiLevelType w:val="hybridMultilevel"/>
    <w:tmpl w:val="32C659B0"/>
    <w:lvl w:ilvl="0" w:tplc="429E33C0">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F2309F0"/>
    <w:multiLevelType w:val="hybridMultilevel"/>
    <w:tmpl w:val="8C7C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4A5865"/>
    <w:multiLevelType w:val="hybridMultilevel"/>
    <w:tmpl w:val="662C176A"/>
    <w:lvl w:ilvl="0" w:tplc="9F5867AA">
      <w:start w:val="1"/>
      <w:numFmt w:val="decimal"/>
      <w:lvlText w:val="%1)"/>
      <w:lvlJc w:val="left"/>
      <w:pPr>
        <w:tabs>
          <w:tab w:val="num" w:pos="644"/>
        </w:tabs>
        <w:ind w:left="644" w:hanging="360"/>
      </w:pPr>
      <w:rPr>
        <w:rFonts w:cs="Times New Roman" w:hint="default"/>
      </w:rPr>
    </w:lvl>
    <w:lvl w:ilvl="1" w:tplc="B68A5BA0">
      <w:start w:val="3"/>
      <w:numFmt w:val="decimal"/>
      <w:lvlText w:val="%2."/>
      <w:lvlJc w:val="left"/>
      <w:pPr>
        <w:tabs>
          <w:tab w:val="num" w:pos="360"/>
        </w:tabs>
        <w:ind w:left="360" w:hanging="360"/>
      </w:pPr>
      <w:rPr>
        <w:rFonts w:cs="Times New Roman" w:hint="default"/>
        <w:b w:val="0"/>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30" w15:restartNumberingAfterBreak="0">
    <w:nsid w:val="36C84D53"/>
    <w:multiLevelType w:val="hybridMultilevel"/>
    <w:tmpl w:val="582C020C"/>
    <w:lvl w:ilvl="0" w:tplc="F246F1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B21452"/>
    <w:multiLevelType w:val="hybridMultilevel"/>
    <w:tmpl w:val="955445F0"/>
    <w:lvl w:ilvl="0" w:tplc="04090005">
      <w:start w:val="1"/>
      <w:numFmt w:val="bullet"/>
      <w:lvlText w:val=""/>
      <w:lvlJc w:val="left"/>
      <w:pPr>
        <w:ind w:left="1353" w:hanging="360"/>
      </w:pPr>
      <w:rPr>
        <w:rFonts w:ascii="Wingdings" w:hAnsi="Wingdings" w:hint="default"/>
      </w:rPr>
    </w:lvl>
    <w:lvl w:ilvl="1" w:tplc="04090005">
      <w:start w:val="1"/>
      <w:numFmt w:val="bullet"/>
      <w:lvlText w:val=""/>
      <w:lvlJc w:val="left"/>
      <w:pPr>
        <w:ind w:left="1333"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D2661C"/>
    <w:multiLevelType w:val="multilevel"/>
    <w:tmpl w:val="BF6044E6"/>
    <w:lvl w:ilvl="0">
      <w:start w:val="1"/>
      <w:numFmt w:val="decimal"/>
      <w:lvlText w:val="%1."/>
      <w:lvlJc w:val="left"/>
      <w:pPr>
        <w:ind w:left="720" w:hanging="360"/>
      </w:pPr>
      <w:rPr>
        <w:rFonts w:ascii="Times New Roman" w:hAnsi="Times New Roman" w:cs="Times New Roman"/>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C07A01"/>
    <w:multiLevelType w:val="hybridMultilevel"/>
    <w:tmpl w:val="54E09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4F646A"/>
    <w:multiLevelType w:val="hybridMultilevel"/>
    <w:tmpl w:val="01C0614E"/>
    <w:lvl w:ilvl="0" w:tplc="570E1BE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740521"/>
    <w:multiLevelType w:val="hybridMultilevel"/>
    <w:tmpl w:val="4BB01C1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48A23565"/>
    <w:multiLevelType w:val="hybridMultilevel"/>
    <w:tmpl w:val="88B045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05650A"/>
    <w:multiLevelType w:val="hybridMultilevel"/>
    <w:tmpl w:val="73A040C0"/>
    <w:lvl w:ilvl="0" w:tplc="983A7118">
      <w:start w:val="1"/>
      <w:numFmt w:val="decimal"/>
      <w:lvlText w:val="%1) "/>
      <w:lvlJc w:val="left"/>
      <w:pPr>
        <w:ind w:left="720" w:hanging="360"/>
      </w:pPr>
      <w:rPr>
        <w:rFonts w:ascii="Arial" w:hAnsi="Arial" w:cs="Arial" w:hint="default"/>
        <w:b w:val="0"/>
        <w:i w:val="0"/>
        <w:strike w:val="0"/>
        <w:dstrike w:val="0"/>
        <w:sz w:val="20"/>
        <w:szCs w:val="2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D167AEA"/>
    <w:multiLevelType w:val="multilevel"/>
    <w:tmpl w:val="6CBAAE5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FE13B52"/>
    <w:multiLevelType w:val="hybridMultilevel"/>
    <w:tmpl w:val="2AD8E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18D5151"/>
    <w:multiLevelType w:val="hybridMultilevel"/>
    <w:tmpl w:val="CEEA6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4A5C2F"/>
    <w:multiLevelType w:val="hybridMultilevel"/>
    <w:tmpl w:val="54E09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7958E4"/>
    <w:multiLevelType w:val="hybridMultilevel"/>
    <w:tmpl w:val="C0A63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DC7D3F"/>
    <w:multiLevelType w:val="hybridMultilevel"/>
    <w:tmpl w:val="A606A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691919"/>
    <w:multiLevelType w:val="hybridMultilevel"/>
    <w:tmpl w:val="F37228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15C4F17"/>
    <w:multiLevelType w:val="hybridMultilevel"/>
    <w:tmpl w:val="8AF0B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A74AFE"/>
    <w:multiLevelType w:val="hybridMultilevel"/>
    <w:tmpl w:val="A7726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E92EB2"/>
    <w:multiLevelType w:val="hybridMultilevel"/>
    <w:tmpl w:val="5914C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8B2314B"/>
    <w:multiLevelType w:val="hybridMultilevel"/>
    <w:tmpl w:val="30FA6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F9181D"/>
    <w:multiLevelType w:val="hybridMultilevel"/>
    <w:tmpl w:val="7A7C7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D3C551C"/>
    <w:multiLevelType w:val="hybridMultilevel"/>
    <w:tmpl w:val="CEC60354"/>
    <w:lvl w:ilvl="0" w:tplc="541046A4">
      <w:start w:val="1"/>
      <w:numFmt w:val="lowerLetter"/>
      <w:lvlText w:val="%1)"/>
      <w:lvlJc w:val="right"/>
      <w:pPr>
        <w:ind w:left="2160" w:hanging="18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277EE4"/>
    <w:multiLevelType w:val="hybridMultilevel"/>
    <w:tmpl w:val="92180C56"/>
    <w:lvl w:ilvl="0" w:tplc="4794689E">
      <w:start w:val="1"/>
      <w:numFmt w:val="lowerLetter"/>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543E30"/>
    <w:multiLevelType w:val="hybridMultilevel"/>
    <w:tmpl w:val="F25EBC86"/>
    <w:lvl w:ilvl="0" w:tplc="570E1BE4">
      <w:start w:val="1"/>
      <w:numFmt w:val="decimal"/>
      <w:lvlText w:val="%1."/>
      <w:lvlJc w:val="left"/>
      <w:pPr>
        <w:ind w:left="1427" w:hanging="360"/>
      </w:pPr>
      <w:rPr>
        <w:rFonts w:ascii="Arial" w:hAnsi="Arial" w:cs="Arial" w:hint="default"/>
        <w:b w:val="0"/>
        <w:i w:val="0"/>
        <w:sz w:val="18"/>
        <w:szCs w:val="18"/>
      </w:r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59" w15:restartNumberingAfterBreak="0">
    <w:nsid w:val="746F2061"/>
    <w:multiLevelType w:val="hybridMultilevel"/>
    <w:tmpl w:val="92B805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9A5D4E"/>
    <w:multiLevelType w:val="hybridMultilevel"/>
    <w:tmpl w:val="52D05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3F0F97"/>
    <w:multiLevelType w:val="hybridMultilevel"/>
    <w:tmpl w:val="522481C6"/>
    <w:lvl w:ilvl="0" w:tplc="128268C0">
      <w:start w:val="1"/>
      <w:numFmt w:val="lowerLetter"/>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8367B95"/>
    <w:multiLevelType w:val="hybridMultilevel"/>
    <w:tmpl w:val="56709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1F7CA7"/>
    <w:multiLevelType w:val="hybridMultilevel"/>
    <w:tmpl w:val="0E0C3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96308F"/>
    <w:multiLevelType w:val="hybridMultilevel"/>
    <w:tmpl w:val="CC6E45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FE65D36"/>
    <w:multiLevelType w:val="hybridMultilevel"/>
    <w:tmpl w:val="35266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6141272">
    <w:abstractNumId w:val="2"/>
  </w:num>
  <w:num w:numId="2" w16cid:durableId="290399735">
    <w:abstractNumId w:val="36"/>
  </w:num>
  <w:num w:numId="3" w16cid:durableId="1047221289">
    <w:abstractNumId w:val="46"/>
  </w:num>
  <w:num w:numId="4" w16cid:durableId="1898859438">
    <w:abstractNumId w:val="30"/>
  </w:num>
  <w:num w:numId="5" w16cid:durableId="91903884">
    <w:abstractNumId w:val="26"/>
  </w:num>
  <w:num w:numId="6" w16cid:durableId="1518929360">
    <w:abstractNumId w:val="41"/>
  </w:num>
  <w:num w:numId="7" w16cid:durableId="687373823">
    <w:abstractNumId w:val="20"/>
  </w:num>
  <w:num w:numId="8" w16cid:durableId="6911491">
    <w:abstractNumId w:val="31"/>
  </w:num>
  <w:num w:numId="9" w16cid:durableId="751969645">
    <w:abstractNumId w:val="16"/>
  </w:num>
  <w:num w:numId="10" w16cid:durableId="1972855011">
    <w:abstractNumId w:val="1"/>
  </w:num>
  <w:num w:numId="11" w16cid:durableId="901136425">
    <w:abstractNumId w:val="6"/>
  </w:num>
  <w:num w:numId="12" w16cid:durableId="677654948">
    <w:abstractNumId w:val="7"/>
  </w:num>
  <w:num w:numId="13" w16cid:durableId="464470289">
    <w:abstractNumId w:val="3"/>
  </w:num>
  <w:num w:numId="14" w16cid:durableId="1479688614">
    <w:abstractNumId w:val="4"/>
  </w:num>
  <w:num w:numId="15" w16cid:durableId="824128502">
    <w:abstractNumId w:val="5"/>
  </w:num>
  <w:num w:numId="16" w16cid:durableId="835614157">
    <w:abstractNumId w:val="27"/>
  </w:num>
  <w:num w:numId="17" w16cid:durableId="485900837">
    <w:abstractNumId w:val="25"/>
  </w:num>
  <w:num w:numId="18" w16cid:durableId="1297102928">
    <w:abstractNumId w:val="14"/>
  </w:num>
  <w:num w:numId="19" w16cid:durableId="154339642">
    <w:abstractNumId w:val="38"/>
  </w:num>
  <w:num w:numId="20" w16cid:durableId="729159836">
    <w:abstractNumId w:val="29"/>
  </w:num>
  <w:num w:numId="21" w16cid:durableId="1161039835">
    <w:abstractNumId w:val="61"/>
  </w:num>
  <w:num w:numId="22" w16cid:durableId="2111075188">
    <w:abstractNumId w:val="57"/>
  </w:num>
  <w:num w:numId="23" w16cid:durableId="1968392864">
    <w:abstractNumId w:val="47"/>
  </w:num>
  <w:num w:numId="24" w16cid:durableId="325329505">
    <w:abstractNumId w:val="33"/>
  </w:num>
  <w:num w:numId="25" w16cid:durableId="376053068">
    <w:abstractNumId w:val="51"/>
  </w:num>
  <w:num w:numId="26" w16cid:durableId="513231255">
    <w:abstractNumId w:val="24"/>
  </w:num>
  <w:num w:numId="27" w16cid:durableId="1883595803">
    <w:abstractNumId w:val="54"/>
  </w:num>
  <w:num w:numId="28" w16cid:durableId="1008213758">
    <w:abstractNumId w:val="40"/>
  </w:num>
  <w:num w:numId="29" w16cid:durableId="667947531">
    <w:abstractNumId w:val="22"/>
  </w:num>
  <w:num w:numId="30" w16cid:durableId="1805200657">
    <w:abstractNumId w:val="19"/>
  </w:num>
  <w:num w:numId="31" w16cid:durableId="499345930">
    <w:abstractNumId w:val="0"/>
  </w:num>
  <w:num w:numId="32" w16cid:durableId="1298949040">
    <w:abstractNumId w:val="55"/>
  </w:num>
  <w:num w:numId="33" w16cid:durableId="512375986">
    <w:abstractNumId w:val="12"/>
  </w:num>
  <w:num w:numId="34" w16cid:durableId="992491611">
    <w:abstractNumId w:val="60"/>
  </w:num>
  <w:num w:numId="35" w16cid:durableId="910695142">
    <w:abstractNumId w:val="56"/>
  </w:num>
  <w:num w:numId="36" w16cid:durableId="559629812">
    <w:abstractNumId w:val="65"/>
  </w:num>
  <w:num w:numId="37" w16cid:durableId="1693531904">
    <w:abstractNumId w:val="28"/>
  </w:num>
  <w:num w:numId="38" w16cid:durableId="411120061">
    <w:abstractNumId w:val="45"/>
  </w:num>
  <w:num w:numId="39" w16cid:durableId="1294215742">
    <w:abstractNumId w:val="34"/>
  </w:num>
  <w:num w:numId="40" w16cid:durableId="1086919566">
    <w:abstractNumId w:val="43"/>
  </w:num>
  <w:num w:numId="41" w16cid:durableId="1970622367">
    <w:abstractNumId w:val="42"/>
  </w:num>
  <w:num w:numId="42" w16cid:durableId="1506633395">
    <w:abstractNumId w:val="48"/>
  </w:num>
  <w:num w:numId="43" w16cid:durableId="979655160">
    <w:abstractNumId w:val="49"/>
  </w:num>
  <w:num w:numId="44" w16cid:durableId="1467891953">
    <w:abstractNumId w:val="53"/>
  </w:num>
  <w:num w:numId="45" w16cid:durableId="523594026">
    <w:abstractNumId w:val="44"/>
  </w:num>
  <w:num w:numId="46" w16cid:durableId="954020329">
    <w:abstractNumId w:val="63"/>
  </w:num>
  <w:num w:numId="47" w16cid:durableId="2088727436">
    <w:abstractNumId w:val="52"/>
  </w:num>
  <w:num w:numId="48" w16cid:durableId="2145200369">
    <w:abstractNumId w:val="11"/>
  </w:num>
  <w:num w:numId="49" w16cid:durableId="1701928955">
    <w:abstractNumId w:val="8"/>
  </w:num>
  <w:num w:numId="50" w16cid:durableId="1696345467">
    <w:abstractNumId w:val="50"/>
  </w:num>
  <w:num w:numId="51" w16cid:durableId="2021203608">
    <w:abstractNumId w:val="64"/>
  </w:num>
  <w:num w:numId="52" w16cid:durableId="1623150012">
    <w:abstractNumId w:val="37"/>
  </w:num>
  <w:num w:numId="53" w16cid:durableId="1863547727">
    <w:abstractNumId w:val="62"/>
  </w:num>
  <w:num w:numId="54" w16cid:durableId="1612055884">
    <w:abstractNumId w:val="59"/>
  </w:num>
  <w:num w:numId="55" w16cid:durableId="1995527732">
    <w:abstractNumId w:val="23"/>
  </w:num>
  <w:num w:numId="56" w16cid:durableId="1779791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6831998">
    <w:abstractNumId w:val="10"/>
  </w:num>
  <w:num w:numId="58" w16cid:durableId="841042914">
    <w:abstractNumId w:val="15"/>
  </w:num>
  <w:num w:numId="59" w16cid:durableId="1885948987">
    <w:abstractNumId w:val="35"/>
  </w:num>
  <w:num w:numId="60" w16cid:durableId="794445060">
    <w:abstractNumId w:val="58"/>
  </w:num>
  <w:num w:numId="61" w16cid:durableId="149760069">
    <w:abstractNumId w:val="13"/>
  </w:num>
  <w:num w:numId="62" w16cid:durableId="44644329">
    <w:abstractNumId w:val="32"/>
  </w:num>
  <w:num w:numId="63" w16cid:durableId="2053460297">
    <w:abstractNumId w:val="21"/>
  </w:num>
  <w:num w:numId="64" w16cid:durableId="332419781">
    <w:abstractNumId w:val="18"/>
  </w:num>
  <w:num w:numId="65" w16cid:durableId="1380936087">
    <w:abstractNumId w:val="9"/>
  </w:num>
  <w:num w:numId="66" w16cid:durableId="1823615284">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CC"/>
    <w:rsid w:val="00023BC1"/>
    <w:rsid w:val="000323EF"/>
    <w:rsid w:val="00036F2D"/>
    <w:rsid w:val="000615D4"/>
    <w:rsid w:val="0006269F"/>
    <w:rsid w:val="00066055"/>
    <w:rsid w:val="00067E8B"/>
    <w:rsid w:val="00080832"/>
    <w:rsid w:val="000D74EF"/>
    <w:rsid w:val="000F0F23"/>
    <w:rsid w:val="00111094"/>
    <w:rsid w:val="00116C33"/>
    <w:rsid w:val="001311C1"/>
    <w:rsid w:val="00165AEE"/>
    <w:rsid w:val="001A1272"/>
    <w:rsid w:val="001B223C"/>
    <w:rsid w:val="001C2A23"/>
    <w:rsid w:val="001E0AAB"/>
    <w:rsid w:val="00201E3A"/>
    <w:rsid w:val="002A667E"/>
    <w:rsid w:val="002F66F6"/>
    <w:rsid w:val="00336A12"/>
    <w:rsid w:val="00374508"/>
    <w:rsid w:val="003C538B"/>
    <w:rsid w:val="00431147"/>
    <w:rsid w:val="004374E1"/>
    <w:rsid w:val="00456E61"/>
    <w:rsid w:val="004C44CC"/>
    <w:rsid w:val="004E2035"/>
    <w:rsid w:val="004E3D22"/>
    <w:rsid w:val="004F3362"/>
    <w:rsid w:val="0050674A"/>
    <w:rsid w:val="005118CF"/>
    <w:rsid w:val="005138CF"/>
    <w:rsid w:val="005F08FC"/>
    <w:rsid w:val="00641BA3"/>
    <w:rsid w:val="00673C5A"/>
    <w:rsid w:val="00677B27"/>
    <w:rsid w:val="00680946"/>
    <w:rsid w:val="00683529"/>
    <w:rsid w:val="006E05B1"/>
    <w:rsid w:val="006F59B2"/>
    <w:rsid w:val="00766C09"/>
    <w:rsid w:val="007A614C"/>
    <w:rsid w:val="00862DE3"/>
    <w:rsid w:val="00871D6F"/>
    <w:rsid w:val="008730FA"/>
    <w:rsid w:val="00890998"/>
    <w:rsid w:val="008A1C65"/>
    <w:rsid w:val="008D4616"/>
    <w:rsid w:val="008F6E1C"/>
    <w:rsid w:val="0090405E"/>
    <w:rsid w:val="0091104A"/>
    <w:rsid w:val="00912B8E"/>
    <w:rsid w:val="009443DB"/>
    <w:rsid w:val="00965092"/>
    <w:rsid w:val="00974049"/>
    <w:rsid w:val="00974942"/>
    <w:rsid w:val="009D54EF"/>
    <w:rsid w:val="009D7562"/>
    <w:rsid w:val="009E53AC"/>
    <w:rsid w:val="009E5CB4"/>
    <w:rsid w:val="00A42606"/>
    <w:rsid w:val="00AD63CF"/>
    <w:rsid w:val="00AF0AF6"/>
    <w:rsid w:val="00AF536C"/>
    <w:rsid w:val="00B06215"/>
    <w:rsid w:val="00B0714C"/>
    <w:rsid w:val="00B42F37"/>
    <w:rsid w:val="00B7408B"/>
    <w:rsid w:val="00BA72BD"/>
    <w:rsid w:val="00C03842"/>
    <w:rsid w:val="00C607FC"/>
    <w:rsid w:val="00C92C0E"/>
    <w:rsid w:val="00CE053B"/>
    <w:rsid w:val="00CF3AED"/>
    <w:rsid w:val="00D20150"/>
    <w:rsid w:val="00D21431"/>
    <w:rsid w:val="00D21796"/>
    <w:rsid w:val="00D36DC1"/>
    <w:rsid w:val="00D614A9"/>
    <w:rsid w:val="00D65EA2"/>
    <w:rsid w:val="00DA177C"/>
    <w:rsid w:val="00DD3EA0"/>
    <w:rsid w:val="00DE3F97"/>
    <w:rsid w:val="00E175D2"/>
    <w:rsid w:val="00E17D29"/>
    <w:rsid w:val="00E439AB"/>
    <w:rsid w:val="00E9727E"/>
    <w:rsid w:val="00EC4418"/>
    <w:rsid w:val="00F3775C"/>
    <w:rsid w:val="00F46A64"/>
    <w:rsid w:val="00F64025"/>
    <w:rsid w:val="00F661D9"/>
    <w:rsid w:val="00F7653F"/>
    <w:rsid w:val="00FD1F0A"/>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988"/>
  <w15:chartTrackingRefBased/>
  <w15:docId w15:val="{5370E30E-2585-4DBD-BB47-659213EB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53B"/>
    <w:pPr>
      <w:spacing w:after="0" w:line="100" w:lineRule="atLeast"/>
      <w:ind w:left="397" w:hanging="397"/>
      <w:jc w:val="both"/>
    </w:pPr>
    <w:rPr>
      <w:rFonts w:ascii="Times New Roman" w:eastAsia="Times New Roman" w:hAnsi="Times New Roman" w:cs="Times New Roman"/>
      <w:sz w:val="24"/>
      <w:szCs w:val="24"/>
      <w:lang w:eastAsia="pl-PL"/>
    </w:rPr>
  </w:style>
  <w:style w:type="paragraph" w:styleId="Nagwek1">
    <w:name w:val="heading 1"/>
    <w:aliases w:val="KJU Nagłówek 1"/>
    <w:basedOn w:val="Normalny"/>
    <w:next w:val="Normalny"/>
    <w:link w:val="Nagwek1Znak"/>
    <w:qFormat/>
    <w:rsid w:val="004C44CC"/>
    <w:pPr>
      <w:keepNext/>
      <w:spacing w:before="240" w:after="60" w:line="240" w:lineRule="auto"/>
      <w:ind w:left="0" w:firstLine="0"/>
      <w:jc w:val="left"/>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4C44CC"/>
    <w:pPr>
      <w:keepNext/>
      <w:keepLines/>
      <w:spacing w:before="40"/>
      <w:outlineLvl w:val="1"/>
    </w:pPr>
    <w:rPr>
      <w:rFonts w:ascii="Cambria" w:hAnsi="Cambria"/>
      <w:color w:val="365F91"/>
      <w:sz w:val="26"/>
      <w:szCs w:val="26"/>
    </w:rPr>
  </w:style>
  <w:style w:type="paragraph" w:styleId="Nagwek3">
    <w:name w:val="heading 3"/>
    <w:aliases w:val="Nagłówek 3 Znak Znak Znak Znak Znak Znak Znak Znak Znak Znak Znak Znak Znak Znak Znak Znak Znak Znak Znak Znak"/>
    <w:basedOn w:val="Normalny"/>
    <w:next w:val="Normalny"/>
    <w:link w:val="Nagwek3Znak"/>
    <w:unhideWhenUsed/>
    <w:qFormat/>
    <w:rsid w:val="004C44CC"/>
    <w:pPr>
      <w:keepNext/>
      <w:spacing w:before="240" w:after="60" w:line="240" w:lineRule="auto"/>
      <w:outlineLvl w:val="2"/>
    </w:pPr>
    <w:rPr>
      <w:rFonts w:ascii="Cambria" w:hAnsi="Cambria"/>
      <w:b/>
      <w:bCs/>
      <w:sz w:val="26"/>
      <w:szCs w:val="26"/>
    </w:rPr>
  </w:style>
  <w:style w:type="paragraph" w:styleId="Nagwek4">
    <w:name w:val="heading 4"/>
    <w:basedOn w:val="Normalny"/>
    <w:next w:val="Normalny"/>
    <w:link w:val="Nagwek4Znak"/>
    <w:unhideWhenUsed/>
    <w:qFormat/>
    <w:rsid w:val="004C44CC"/>
    <w:pPr>
      <w:keepNext/>
      <w:keepLines/>
      <w:spacing w:before="40"/>
      <w:outlineLvl w:val="3"/>
    </w:pPr>
    <w:rPr>
      <w:rFonts w:ascii="Cambria" w:hAnsi="Cambria"/>
      <w:i/>
      <w:iCs/>
      <w:color w:val="365F91"/>
    </w:rPr>
  </w:style>
  <w:style w:type="paragraph" w:styleId="Nagwek5">
    <w:name w:val="heading 5"/>
    <w:basedOn w:val="Normalny"/>
    <w:next w:val="Normalny"/>
    <w:link w:val="Nagwek5Znak"/>
    <w:unhideWhenUsed/>
    <w:qFormat/>
    <w:rsid w:val="004C44CC"/>
    <w:pPr>
      <w:spacing w:before="240" w:after="60" w:line="240" w:lineRule="auto"/>
      <w:outlineLvl w:val="4"/>
    </w:pPr>
    <w:rPr>
      <w:rFonts w:ascii="Calibri" w:hAnsi="Calibri"/>
      <w:b/>
      <w:bCs/>
      <w:i/>
      <w:iCs/>
      <w:sz w:val="26"/>
      <w:szCs w:val="26"/>
    </w:rPr>
  </w:style>
  <w:style w:type="paragraph" w:styleId="Nagwek6">
    <w:name w:val="heading 6"/>
    <w:basedOn w:val="Normalny"/>
    <w:next w:val="Normalny"/>
    <w:link w:val="Nagwek6Znak"/>
    <w:unhideWhenUsed/>
    <w:qFormat/>
    <w:rsid w:val="004C44CC"/>
    <w:pPr>
      <w:keepNext/>
      <w:keepLines/>
      <w:spacing w:before="40"/>
      <w:outlineLvl w:val="5"/>
    </w:pPr>
    <w:rPr>
      <w:rFonts w:ascii="Cambria" w:hAnsi="Cambria"/>
      <w:color w:val="243F60"/>
    </w:rPr>
  </w:style>
  <w:style w:type="paragraph" w:styleId="Nagwek7">
    <w:name w:val="heading 7"/>
    <w:basedOn w:val="Normalny"/>
    <w:next w:val="Normalny"/>
    <w:link w:val="Nagwek7Znak"/>
    <w:unhideWhenUsed/>
    <w:qFormat/>
    <w:rsid w:val="004C44CC"/>
    <w:pPr>
      <w:keepNext/>
      <w:keepLines/>
      <w:spacing w:before="40"/>
      <w:outlineLvl w:val="6"/>
    </w:pPr>
    <w:rPr>
      <w:rFonts w:ascii="Cambria" w:hAnsi="Cambria"/>
      <w:i/>
      <w:iCs/>
      <w:color w:val="243F60"/>
    </w:rPr>
  </w:style>
  <w:style w:type="paragraph" w:styleId="Nagwek8">
    <w:name w:val="heading 8"/>
    <w:basedOn w:val="Normalny"/>
    <w:next w:val="Normalny"/>
    <w:link w:val="Nagwek8Znak"/>
    <w:uiPriority w:val="9"/>
    <w:semiHidden/>
    <w:unhideWhenUsed/>
    <w:qFormat/>
    <w:rsid w:val="00FF5F8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basedOn w:val="Domylnaczcionkaakapitu"/>
    <w:link w:val="Nagwek1"/>
    <w:rsid w:val="004C44CC"/>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4CC"/>
    <w:rPr>
      <w:rFonts w:ascii="Cambria" w:eastAsia="Times New Roman" w:hAnsi="Cambria" w:cs="Times New Roman"/>
      <w:color w:val="365F91"/>
      <w:sz w:val="26"/>
      <w:szCs w:val="26"/>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rsid w:val="004C44CC"/>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rsid w:val="004C44CC"/>
    <w:rPr>
      <w:rFonts w:ascii="Cambria" w:eastAsia="Times New Roman" w:hAnsi="Cambria" w:cs="Times New Roman"/>
      <w:i/>
      <w:iCs/>
      <w:color w:val="365F91"/>
      <w:sz w:val="24"/>
      <w:szCs w:val="24"/>
      <w:lang w:eastAsia="pl-PL"/>
    </w:rPr>
  </w:style>
  <w:style w:type="character" w:customStyle="1" w:styleId="Nagwek5Znak">
    <w:name w:val="Nagłówek 5 Znak"/>
    <w:basedOn w:val="Domylnaczcionkaakapitu"/>
    <w:link w:val="Nagwek5"/>
    <w:rsid w:val="004C44CC"/>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4C44CC"/>
    <w:rPr>
      <w:rFonts w:ascii="Cambria" w:eastAsia="Times New Roman" w:hAnsi="Cambria" w:cs="Times New Roman"/>
      <w:color w:val="243F60"/>
      <w:sz w:val="24"/>
      <w:szCs w:val="24"/>
      <w:lang w:eastAsia="pl-PL"/>
    </w:rPr>
  </w:style>
  <w:style w:type="character" w:customStyle="1" w:styleId="Nagwek7Znak">
    <w:name w:val="Nagłówek 7 Znak"/>
    <w:basedOn w:val="Domylnaczcionkaakapitu"/>
    <w:link w:val="Nagwek7"/>
    <w:rsid w:val="004C44CC"/>
    <w:rPr>
      <w:rFonts w:ascii="Cambria" w:eastAsia="Times New Roman" w:hAnsi="Cambria" w:cs="Times New Roman"/>
      <w:i/>
      <w:iCs/>
      <w:color w:val="243F60"/>
      <w:sz w:val="24"/>
      <w:szCs w:val="24"/>
      <w:lang w:eastAsia="pl-PL"/>
    </w:rPr>
  </w:style>
  <w:style w:type="paragraph" w:styleId="Tekstpodstawowy">
    <w:name w:val="Body Text"/>
    <w:basedOn w:val="Normalny"/>
    <w:link w:val="TekstpodstawowyZnak1"/>
    <w:rsid w:val="004C44CC"/>
    <w:rPr>
      <w:rFonts w:ascii="Tahoma" w:hAnsi="Tahoma"/>
      <w:sz w:val="20"/>
      <w:szCs w:val="20"/>
      <w:lang w:val="x-none"/>
    </w:rPr>
  </w:style>
  <w:style w:type="character" w:customStyle="1" w:styleId="TekstpodstawowyZnak">
    <w:name w:val="Tekst podstawowy Znak"/>
    <w:basedOn w:val="Domylnaczcionkaakapitu"/>
    <w:semiHidden/>
    <w:rsid w:val="004C44CC"/>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rsid w:val="004C44CC"/>
    <w:rPr>
      <w:rFonts w:ascii="Tahoma" w:eastAsia="Times New Roman" w:hAnsi="Tahoma" w:cs="Times New Roman"/>
      <w:sz w:val="20"/>
      <w:szCs w:val="20"/>
      <w:lang w:val="x-none" w:eastAsia="pl-PL"/>
    </w:rPr>
  </w:style>
  <w:style w:type="paragraph" w:styleId="Nagwek">
    <w:name w:val="header"/>
    <w:aliases w:val="Nagłówek strony"/>
    <w:basedOn w:val="Normalny"/>
    <w:link w:val="NagwekZnak"/>
    <w:rsid w:val="004C44CC"/>
    <w:pPr>
      <w:tabs>
        <w:tab w:val="center" w:pos="4536"/>
        <w:tab w:val="right" w:pos="9072"/>
      </w:tabs>
      <w:suppressAutoHyphens/>
      <w:overflowPunct w:val="0"/>
      <w:autoSpaceDE w:val="0"/>
      <w:jc w:val="right"/>
      <w:textAlignment w:val="baseline"/>
    </w:pPr>
    <w:rPr>
      <w:sz w:val="20"/>
      <w:szCs w:val="20"/>
      <w:lang w:eastAsia="ar-SA"/>
    </w:rPr>
  </w:style>
  <w:style w:type="character" w:customStyle="1" w:styleId="NagwekZnak">
    <w:name w:val="Nagłówek Znak"/>
    <w:aliases w:val="Nagłówek strony Znak"/>
    <w:basedOn w:val="Domylnaczcionkaakapitu"/>
    <w:link w:val="Nagwek"/>
    <w:rsid w:val="004C44CC"/>
    <w:rPr>
      <w:rFonts w:ascii="Times New Roman" w:eastAsia="Times New Roman" w:hAnsi="Times New Roman" w:cs="Times New Roman"/>
      <w:sz w:val="20"/>
      <w:szCs w:val="20"/>
      <w:lang w:eastAsia="ar-SA"/>
    </w:rPr>
  </w:style>
  <w:style w:type="character" w:styleId="Hipercze">
    <w:name w:val="Hyperlink"/>
    <w:rsid w:val="004C44CC"/>
    <w:rPr>
      <w:color w:val="0000FF"/>
      <w:u w:val="single"/>
    </w:rPr>
  </w:style>
  <w:style w:type="paragraph" w:customStyle="1" w:styleId="Default">
    <w:name w:val="Default"/>
    <w:rsid w:val="004C44CC"/>
    <w:pPr>
      <w:autoSpaceDE w:val="0"/>
      <w:autoSpaceDN w:val="0"/>
      <w:adjustRightInd w:val="0"/>
      <w:spacing w:after="0" w:line="240" w:lineRule="auto"/>
    </w:pPr>
    <w:rPr>
      <w:rFonts w:ascii="Calibri" w:eastAsia="Calibri" w:hAnsi="Calibri" w:cs="Calibri"/>
      <w:color w:val="000000"/>
      <w:sz w:val="24"/>
      <w:szCs w:val="24"/>
    </w:rPr>
  </w:style>
  <w:style w:type="paragraph" w:styleId="Bezodstpw">
    <w:name w:val="No Spacing"/>
    <w:uiPriority w:val="99"/>
    <w:qFormat/>
    <w:rsid w:val="004C44CC"/>
    <w:pPr>
      <w:spacing w:after="0" w:line="240" w:lineRule="auto"/>
    </w:pPr>
    <w:rPr>
      <w:rFonts w:ascii="Calibri" w:eastAsia="Calibri" w:hAnsi="Calibri" w:cs="Times New Roman"/>
    </w:rPr>
  </w:style>
  <w:style w:type="paragraph" w:styleId="NormalnyWeb">
    <w:name w:val="Normal (Web)"/>
    <w:basedOn w:val="Normalny"/>
    <w:uiPriority w:val="99"/>
    <w:rsid w:val="004C44CC"/>
    <w:pPr>
      <w:spacing w:before="100" w:beforeAutospacing="1" w:after="100" w:afterAutospacing="1" w:line="240" w:lineRule="auto"/>
      <w:ind w:left="0" w:firstLine="0"/>
      <w:jc w:val="left"/>
    </w:pPr>
    <w:rPr>
      <w:rFonts w:ascii="Calibri" w:eastAsia="Calibri" w:hAnsi="Calibri" w:cs="Calibri"/>
    </w:rPr>
  </w:style>
  <w:style w:type="paragraph" w:customStyle="1" w:styleId="Styl1">
    <w:name w:val="Styl1"/>
    <w:basedOn w:val="Normalny"/>
    <w:rsid w:val="004C44CC"/>
    <w:pPr>
      <w:suppressAutoHyphens/>
      <w:spacing w:after="60" w:line="240" w:lineRule="auto"/>
      <w:ind w:left="0" w:firstLine="0"/>
    </w:pPr>
    <w:rPr>
      <w:rFonts w:ascii="Arial" w:hAnsi="Arial" w:cs="Arial"/>
      <w:sz w:val="16"/>
      <w:szCs w:val="20"/>
      <w:lang w:eastAsia="zh-CN"/>
    </w:rPr>
  </w:style>
  <w:style w:type="character" w:customStyle="1" w:styleId="EquationCaption">
    <w:name w:val="_Equation Caption"/>
    <w:rsid w:val="004C44CC"/>
  </w:style>
  <w:style w:type="paragraph" w:styleId="Tekstdymka">
    <w:name w:val="Balloon Text"/>
    <w:basedOn w:val="Normalny"/>
    <w:link w:val="TekstdymkaZnak"/>
    <w:semiHidden/>
    <w:unhideWhenUsed/>
    <w:rsid w:val="004C44CC"/>
    <w:pPr>
      <w:spacing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C44CC"/>
    <w:rPr>
      <w:rFonts w:ascii="Segoe UI" w:eastAsia="Times New Roman" w:hAnsi="Segoe UI" w:cs="Segoe UI"/>
      <w:sz w:val="18"/>
      <w:szCs w:val="18"/>
      <w:lang w:eastAsia="pl-PL"/>
    </w:rPr>
  </w:style>
  <w:style w:type="paragraph" w:customStyle="1" w:styleId="Akapitzlist11">
    <w:name w:val="Akapit z listą11"/>
    <w:basedOn w:val="Normalny"/>
    <w:qFormat/>
    <w:rsid w:val="004C44CC"/>
    <w:pPr>
      <w:spacing w:line="240" w:lineRule="auto"/>
      <w:ind w:left="720" w:firstLine="360"/>
      <w:jc w:val="left"/>
    </w:pPr>
    <w:rPr>
      <w:rFonts w:ascii="Calibri" w:hAnsi="Calibri"/>
      <w:sz w:val="22"/>
      <w:szCs w:val="22"/>
      <w:lang w:val="en-US" w:eastAsia="en-US"/>
    </w:rPr>
  </w:style>
  <w:style w:type="paragraph" w:customStyle="1" w:styleId="Akapitzlist1">
    <w:name w:val="Akapit z listą1"/>
    <w:aliases w:val="Numerowanie,List Paragraph,Akapit z listą BS"/>
    <w:basedOn w:val="Normalny"/>
    <w:link w:val="AkapitzlistZnak"/>
    <w:qFormat/>
    <w:rsid w:val="004C44CC"/>
    <w:pPr>
      <w:suppressAutoHyphens/>
      <w:spacing w:line="240" w:lineRule="auto"/>
      <w:ind w:left="708" w:firstLine="0"/>
      <w:jc w:val="left"/>
    </w:pPr>
    <w:rPr>
      <w:rFonts w:eastAsia="Calibri"/>
      <w:lang w:val="x-none" w:eastAsia="zh-CN"/>
    </w:rPr>
  </w:style>
  <w:style w:type="character" w:customStyle="1" w:styleId="AkapitzlistZnak">
    <w:name w:val="Akapit z listą Znak"/>
    <w:aliases w:val="Numerowanie Znak,List Paragraph Znak,Akapit z listą BS Znak"/>
    <w:link w:val="Akapitzlist1"/>
    <w:locked/>
    <w:rsid w:val="004C44CC"/>
    <w:rPr>
      <w:rFonts w:ascii="Times New Roman" w:eastAsia="Calibri" w:hAnsi="Times New Roman" w:cs="Times New Roman"/>
      <w:sz w:val="24"/>
      <w:szCs w:val="24"/>
      <w:lang w:val="x-none" w:eastAsia="zh-CN"/>
    </w:rPr>
  </w:style>
  <w:style w:type="paragraph" w:customStyle="1" w:styleId="Akapitzlist12">
    <w:name w:val="Akapit z listą12"/>
    <w:basedOn w:val="Normalny"/>
    <w:link w:val="ListParagraphChar"/>
    <w:rsid w:val="004C44CC"/>
    <w:pPr>
      <w:suppressAutoHyphens/>
      <w:spacing w:after="200" w:line="276" w:lineRule="auto"/>
      <w:ind w:left="720" w:firstLine="0"/>
      <w:contextualSpacing/>
      <w:jc w:val="left"/>
    </w:pPr>
    <w:rPr>
      <w:rFonts w:ascii="Calibri" w:hAnsi="Calibri"/>
      <w:color w:val="00000A"/>
      <w:sz w:val="20"/>
      <w:szCs w:val="20"/>
      <w:lang w:val="x-none"/>
    </w:rPr>
  </w:style>
  <w:style w:type="character" w:customStyle="1" w:styleId="ListParagraphChar">
    <w:name w:val="List Paragraph Char"/>
    <w:link w:val="Akapitzlist12"/>
    <w:locked/>
    <w:rsid w:val="004C44CC"/>
    <w:rPr>
      <w:rFonts w:ascii="Calibri" w:eastAsia="Times New Roman" w:hAnsi="Calibri" w:cs="Times New Roman"/>
      <w:color w:val="00000A"/>
      <w:sz w:val="20"/>
      <w:szCs w:val="20"/>
      <w:lang w:val="x-none" w:eastAsia="pl-PL"/>
    </w:rPr>
  </w:style>
  <w:style w:type="character" w:customStyle="1" w:styleId="Nierozpoznanawzmianka1">
    <w:name w:val="Nierozpoznana wzmianka1"/>
    <w:uiPriority w:val="99"/>
    <w:semiHidden/>
    <w:unhideWhenUsed/>
    <w:rsid w:val="004C44CC"/>
    <w:rPr>
      <w:color w:val="808080"/>
      <w:shd w:val="clear" w:color="auto" w:fill="E6E6E6"/>
    </w:rPr>
  </w:style>
  <w:style w:type="character" w:customStyle="1" w:styleId="HeaderChar">
    <w:name w:val="Header Char"/>
    <w:aliases w:val="Nagłówek strony Char"/>
    <w:locked/>
    <w:rsid w:val="004C44CC"/>
    <w:rPr>
      <w:sz w:val="24"/>
      <w:lang w:eastAsia="ar-SA" w:bidi="ar-SA"/>
    </w:rPr>
  </w:style>
  <w:style w:type="paragraph" w:styleId="Tytu">
    <w:name w:val="Title"/>
    <w:basedOn w:val="Normalny"/>
    <w:next w:val="Podtytu"/>
    <w:link w:val="TytuZnak"/>
    <w:qFormat/>
    <w:rsid w:val="004C44CC"/>
    <w:pPr>
      <w:suppressAutoHyphens/>
      <w:spacing w:line="240" w:lineRule="auto"/>
      <w:ind w:left="0" w:firstLine="0"/>
      <w:jc w:val="center"/>
    </w:pPr>
    <w:rPr>
      <w:b/>
      <w:bCs/>
      <w:lang w:eastAsia="ar-SA"/>
    </w:rPr>
  </w:style>
  <w:style w:type="character" w:customStyle="1" w:styleId="TytuZnak">
    <w:name w:val="Tytuł Znak"/>
    <w:basedOn w:val="Domylnaczcionkaakapitu"/>
    <w:link w:val="Tytu"/>
    <w:rsid w:val="004C44CC"/>
    <w:rPr>
      <w:rFonts w:ascii="Times New Roman" w:eastAsia="Times New Roman" w:hAnsi="Times New Roman" w:cs="Times New Roman"/>
      <w:b/>
      <w:bCs/>
      <w:sz w:val="24"/>
      <w:szCs w:val="24"/>
      <w:lang w:eastAsia="ar-SA"/>
    </w:rPr>
  </w:style>
  <w:style w:type="paragraph" w:styleId="Podtytu">
    <w:name w:val="Subtitle"/>
    <w:basedOn w:val="Normalny"/>
    <w:next w:val="Tekstpodstawowy"/>
    <w:link w:val="PodtytuZnak"/>
    <w:qFormat/>
    <w:rsid w:val="004C44CC"/>
    <w:pPr>
      <w:keepNext/>
      <w:suppressAutoHyphens/>
      <w:spacing w:before="240" w:after="120" w:line="240" w:lineRule="auto"/>
      <w:ind w:left="0" w:firstLine="0"/>
      <w:jc w:val="center"/>
    </w:pPr>
    <w:rPr>
      <w:rFonts w:ascii="Arial" w:eastAsia="SimSun" w:hAnsi="Arial" w:cs="Tahoma"/>
      <w:i/>
      <w:iCs/>
      <w:sz w:val="28"/>
      <w:szCs w:val="28"/>
      <w:lang w:eastAsia="ar-SA"/>
    </w:rPr>
  </w:style>
  <w:style w:type="character" w:customStyle="1" w:styleId="PodtytuZnak">
    <w:name w:val="Podtytuł Znak"/>
    <w:basedOn w:val="Domylnaczcionkaakapitu"/>
    <w:link w:val="Podtytu"/>
    <w:rsid w:val="004C44CC"/>
    <w:rPr>
      <w:rFonts w:ascii="Arial" w:eastAsia="SimSun" w:hAnsi="Arial" w:cs="Tahoma"/>
      <w:i/>
      <w:iCs/>
      <w:sz w:val="28"/>
      <w:szCs w:val="28"/>
      <w:lang w:eastAsia="ar-SA"/>
    </w:rPr>
  </w:style>
  <w:style w:type="paragraph" w:customStyle="1" w:styleId="Tekstpodstawowywcity31">
    <w:name w:val="Tekst podstawowy wcięty 31"/>
    <w:basedOn w:val="Normalny"/>
    <w:rsid w:val="004C44CC"/>
    <w:pPr>
      <w:suppressAutoHyphens/>
      <w:spacing w:line="240" w:lineRule="auto"/>
      <w:ind w:left="360" w:hanging="360"/>
    </w:pPr>
    <w:rPr>
      <w:rFonts w:eastAsia="Calibri"/>
      <w:bCs/>
      <w:lang w:eastAsia="ar-SA"/>
    </w:rPr>
  </w:style>
  <w:style w:type="paragraph" w:styleId="Stopka">
    <w:name w:val="footer"/>
    <w:basedOn w:val="Normalny"/>
    <w:link w:val="StopkaZnak"/>
    <w:uiPriority w:val="99"/>
    <w:rsid w:val="004C44CC"/>
    <w:pPr>
      <w:suppressAutoHyphens/>
      <w:spacing w:line="240" w:lineRule="auto"/>
      <w:ind w:left="0" w:firstLine="0"/>
      <w:jc w:val="left"/>
    </w:pPr>
    <w:rPr>
      <w:lang w:eastAsia="ar-SA"/>
    </w:rPr>
  </w:style>
  <w:style w:type="character" w:customStyle="1" w:styleId="StopkaZnak">
    <w:name w:val="Stopka Znak"/>
    <w:basedOn w:val="Domylnaczcionkaakapitu"/>
    <w:link w:val="Stopka"/>
    <w:uiPriority w:val="99"/>
    <w:rsid w:val="004C44CC"/>
    <w:rPr>
      <w:rFonts w:ascii="Times New Roman" w:eastAsia="Times New Roman" w:hAnsi="Times New Roman" w:cs="Times New Roman"/>
      <w:sz w:val="24"/>
      <w:szCs w:val="24"/>
      <w:lang w:eastAsia="ar-SA"/>
    </w:rPr>
  </w:style>
  <w:style w:type="character" w:customStyle="1" w:styleId="NagwekZnak1">
    <w:name w:val="Nagłówek Znak1"/>
    <w:semiHidden/>
    <w:rsid w:val="004C44CC"/>
    <w:rPr>
      <w:rFonts w:ascii="Times New Roman" w:hAnsi="Times New Roman"/>
      <w:sz w:val="24"/>
      <w:lang w:eastAsia="ar-SA" w:bidi="ar-SA"/>
    </w:rPr>
  </w:style>
  <w:style w:type="paragraph" w:customStyle="1" w:styleId="Teksty">
    <w:name w:val="Teksty"/>
    <w:basedOn w:val="Normalny"/>
    <w:rsid w:val="004C44CC"/>
    <w:pPr>
      <w:spacing w:before="120" w:line="360" w:lineRule="auto"/>
      <w:ind w:left="0" w:firstLine="0"/>
    </w:pPr>
    <w:rPr>
      <w:rFonts w:ascii="Arial" w:eastAsia="Calibri" w:hAnsi="Arial"/>
      <w:sz w:val="20"/>
      <w:szCs w:val="20"/>
      <w:lang w:eastAsia="ar-SA"/>
    </w:rPr>
  </w:style>
  <w:style w:type="paragraph" w:customStyle="1" w:styleId="Punkttekstu">
    <w:name w:val="Punkttekstu"/>
    <w:basedOn w:val="Normalny"/>
    <w:rsid w:val="004C44CC"/>
    <w:pPr>
      <w:spacing w:line="240" w:lineRule="auto"/>
      <w:ind w:left="283" w:hanging="283"/>
    </w:pPr>
    <w:rPr>
      <w:rFonts w:eastAsia="Calibri"/>
      <w:sz w:val="20"/>
      <w:szCs w:val="20"/>
      <w:lang w:eastAsia="ar-SA"/>
    </w:rPr>
  </w:style>
  <w:style w:type="character" w:styleId="Numerstrony">
    <w:name w:val="page number"/>
    <w:rsid w:val="004C44CC"/>
    <w:rPr>
      <w:rFonts w:cs="Times New Roman"/>
    </w:rPr>
  </w:style>
  <w:style w:type="paragraph" w:customStyle="1" w:styleId="Tekstkomentarza1">
    <w:name w:val="Tekst komentarza1"/>
    <w:basedOn w:val="Normalny"/>
    <w:rsid w:val="004C44CC"/>
    <w:pPr>
      <w:spacing w:line="240" w:lineRule="auto"/>
      <w:ind w:left="0" w:firstLine="0"/>
      <w:jc w:val="left"/>
    </w:pPr>
    <w:rPr>
      <w:rFonts w:eastAsia="Calibri"/>
      <w:sz w:val="20"/>
      <w:szCs w:val="20"/>
      <w:lang w:eastAsia="ar-SA"/>
    </w:rPr>
  </w:style>
  <w:style w:type="paragraph" w:customStyle="1" w:styleId="Opis">
    <w:name w:val="Opis"/>
    <w:basedOn w:val="Normalny"/>
    <w:rsid w:val="004C44CC"/>
    <w:pPr>
      <w:spacing w:after="240" w:line="240" w:lineRule="auto"/>
      <w:ind w:left="567" w:firstLine="0"/>
    </w:pPr>
    <w:rPr>
      <w:rFonts w:ascii="Calibri" w:eastAsia="Calibri" w:hAnsi="Calibri" w:cs="Calibri"/>
      <w:lang w:eastAsia="ar-SA"/>
    </w:rPr>
  </w:style>
  <w:style w:type="paragraph" w:styleId="Tekstpodstawowy2">
    <w:name w:val="Body Text 2"/>
    <w:basedOn w:val="Normalny"/>
    <w:link w:val="Tekstpodstawowy2Znak"/>
    <w:semiHidden/>
    <w:rsid w:val="004C44CC"/>
    <w:pPr>
      <w:suppressAutoHyphens/>
      <w:spacing w:after="120" w:line="480" w:lineRule="auto"/>
      <w:ind w:left="0" w:firstLine="0"/>
      <w:jc w:val="left"/>
    </w:pPr>
    <w:rPr>
      <w:lang w:eastAsia="ar-SA"/>
    </w:rPr>
  </w:style>
  <w:style w:type="character" w:customStyle="1" w:styleId="Tekstpodstawowy2Znak">
    <w:name w:val="Tekst podstawowy 2 Znak"/>
    <w:basedOn w:val="Domylnaczcionkaakapitu"/>
    <w:link w:val="Tekstpodstawowy2"/>
    <w:semiHidden/>
    <w:rsid w:val="004C44C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semiHidden/>
    <w:rsid w:val="004C44CC"/>
    <w:pPr>
      <w:suppressAutoHyphens/>
      <w:spacing w:after="120" w:line="240" w:lineRule="auto"/>
      <w:ind w:left="0" w:firstLine="0"/>
      <w:jc w:val="left"/>
    </w:pPr>
    <w:rPr>
      <w:sz w:val="16"/>
      <w:szCs w:val="16"/>
      <w:lang w:eastAsia="ar-SA"/>
    </w:rPr>
  </w:style>
  <w:style w:type="character" w:customStyle="1" w:styleId="Tekstpodstawowy3Znak">
    <w:name w:val="Tekst podstawowy 3 Znak"/>
    <w:basedOn w:val="Domylnaczcionkaakapitu"/>
    <w:link w:val="Tekstpodstawowy3"/>
    <w:semiHidden/>
    <w:rsid w:val="004C44CC"/>
    <w:rPr>
      <w:rFonts w:ascii="Times New Roman" w:eastAsia="Times New Roman" w:hAnsi="Times New Roman" w:cs="Times New Roman"/>
      <w:sz w:val="16"/>
      <w:szCs w:val="16"/>
      <w:lang w:eastAsia="ar-SA"/>
    </w:rPr>
  </w:style>
  <w:style w:type="paragraph" w:styleId="Tekstkomentarza">
    <w:name w:val="annotation text"/>
    <w:basedOn w:val="Normalny"/>
    <w:link w:val="TekstkomentarzaZnak"/>
    <w:uiPriority w:val="99"/>
    <w:rsid w:val="004C44CC"/>
    <w:pPr>
      <w:spacing w:line="240" w:lineRule="auto"/>
      <w:ind w:left="0" w:firstLine="0"/>
      <w:jc w:val="left"/>
    </w:pPr>
    <w:rPr>
      <w:sz w:val="20"/>
      <w:szCs w:val="20"/>
    </w:rPr>
  </w:style>
  <w:style w:type="character" w:customStyle="1" w:styleId="TekstkomentarzaZnak">
    <w:name w:val="Tekst komentarza Znak"/>
    <w:basedOn w:val="Domylnaczcionkaakapitu"/>
    <w:link w:val="Tekstkomentarza"/>
    <w:uiPriority w:val="99"/>
    <w:rsid w:val="004C44CC"/>
    <w:rPr>
      <w:rFonts w:ascii="Times New Roman" w:eastAsia="Times New Roman" w:hAnsi="Times New Roman" w:cs="Times New Roman"/>
      <w:sz w:val="20"/>
      <w:szCs w:val="20"/>
      <w:lang w:eastAsia="pl-PL"/>
    </w:rPr>
  </w:style>
  <w:style w:type="character" w:styleId="Odwoaniedokomentarza">
    <w:name w:val="annotation reference"/>
    <w:uiPriority w:val="99"/>
    <w:rsid w:val="004C44CC"/>
    <w:rPr>
      <w:rFonts w:cs="Times New Roman"/>
      <w:sz w:val="16"/>
    </w:rPr>
  </w:style>
  <w:style w:type="paragraph" w:styleId="Tematkomentarza">
    <w:name w:val="annotation subject"/>
    <w:basedOn w:val="Tekstkomentarza"/>
    <w:next w:val="Tekstkomentarza"/>
    <w:link w:val="TematkomentarzaZnak"/>
    <w:semiHidden/>
    <w:rsid w:val="004C44CC"/>
    <w:pPr>
      <w:suppressAutoHyphens/>
    </w:pPr>
    <w:rPr>
      <w:b/>
      <w:bCs/>
      <w:lang w:eastAsia="ar-SA"/>
    </w:rPr>
  </w:style>
  <w:style w:type="character" w:customStyle="1" w:styleId="TematkomentarzaZnak">
    <w:name w:val="Temat komentarza Znak"/>
    <w:basedOn w:val="TekstkomentarzaZnak"/>
    <w:link w:val="Tematkomentarza"/>
    <w:semiHidden/>
    <w:rsid w:val="004C44CC"/>
    <w:rPr>
      <w:rFonts w:ascii="Times New Roman" w:eastAsia="Times New Roman" w:hAnsi="Times New Roman" w:cs="Times New Roman"/>
      <w:b/>
      <w:bCs/>
      <w:sz w:val="20"/>
      <w:szCs w:val="20"/>
      <w:lang w:eastAsia="ar-SA"/>
    </w:rPr>
  </w:style>
  <w:style w:type="paragraph" w:customStyle="1" w:styleId="Poprawka1">
    <w:name w:val="Poprawka1"/>
    <w:hidden/>
    <w:semiHidden/>
    <w:rsid w:val="004C44CC"/>
    <w:pPr>
      <w:spacing w:after="0" w:line="240" w:lineRule="auto"/>
    </w:pPr>
    <w:rPr>
      <w:rFonts w:ascii="Times New Roman" w:eastAsia="Calibri" w:hAnsi="Times New Roman" w:cs="Times New Roman"/>
      <w:sz w:val="24"/>
      <w:szCs w:val="24"/>
      <w:lang w:eastAsia="ar-SA"/>
    </w:rPr>
  </w:style>
  <w:style w:type="table" w:styleId="Tabela-Siatka">
    <w:name w:val="Table Grid"/>
    <w:basedOn w:val="Standardowy"/>
    <w:rsid w:val="004C44CC"/>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rsid w:val="004C44CC"/>
    <w:pPr>
      <w:numPr>
        <w:numId w:val="17"/>
      </w:numPr>
      <w:tabs>
        <w:tab w:val="num" w:pos="360"/>
      </w:tabs>
      <w:suppressAutoHyphens/>
      <w:spacing w:line="240" w:lineRule="auto"/>
      <w:ind w:left="360"/>
      <w:contextualSpacing/>
      <w:jc w:val="left"/>
    </w:pPr>
    <w:rPr>
      <w:rFonts w:eastAsia="Calibri"/>
      <w:lang w:eastAsia="ar-SA"/>
    </w:rPr>
  </w:style>
  <w:style w:type="table" w:customStyle="1" w:styleId="Jasnecieniowanieakcent51">
    <w:name w:val="Jasne cieniowanie — akcent 51"/>
    <w:rsid w:val="004C44CC"/>
    <w:pPr>
      <w:spacing w:after="0" w:line="240" w:lineRule="auto"/>
    </w:pPr>
    <w:rPr>
      <w:rFonts w:ascii="Calibri" w:eastAsia="Calibri" w:hAnsi="Calibri"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kapitzlist">
    <w:name w:val="List Paragraph"/>
    <w:basedOn w:val="Normalny"/>
    <w:uiPriority w:val="34"/>
    <w:qFormat/>
    <w:rsid w:val="004C44CC"/>
    <w:pPr>
      <w:ind w:left="720"/>
      <w:contextualSpacing/>
    </w:pPr>
  </w:style>
  <w:style w:type="paragraph" w:styleId="Tekstpodstawowywcity">
    <w:name w:val="Body Text Indent"/>
    <w:basedOn w:val="Normalny"/>
    <w:link w:val="TekstpodstawowywcityZnak"/>
    <w:uiPriority w:val="99"/>
    <w:unhideWhenUsed/>
    <w:rsid w:val="004C44CC"/>
    <w:pPr>
      <w:spacing w:after="120"/>
      <w:ind w:left="283"/>
    </w:pPr>
  </w:style>
  <w:style w:type="character" w:customStyle="1" w:styleId="TekstpodstawowywcityZnak">
    <w:name w:val="Tekst podstawowy wcięty Znak"/>
    <w:basedOn w:val="Domylnaczcionkaakapitu"/>
    <w:link w:val="Tekstpodstawowywcity"/>
    <w:uiPriority w:val="99"/>
    <w:rsid w:val="004C44CC"/>
    <w:rPr>
      <w:rFonts w:ascii="Times New Roman" w:eastAsia="Times New Roman" w:hAnsi="Times New Roman" w:cs="Times New Roman"/>
      <w:sz w:val="24"/>
      <w:szCs w:val="24"/>
      <w:lang w:eastAsia="pl-PL"/>
    </w:rPr>
  </w:style>
  <w:style w:type="paragraph" w:customStyle="1" w:styleId="Textbody">
    <w:name w:val="Text body"/>
    <w:basedOn w:val="Normalny"/>
    <w:rsid w:val="004C44CC"/>
    <w:pPr>
      <w:suppressAutoHyphens/>
      <w:autoSpaceDN w:val="0"/>
      <w:spacing w:line="240" w:lineRule="auto"/>
      <w:ind w:left="0" w:firstLine="0"/>
      <w:textAlignment w:val="baseline"/>
    </w:pPr>
    <w:rPr>
      <w:i/>
      <w:kern w:val="3"/>
      <w:szCs w:val="20"/>
      <w:lang w:bidi="hi-IN"/>
    </w:rPr>
  </w:style>
  <w:style w:type="paragraph" w:styleId="Cytat">
    <w:name w:val="Quote"/>
    <w:basedOn w:val="Normalny"/>
    <w:next w:val="Normalny"/>
    <w:link w:val="CytatZnak"/>
    <w:uiPriority w:val="29"/>
    <w:qFormat/>
    <w:rsid w:val="009D54EF"/>
    <w:pPr>
      <w:widowControl w:val="0"/>
      <w:autoSpaceDE w:val="0"/>
      <w:autoSpaceDN w:val="0"/>
      <w:spacing w:before="200" w:after="160" w:line="240" w:lineRule="auto"/>
      <w:ind w:left="864" w:right="864" w:firstLine="0"/>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9D54EF"/>
    <w:rPr>
      <w:rFonts w:ascii="Arial" w:eastAsia="Arial" w:hAnsi="Arial" w:cs="Arial"/>
      <w:i/>
      <w:iCs/>
      <w:color w:val="404040" w:themeColor="text1" w:themeTint="BF"/>
      <w:lang w:eastAsia="pl-PL" w:bidi="pl-PL"/>
    </w:rPr>
  </w:style>
  <w:style w:type="table" w:customStyle="1" w:styleId="TableNormal">
    <w:name w:val="Table Normal"/>
    <w:uiPriority w:val="2"/>
    <w:semiHidden/>
    <w:unhideWhenUsed/>
    <w:qFormat/>
    <w:rsid w:val="004E3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F661D9"/>
    <w:rPr>
      <w:color w:val="605E5C"/>
      <w:shd w:val="clear" w:color="auto" w:fill="E1DFDD"/>
    </w:rPr>
  </w:style>
  <w:style w:type="character" w:customStyle="1" w:styleId="Nagwek8Znak">
    <w:name w:val="Nagłówek 8 Znak"/>
    <w:basedOn w:val="Domylnaczcionkaakapitu"/>
    <w:link w:val="Nagwek8"/>
    <w:uiPriority w:val="9"/>
    <w:semiHidden/>
    <w:rsid w:val="00FF5F87"/>
    <w:rPr>
      <w:rFonts w:asciiTheme="majorHAnsi" w:eastAsiaTheme="majorEastAsia" w:hAnsiTheme="majorHAnsi" w:cstheme="majorBidi"/>
      <w:color w:val="272727" w:themeColor="text1" w:themeTint="D8"/>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0931" TargetMode="External"/><Relationship Id="rId13" Type="http://schemas.openxmlformats.org/officeDocument/2006/relationships/hyperlink" Target="https://isap.sejm.gov.pl/isap.nsf/DocDetails.xsp?id=WDU202200010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isap.sejm.gov.pl/isap.nsf/DocDetails.xsp?id=WDU20210000217" TargetMode="External"/><Relationship Id="rId12" Type="http://schemas.openxmlformats.org/officeDocument/2006/relationships/hyperlink" Target="https://isap.sejm.gov.pl/isap.nsf/DocDetails.xsp?id=WDU202100011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sap.sejm.gov.pl/isap.nsf/DocDetails.xsp?id=WDU201900017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ap.sejm.gov.pl/isap.nsf/DocDetails.xsp?id=WDU2021000128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sap.sejm.gov.pl/isap.nsf/DocDetails.xsp?id=WDU20220000974" TargetMode="External"/><Relationship Id="rId23" Type="http://schemas.openxmlformats.org/officeDocument/2006/relationships/fontTable" Target="fontTable.xml"/><Relationship Id="rId10" Type="http://schemas.openxmlformats.org/officeDocument/2006/relationships/hyperlink" Target="https://isap.sejm.gov.pl/isap.nsf/DocDetails.xsp?id=WDU2021000112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ap.sejm.gov.pl/isap.nsf/DocDetails.xsp?id=WDU20200001320" TargetMode="External"/><Relationship Id="rId14" Type="http://schemas.openxmlformats.org/officeDocument/2006/relationships/hyperlink" Target="https://isap.sejm.gov.pl/isap.nsf/DocDetails.xsp?id=WDU20210002070"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27</Pages>
  <Words>13901</Words>
  <Characters>83410</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Specjalistyczny Szpital w Ciechanowie Specjalistyczny Szpital w Ciechanowie</cp:lastModifiedBy>
  <cp:revision>45</cp:revision>
  <dcterms:created xsi:type="dcterms:W3CDTF">2022-06-06T11:06:00Z</dcterms:created>
  <dcterms:modified xsi:type="dcterms:W3CDTF">2022-07-01T08:59:00Z</dcterms:modified>
</cp:coreProperties>
</file>