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6E8D" w14:textId="06512FB1" w:rsidR="009D54EF" w:rsidRPr="004E3D22" w:rsidRDefault="009D54EF" w:rsidP="004E3D22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4E3D22">
        <w:rPr>
          <w:sz w:val="18"/>
          <w:szCs w:val="18"/>
        </w:rPr>
        <w:t>Załącznik nr 2</w:t>
      </w:r>
      <w:r w:rsidR="00677E0B">
        <w:rPr>
          <w:sz w:val="18"/>
          <w:szCs w:val="18"/>
        </w:rPr>
        <w:t>a</w:t>
      </w:r>
      <w:r w:rsidRPr="004E3D22">
        <w:rPr>
          <w:sz w:val="18"/>
          <w:szCs w:val="18"/>
        </w:rPr>
        <w:t xml:space="preserve">  – </w:t>
      </w:r>
      <w:r w:rsidR="00EB7C06">
        <w:rPr>
          <w:sz w:val="18"/>
          <w:szCs w:val="18"/>
        </w:rPr>
        <w:t>Informacje dotyczące migracji</w:t>
      </w:r>
    </w:p>
    <w:p w14:paraId="48210957" w14:textId="2600241C" w:rsidR="009D54EF" w:rsidRPr="004E3D22" w:rsidRDefault="009D54EF" w:rsidP="004E3D22">
      <w:pPr>
        <w:pStyle w:val="Tekstpodstawowy"/>
        <w:spacing w:line="240" w:lineRule="auto"/>
        <w:ind w:left="0" w:firstLine="0"/>
        <w:rPr>
          <w:rFonts w:ascii="Arial" w:hAnsi="Arial" w:cs="Arial"/>
          <w:bCs/>
          <w:iCs/>
          <w:sz w:val="18"/>
          <w:szCs w:val="18"/>
        </w:rPr>
      </w:pPr>
      <w:r w:rsidRPr="004E3D22">
        <w:rPr>
          <w:rFonts w:ascii="Arial" w:hAnsi="Arial" w:cs="Arial"/>
          <w:bCs/>
          <w:iCs/>
          <w:sz w:val="18"/>
          <w:szCs w:val="18"/>
        </w:rPr>
        <w:t>dotyczy postępowania ZP/2501/</w:t>
      </w:r>
      <w:r w:rsidR="00B13C9B">
        <w:rPr>
          <w:rFonts w:ascii="Arial" w:hAnsi="Arial" w:cs="Arial"/>
          <w:bCs/>
          <w:iCs/>
          <w:sz w:val="18"/>
          <w:szCs w:val="18"/>
          <w:lang w:val="pl-PL"/>
        </w:rPr>
        <w:t>89</w:t>
      </w:r>
      <w:r w:rsidRPr="004E3D22">
        <w:rPr>
          <w:rFonts w:ascii="Arial" w:hAnsi="Arial" w:cs="Arial"/>
          <w:bCs/>
          <w:iCs/>
          <w:sz w:val="18"/>
          <w:szCs w:val="18"/>
        </w:rPr>
        <w:t xml:space="preserve">/22 – </w:t>
      </w:r>
      <w:r w:rsidR="00B13C9B" w:rsidRPr="00B13C9B">
        <w:rPr>
          <w:rFonts w:ascii="Arial" w:hAnsi="Arial" w:cs="Arial"/>
          <w:bCs/>
          <w:iCs/>
          <w:sz w:val="18"/>
          <w:szCs w:val="18"/>
        </w:rPr>
        <w:t>Dostawa oraz wdrożenie u zamawiającego oprogramowania do kompleksowego zarządzania przedsiębiorstwem (ERP)</w:t>
      </w:r>
    </w:p>
    <w:p w14:paraId="5C7F24DC" w14:textId="5C63BE21" w:rsidR="004C44CC" w:rsidRDefault="004C44CC" w:rsidP="004F3362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100176A4" w14:textId="77777777" w:rsidR="00CF313D" w:rsidRPr="00872E30" w:rsidRDefault="00CF313D" w:rsidP="00CF313D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ZAKRES I ZASADY MIGRACJI DANYCH</w:t>
      </w:r>
    </w:p>
    <w:p w14:paraId="23312402" w14:textId="77777777" w:rsidR="00CF313D" w:rsidRPr="00872E30" w:rsidRDefault="00CF313D" w:rsidP="00CF313D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2F3F1D92" w14:textId="77777777" w:rsidR="00CF313D" w:rsidRPr="00872E30" w:rsidRDefault="00CF313D" w:rsidP="00CF313D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35E3066" w14:textId="77777777" w:rsidR="00CF313D" w:rsidRPr="00872E30" w:rsidRDefault="00CF313D" w:rsidP="00CF313D">
      <w:pPr>
        <w:pStyle w:val="Akapitzlist1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Wykonanie migracji danych leży po stronie Wykonawcy. Zamawiający udostępni Wykonawcy hasła administratora systemu i bazy danych obecnie używanego systemu</w:t>
      </w:r>
    </w:p>
    <w:p w14:paraId="6F738208" w14:textId="0CC6CCE9" w:rsidR="00CF313D" w:rsidRPr="00872E30" w:rsidRDefault="00CF313D" w:rsidP="00CF313D">
      <w:pPr>
        <w:pStyle w:val="Akapitzlist1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Wykonawca wyeksportuje dane przewidziane do migracji</w:t>
      </w:r>
      <w:r w:rsidR="00CF62C1">
        <w:rPr>
          <w:rFonts w:ascii="Arial" w:hAnsi="Arial" w:cs="Arial"/>
          <w:sz w:val="18"/>
          <w:szCs w:val="18"/>
          <w:lang w:val="pl-PL"/>
        </w:rPr>
        <w:t>.</w:t>
      </w:r>
    </w:p>
    <w:p w14:paraId="3D5069F6" w14:textId="1473976E" w:rsidR="00CF313D" w:rsidRPr="00872E30" w:rsidRDefault="00CF313D" w:rsidP="00CF313D">
      <w:pPr>
        <w:pStyle w:val="Akapitzlist1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 xml:space="preserve">Zamawiający dokonuje przeglądu </w:t>
      </w:r>
      <w:r w:rsidR="00CF62C1">
        <w:rPr>
          <w:rFonts w:ascii="Arial" w:hAnsi="Arial" w:cs="Arial"/>
          <w:sz w:val="18"/>
          <w:szCs w:val="18"/>
          <w:lang w:val="pl-PL"/>
        </w:rPr>
        <w:t xml:space="preserve">wyeksportowanych </w:t>
      </w:r>
      <w:r w:rsidRPr="00872E30">
        <w:rPr>
          <w:rFonts w:ascii="Arial" w:hAnsi="Arial" w:cs="Arial"/>
          <w:sz w:val="18"/>
          <w:szCs w:val="18"/>
        </w:rPr>
        <w:t xml:space="preserve">danych, </w:t>
      </w:r>
      <w:r w:rsidR="00CF62C1">
        <w:rPr>
          <w:rFonts w:ascii="Arial" w:hAnsi="Arial" w:cs="Arial"/>
          <w:sz w:val="18"/>
          <w:szCs w:val="18"/>
          <w:lang w:val="pl-PL"/>
        </w:rPr>
        <w:t>naniesie</w:t>
      </w:r>
      <w:r w:rsidRPr="00872E30">
        <w:rPr>
          <w:rFonts w:ascii="Arial" w:hAnsi="Arial" w:cs="Arial"/>
          <w:sz w:val="18"/>
          <w:szCs w:val="18"/>
        </w:rPr>
        <w:t xml:space="preserve"> konieczne korekty i dokonuje akceptacji danych.</w:t>
      </w:r>
    </w:p>
    <w:p w14:paraId="50FDE25A" w14:textId="77777777" w:rsidR="00CF313D" w:rsidRPr="00872E30" w:rsidRDefault="00CF313D" w:rsidP="00CF313D">
      <w:pPr>
        <w:pStyle w:val="Akapitzlist1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Wykonawca importuje zatwierdzone przez Zamawiającego dane do wdrażanego systemu.</w:t>
      </w:r>
    </w:p>
    <w:p w14:paraId="36E16452" w14:textId="77777777" w:rsidR="00CF313D" w:rsidRPr="00872E30" w:rsidRDefault="00CF313D" w:rsidP="00CF313D">
      <w:pPr>
        <w:spacing w:line="240" w:lineRule="auto"/>
        <w:rPr>
          <w:rFonts w:ascii="Arial" w:hAnsi="Arial" w:cs="Arial"/>
          <w:sz w:val="18"/>
          <w:szCs w:val="18"/>
        </w:rPr>
      </w:pPr>
    </w:p>
    <w:p w14:paraId="7FD27E85" w14:textId="77777777" w:rsidR="00CF313D" w:rsidRPr="00872E30" w:rsidRDefault="00CF313D" w:rsidP="00CF313D">
      <w:pPr>
        <w:spacing w:line="240" w:lineRule="auto"/>
        <w:rPr>
          <w:rFonts w:ascii="Arial" w:hAnsi="Arial" w:cs="Arial"/>
          <w:sz w:val="18"/>
          <w:szCs w:val="18"/>
        </w:rPr>
      </w:pPr>
    </w:p>
    <w:p w14:paraId="494CA143" w14:textId="77777777" w:rsidR="00CF313D" w:rsidRPr="00872E30" w:rsidRDefault="00CF313D" w:rsidP="00CF313D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  <w:r w:rsidRPr="00872E30">
        <w:rPr>
          <w:rFonts w:ascii="Arial" w:hAnsi="Arial" w:cs="Arial"/>
          <w:b/>
          <w:bCs/>
          <w:sz w:val="18"/>
          <w:szCs w:val="18"/>
          <w:u w:val="single"/>
        </w:rPr>
        <w:t>MODUŁ FINANSOWO-KSIĘGOWY</w:t>
      </w:r>
    </w:p>
    <w:p w14:paraId="1BD36561" w14:textId="77777777" w:rsidR="00CF313D" w:rsidRPr="00872E30" w:rsidRDefault="00CF313D" w:rsidP="00CF313D">
      <w:pPr>
        <w:pStyle w:val="Bezodstpw"/>
        <w:rPr>
          <w:rFonts w:ascii="Arial" w:hAnsi="Arial" w:cs="Arial"/>
          <w:sz w:val="18"/>
          <w:szCs w:val="18"/>
        </w:rPr>
      </w:pPr>
    </w:p>
    <w:p w14:paraId="17E4EC25" w14:textId="77777777" w:rsidR="00CF313D" w:rsidRPr="00872E30" w:rsidRDefault="00CF313D" w:rsidP="00CF313D">
      <w:pPr>
        <w:pStyle w:val="Bezodstpw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Katalog kontrahentów</w:t>
      </w:r>
      <w:r w:rsidRPr="00872E30">
        <w:rPr>
          <w:rFonts w:ascii="Arial" w:hAnsi="Arial" w:cs="Arial"/>
          <w:sz w:val="18"/>
          <w:szCs w:val="18"/>
        </w:rPr>
        <w:br/>
        <w:t>Rejestry dokumentów</w:t>
      </w:r>
      <w:r w:rsidRPr="00872E30">
        <w:rPr>
          <w:rFonts w:ascii="Arial" w:hAnsi="Arial" w:cs="Arial"/>
          <w:sz w:val="18"/>
          <w:szCs w:val="18"/>
        </w:rPr>
        <w:br/>
        <w:t>Katalog Ośrodków Powstawania Kosztów</w:t>
      </w:r>
      <w:r w:rsidRPr="00872E30">
        <w:rPr>
          <w:rFonts w:ascii="Arial" w:hAnsi="Arial" w:cs="Arial"/>
          <w:sz w:val="18"/>
          <w:szCs w:val="18"/>
        </w:rPr>
        <w:br/>
        <w:t>Słowniki (stawki VAT, jednostki miary)</w:t>
      </w:r>
      <w:r w:rsidRPr="00872E30">
        <w:rPr>
          <w:rFonts w:ascii="Arial" w:hAnsi="Arial" w:cs="Arial"/>
          <w:sz w:val="18"/>
          <w:szCs w:val="18"/>
        </w:rPr>
        <w:br/>
        <w:t xml:space="preserve">Plan kont </w:t>
      </w:r>
      <w:r w:rsidRPr="00872E30">
        <w:rPr>
          <w:rFonts w:ascii="Arial" w:hAnsi="Arial" w:cs="Arial"/>
          <w:sz w:val="18"/>
          <w:szCs w:val="18"/>
        </w:rPr>
        <w:br/>
        <w:t>Rodzaje kosztów</w:t>
      </w:r>
      <w:r w:rsidRPr="00872E30">
        <w:rPr>
          <w:rFonts w:ascii="Arial" w:hAnsi="Arial" w:cs="Arial"/>
          <w:sz w:val="18"/>
          <w:szCs w:val="18"/>
        </w:rPr>
        <w:br/>
        <w:t>Analitykę rodzaju kosztów</w:t>
      </w:r>
      <w:r w:rsidRPr="00872E30">
        <w:rPr>
          <w:rFonts w:ascii="Arial" w:hAnsi="Arial" w:cs="Arial"/>
          <w:sz w:val="18"/>
          <w:szCs w:val="18"/>
        </w:rPr>
        <w:br/>
        <w:t>Koszty szczegółowe</w:t>
      </w:r>
      <w:r w:rsidRPr="00872E30">
        <w:rPr>
          <w:rFonts w:ascii="Arial" w:hAnsi="Arial" w:cs="Arial"/>
          <w:sz w:val="18"/>
          <w:szCs w:val="18"/>
        </w:rPr>
        <w:br/>
        <w:t>Katalog pracowników</w:t>
      </w:r>
      <w:r w:rsidRPr="00872E30">
        <w:rPr>
          <w:rFonts w:ascii="Arial" w:hAnsi="Arial" w:cs="Arial"/>
          <w:sz w:val="18"/>
          <w:szCs w:val="18"/>
        </w:rPr>
        <w:br/>
        <w:t>Rachunki kontrahentów</w:t>
      </w:r>
      <w:r w:rsidRPr="00872E30">
        <w:rPr>
          <w:rFonts w:ascii="Arial" w:hAnsi="Arial" w:cs="Arial"/>
          <w:sz w:val="18"/>
          <w:szCs w:val="18"/>
        </w:rPr>
        <w:br/>
        <w:t>Cenniki (pod fakturowanie)</w:t>
      </w:r>
      <w:r w:rsidRPr="00872E30">
        <w:rPr>
          <w:rFonts w:ascii="Arial" w:hAnsi="Arial" w:cs="Arial"/>
          <w:sz w:val="18"/>
          <w:szCs w:val="18"/>
        </w:rPr>
        <w:br/>
        <w:t>Bilans otwarcia (wprowadzenie ręcznie)</w:t>
      </w:r>
    </w:p>
    <w:p w14:paraId="4443F9DE" w14:textId="77777777" w:rsidR="00CF313D" w:rsidRPr="00872E30" w:rsidRDefault="00CF313D" w:rsidP="00CF313D">
      <w:pPr>
        <w:pStyle w:val="Bezodstpw"/>
        <w:rPr>
          <w:rFonts w:ascii="Arial" w:hAnsi="Arial" w:cs="Arial"/>
          <w:sz w:val="18"/>
          <w:szCs w:val="18"/>
        </w:rPr>
      </w:pPr>
    </w:p>
    <w:p w14:paraId="7ED59CDA" w14:textId="77777777" w:rsidR="00CF313D" w:rsidRPr="00872E30" w:rsidRDefault="00CF313D" w:rsidP="00CF313D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  <w:r w:rsidRPr="00872E30">
        <w:rPr>
          <w:rFonts w:ascii="Arial" w:hAnsi="Arial" w:cs="Arial"/>
          <w:b/>
          <w:bCs/>
          <w:sz w:val="18"/>
          <w:szCs w:val="18"/>
          <w:u w:val="single"/>
        </w:rPr>
        <w:t>MODUŁ ŚRODKI TRWAŁE i WYPOSAŻENIE</w:t>
      </w:r>
    </w:p>
    <w:p w14:paraId="63EF43EA" w14:textId="77777777" w:rsidR="00CF313D" w:rsidRPr="00872E30" w:rsidRDefault="00CF313D" w:rsidP="00CF313D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D0D576C" w14:textId="77777777" w:rsidR="00CF313D" w:rsidRPr="00872E30" w:rsidRDefault="00CF313D" w:rsidP="00CF313D">
      <w:pPr>
        <w:pStyle w:val="Bezodstpw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Kartoteki środków trwałych</w:t>
      </w:r>
    </w:p>
    <w:p w14:paraId="33DFCE42" w14:textId="77777777" w:rsidR="00CF313D" w:rsidRPr="00872E30" w:rsidRDefault="00CF313D" w:rsidP="00CF313D">
      <w:pPr>
        <w:pStyle w:val="Bezodstpw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- numer inwentarzowy</w:t>
      </w:r>
    </w:p>
    <w:p w14:paraId="2BF895EA" w14:textId="77777777" w:rsidR="00CF313D" w:rsidRPr="00872E30" w:rsidRDefault="00CF313D" w:rsidP="00CF313D">
      <w:pPr>
        <w:pStyle w:val="Bezodstpw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- wartość brutto</w:t>
      </w:r>
    </w:p>
    <w:p w14:paraId="7A9C06F9" w14:textId="77777777" w:rsidR="00CF313D" w:rsidRPr="00872E30" w:rsidRDefault="00CF313D" w:rsidP="00CF313D">
      <w:pPr>
        <w:pStyle w:val="Bezodstpw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- wartość umorzenia</w:t>
      </w:r>
    </w:p>
    <w:p w14:paraId="4EC47DE9" w14:textId="77777777" w:rsidR="00CF313D" w:rsidRPr="00872E30" w:rsidRDefault="00CF313D" w:rsidP="00CF313D">
      <w:pPr>
        <w:pStyle w:val="Bezodstpw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- wartość netto</w:t>
      </w:r>
    </w:p>
    <w:p w14:paraId="631F2C6F" w14:textId="77777777" w:rsidR="00CF313D" w:rsidRPr="00872E30" w:rsidRDefault="00CF313D" w:rsidP="00CF313D">
      <w:pPr>
        <w:pStyle w:val="Bezodstpw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- Kartoteki środków nisko-cennych (wyposażenia)</w:t>
      </w:r>
    </w:p>
    <w:p w14:paraId="3DF88188" w14:textId="77777777" w:rsidR="00CF313D" w:rsidRPr="00872E30" w:rsidRDefault="00CF313D" w:rsidP="00CF313D">
      <w:pPr>
        <w:pStyle w:val="Bezodstpw"/>
        <w:rPr>
          <w:rFonts w:ascii="Arial" w:hAnsi="Arial" w:cs="Arial"/>
          <w:sz w:val="18"/>
          <w:szCs w:val="18"/>
        </w:rPr>
      </w:pPr>
    </w:p>
    <w:p w14:paraId="018E04C5" w14:textId="77777777" w:rsidR="00CF313D" w:rsidRPr="00872E30" w:rsidRDefault="00CF313D" w:rsidP="00CF313D">
      <w:pPr>
        <w:pStyle w:val="Bezodstpw"/>
        <w:rPr>
          <w:rFonts w:ascii="Arial" w:hAnsi="Arial" w:cs="Arial"/>
          <w:iCs/>
          <w:sz w:val="18"/>
          <w:szCs w:val="18"/>
        </w:rPr>
      </w:pPr>
      <w:r w:rsidRPr="00872E30">
        <w:rPr>
          <w:rFonts w:ascii="Arial" w:hAnsi="Arial" w:cs="Arial"/>
          <w:iCs/>
          <w:sz w:val="18"/>
          <w:szCs w:val="18"/>
        </w:rPr>
        <w:t>Po stronie Zamawiającego leży uzupełnienie danych takich, jak ośrodki powstawania kosztów – udział procentowy, rozbicie źródeł finansowania z dokładnością do wartości brutto i umorzenia przypadającej na każde źródło finansowania.</w:t>
      </w:r>
    </w:p>
    <w:p w14:paraId="40599C2F" w14:textId="77777777" w:rsidR="00CF313D" w:rsidRPr="00872E30" w:rsidRDefault="00CF313D" w:rsidP="00CF313D">
      <w:pPr>
        <w:pStyle w:val="Bezodstpw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Kartoteki środków nisko-cennych (wyposażenia)</w:t>
      </w:r>
    </w:p>
    <w:p w14:paraId="48C98DC4" w14:textId="77777777" w:rsidR="00CF313D" w:rsidRPr="00872E30" w:rsidRDefault="00CF313D" w:rsidP="00CF313D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  <w:r w:rsidRPr="00872E30">
        <w:rPr>
          <w:rFonts w:ascii="Arial" w:hAnsi="Arial" w:cs="Arial"/>
          <w:b/>
          <w:bCs/>
          <w:sz w:val="18"/>
          <w:szCs w:val="18"/>
          <w:u w:val="single"/>
        </w:rPr>
        <w:t>MODUŁ KADRY-PŁACE</w:t>
      </w:r>
    </w:p>
    <w:p w14:paraId="77508393" w14:textId="77777777" w:rsidR="00CF313D" w:rsidRPr="00872E30" w:rsidRDefault="00CF313D" w:rsidP="00CF313D">
      <w:pPr>
        <w:pStyle w:val="Bezodstpw"/>
        <w:rPr>
          <w:rFonts w:ascii="Arial" w:hAnsi="Arial" w:cs="Arial"/>
          <w:sz w:val="18"/>
          <w:szCs w:val="18"/>
        </w:rPr>
      </w:pPr>
    </w:p>
    <w:p w14:paraId="66D48367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 xml:space="preserve">Dane osobowe </w:t>
      </w:r>
    </w:p>
    <w:p w14:paraId="01C200EE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Dane adresowe</w:t>
      </w:r>
    </w:p>
    <w:p w14:paraId="0AAA5D44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 xml:space="preserve">Słownik Typów Wykształcenia </w:t>
      </w:r>
      <w:r w:rsidRPr="00872E30">
        <w:rPr>
          <w:rFonts w:ascii="Arial" w:hAnsi="Arial" w:cs="Arial"/>
          <w:sz w:val="18"/>
          <w:szCs w:val="18"/>
        </w:rPr>
        <w:br/>
        <w:t xml:space="preserve">Słownik Szkół </w:t>
      </w:r>
      <w:r w:rsidRPr="00872E30">
        <w:rPr>
          <w:rFonts w:ascii="Arial" w:hAnsi="Arial" w:cs="Arial"/>
          <w:sz w:val="18"/>
          <w:szCs w:val="18"/>
        </w:rPr>
        <w:br/>
        <w:t xml:space="preserve">Słownik Tytułów Zawodowych </w:t>
      </w:r>
      <w:r w:rsidRPr="00872E30">
        <w:rPr>
          <w:rFonts w:ascii="Arial" w:hAnsi="Arial" w:cs="Arial"/>
          <w:sz w:val="18"/>
          <w:szCs w:val="18"/>
        </w:rPr>
        <w:br/>
        <w:t xml:space="preserve">Słownik Tytułów Naukowych </w:t>
      </w:r>
      <w:r w:rsidRPr="00872E30">
        <w:rPr>
          <w:rFonts w:ascii="Arial" w:hAnsi="Arial" w:cs="Arial"/>
          <w:sz w:val="18"/>
          <w:szCs w:val="18"/>
        </w:rPr>
        <w:br/>
        <w:t xml:space="preserve">Słownik Rodzajów Dokumentów Tożsamości </w:t>
      </w:r>
      <w:r w:rsidRPr="00872E30">
        <w:rPr>
          <w:rFonts w:ascii="Arial" w:hAnsi="Arial" w:cs="Arial"/>
          <w:sz w:val="18"/>
          <w:szCs w:val="18"/>
        </w:rPr>
        <w:br/>
        <w:t xml:space="preserve">Słownik Stopni Pokrewieństwa </w:t>
      </w:r>
      <w:r w:rsidRPr="00872E30">
        <w:rPr>
          <w:rFonts w:ascii="Arial" w:hAnsi="Arial" w:cs="Arial"/>
          <w:sz w:val="18"/>
          <w:szCs w:val="18"/>
        </w:rPr>
        <w:br/>
        <w:t xml:space="preserve">Słownik Pozycji  z Historii Zatrudnienia </w:t>
      </w:r>
      <w:r w:rsidRPr="00872E30">
        <w:rPr>
          <w:rFonts w:ascii="Arial" w:hAnsi="Arial" w:cs="Arial"/>
          <w:sz w:val="18"/>
          <w:szCs w:val="18"/>
        </w:rPr>
        <w:br/>
        <w:t xml:space="preserve">Słownik Odliczeń z Historii Zatrudnienia </w:t>
      </w:r>
      <w:r w:rsidRPr="00872E30">
        <w:rPr>
          <w:rFonts w:ascii="Arial" w:hAnsi="Arial" w:cs="Arial"/>
          <w:sz w:val="18"/>
          <w:szCs w:val="18"/>
        </w:rPr>
        <w:br/>
        <w:t xml:space="preserve">Słownik Form Zatrudnienia </w:t>
      </w:r>
      <w:r w:rsidRPr="00872E30">
        <w:rPr>
          <w:rFonts w:ascii="Arial" w:hAnsi="Arial" w:cs="Arial"/>
          <w:sz w:val="18"/>
          <w:szCs w:val="18"/>
        </w:rPr>
        <w:br/>
        <w:t xml:space="preserve">Słownik Form Zwolnienia </w:t>
      </w:r>
      <w:r w:rsidRPr="00872E30">
        <w:rPr>
          <w:rFonts w:ascii="Arial" w:hAnsi="Arial" w:cs="Arial"/>
          <w:sz w:val="18"/>
          <w:szCs w:val="18"/>
        </w:rPr>
        <w:br/>
        <w:t xml:space="preserve">Słownik Typów Staży </w:t>
      </w:r>
      <w:r w:rsidRPr="00872E30">
        <w:rPr>
          <w:rFonts w:ascii="Arial" w:hAnsi="Arial" w:cs="Arial"/>
          <w:sz w:val="18"/>
          <w:szCs w:val="18"/>
        </w:rPr>
        <w:br/>
        <w:t xml:space="preserve">Słownik Urzędów Skarbowych </w:t>
      </w:r>
      <w:r w:rsidRPr="00872E30">
        <w:rPr>
          <w:rFonts w:ascii="Arial" w:hAnsi="Arial" w:cs="Arial"/>
          <w:sz w:val="18"/>
          <w:szCs w:val="18"/>
        </w:rPr>
        <w:br/>
        <w:t xml:space="preserve">Słownik Typów Umów </w:t>
      </w:r>
      <w:r w:rsidRPr="00872E30">
        <w:rPr>
          <w:rFonts w:ascii="Arial" w:hAnsi="Arial" w:cs="Arial"/>
          <w:sz w:val="18"/>
          <w:szCs w:val="18"/>
        </w:rPr>
        <w:br/>
        <w:t xml:space="preserve">Słownik Szczególnych Warunków Pracy </w:t>
      </w:r>
      <w:r w:rsidRPr="00872E30">
        <w:rPr>
          <w:rFonts w:ascii="Arial" w:hAnsi="Arial" w:cs="Arial"/>
          <w:sz w:val="18"/>
          <w:szCs w:val="18"/>
        </w:rPr>
        <w:br/>
        <w:t xml:space="preserve">Słownik Typów Etatów </w:t>
      </w:r>
      <w:r w:rsidRPr="00872E30">
        <w:rPr>
          <w:rFonts w:ascii="Arial" w:hAnsi="Arial" w:cs="Arial"/>
          <w:sz w:val="18"/>
          <w:szCs w:val="18"/>
        </w:rPr>
        <w:br/>
        <w:t xml:space="preserve">Słownik Działów </w:t>
      </w:r>
      <w:r w:rsidRPr="00872E30">
        <w:rPr>
          <w:rFonts w:ascii="Arial" w:hAnsi="Arial" w:cs="Arial"/>
          <w:sz w:val="18"/>
          <w:szCs w:val="18"/>
        </w:rPr>
        <w:br/>
        <w:t xml:space="preserve">Słownik Stanowisk </w:t>
      </w:r>
      <w:r w:rsidRPr="00872E30">
        <w:rPr>
          <w:rFonts w:ascii="Arial" w:hAnsi="Arial" w:cs="Arial"/>
          <w:sz w:val="18"/>
          <w:szCs w:val="18"/>
        </w:rPr>
        <w:br/>
        <w:t xml:space="preserve">Słownik Miejsc Zatrudnienia </w:t>
      </w:r>
      <w:r w:rsidRPr="00872E30">
        <w:rPr>
          <w:rFonts w:ascii="Arial" w:hAnsi="Arial" w:cs="Arial"/>
          <w:sz w:val="18"/>
          <w:szCs w:val="18"/>
        </w:rPr>
        <w:br/>
        <w:t xml:space="preserve">Słownik Grup Personelu </w:t>
      </w:r>
      <w:r w:rsidRPr="00872E30">
        <w:rPr>
          <w:rFonts w:ascii="Arial" w:hAnsi="Arial" w:cs="Arial"/>
          <w:sz w:val="18"/>
          <w:szCs w:val="18"/>
        </w:rPr>
        <w:br/>
        <w:t xml:space="preserve">Słownik Typów Nieobecności </w:t>
      </w:r>
      <w:r w:rsidRPr="00872E30">
        <w:rPr>
          <w:rFonts w:ascii="Arial" w:hAnsi="Arial" w:cs="Arial"/>
          <w:sz w:val="18"/>
          <w:szCs w:val="18"/>
        </w:rPr>
        <w:br/>
        <w:t xml:space="preserve">Słownik Typów Kwalifikacji </w:t>
      </w:r>
      <w:r w:rsidRPr="00872E30">
        <w:rPr>
          <w:rFonts w:ascii="Arial" w:hAnsi="Arial" w:cs="Arial"/>
          <w:sz w:val="18"/>
          <w:szCs w:val="18"/>
        </w:rPr>
        <w:br/>
        <w:t xml:space="preserve">Słownik Specjalności </w:t>
      </w:r>
      <w:r w:rsidRPr="00872E30">
        <w:rPr>
          <w:rFonts w:ascii="Arial" w:hAnsi="Arial" w:cs="Arial"/>
          <w:sz w:val="18"/>
          <w:szCs w:val="18"/>
        </w:rPr>
        <w:br/>
        <w:t>Słownik Rodzajów Badań</w:t>
      </w:r>
    </w:p>
    <w:p w14:paraId="44C8B307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Rodzina pracownika</w:t>
      </w:r>
    </w:p>
    <w:p w14:paraId="6288DC4A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lastRenderedPageBreak/>
        <w:t>Ubezpieczenie (ZUS)</w:t>
      </w:r>
    </w:p>
    <w:p w14:paraId="3777DBC0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Umowa (stawki, stanowisko itp.)</w:t>
      </w:r>
    </w:p>
    <w:p w14:paraId="0C361890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Absencje pracownika</w:t>
      </w:r>
    </w:p>
    <w:p w14:paraId="12590E8D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Historia zatrudnienia ( z poprzednich zakładów)</w:t>
      </w:r>
    </w:p>
    <w:p w14:paraId="7D900093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Prawo wykonywania zawodu</w:t>
      </w:r>
    </w:p>
    <w:p w14:paraId="187300F0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Rachunki bankowe pracowników</w:t>
      </w:r>
    </w:p>
    <w:p w14:paraId="0EF7C2A5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Podstawy nieobecności</w:t>
      </w:r>
    </w:p>
    <w:p w14:paraId="51F2E40B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Dane podatkowe</w:t>
      </w:r>
    </w:p>
    <w:p w14:paraId="6E236B5C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Zajęcia sadowe</w:t>
      </w:r>
    </w:p>
    <w:p w14:paraId="5FDAA1CE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Pożyczki ( salda, wkłady)</w:t>
      </w:r>
    </w:p>
    <w:p w14:paraId="617E3F90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Specjalizacje</w:t>
      </w:r>
    </w:p>
    <w:p w14:paraId="43596E73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Kwalifikacje ( kursy)</w:t>
      </w:r>
    </w:p>
    <w:p w14:paraId="58EF0446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Badania</w:t>
      </w:r>
    </w:p>
    <w:p w14:paraId="6483CABE" w14:textId="77777777" w:rsidR="00CF313D" w:rsidRPr="00872E30" w:rsidRDefault="00CF313D" w:rsidP="00CF313D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>Statystyki nieobecności</w:t>
      </w:r>
    </w:p>
    <w:p w14:paraId="53F9FE02" w14:textId="77777777" w:rsidR="00F3775C" w:rsidRPr="004E3D22" w:rsidRDefault="00F3775C" w:rsidP="004E3D22">
      <w:pPr>
        <w:spacing w:line="240" w:lineRule="auto"/>
        <w:rPr>
          <w:rFonts w:ascii="Arial" w:hAnsi="Arial" w:cs="Arial"/>
          <w:sz w:val="18"/>
          <w:szCs w:val="18"/>
        </w:rPr>
      </w:pPr>
    </w:p>
    <w:sectPr w:rsidR="00F3775C" w:rsidRPr="004E3D22" w:rsidSect="00337E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6AA3" w14:textId="77777777" w:rsidR="009D6BE3" w:rsidRDefault="009D6BE3">
      <w:pPr>
        <w:spacing w:line="240" w:lineRule="auto"/>
      </w:pPr>
      <w:r>
        <w:separator/>
      </w:r>
    </w:p>
  </w:endnote>
  <w:endnote w:type="continuationSeparator" w:id="0">
    <w:p w14:paraId="321248F6" w14:textId="77777777" w:rsidR="009D6BE3" w:rsidRDefault="009D6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01C4" w14:textId="77777777" w:rsidR="00333845" w:rsidRDefault="009D6B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5F51" w14:textId="77777777" w:rsidR="00333845" w:rsidRDefault="004C44CC" w:rsidP="00A00DE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83</w:t>
    </w:r>
    <w:r>
      <w:fldChar w:fldCharType="end"/>
    </w:r>
  </w:p>
  <w:p w14:paraId="589149B7" w14:textId="77777777" w:rsidR="00333845" w:rsidRDefault="009D6BE3">
    <w:pPr>
      <w:pStyle w:val="Stopka"/>
      <w:jc w:val="center"/>
      <w:rPr>
        <w:rStyle w:val="Numerstrony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36DC" w14:textId="77777777" w:rsidR="00333845" w:rsidRDefault="009D6B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0ED59" w14:textId="77777777" w:rsidR="009D6BE3" w:rsidRDefault="009D6BE3">
      <w:pPr>
        <w:spacing w:line="240" w:lineRule="auto"/>
      </w:pPr>
      <w:r>
        <w:separator/>
      </w:r>
    </w:p>
  </w:footnote>
  <w:footnote w:type="continuationSeparator" w:id="0">
    <w:p w14:paraId="66F50250" w14:textId="77777777" w:rsidR="009D6BE3" w:rsidRDefault="009D6B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4408" w14:textId="77777777" w:rsidR="00333845" w:rsidRDefault="009D6B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27A3" w14:textId="77777777" w:rsidR="00333845" w:rsidRDefault="009D6B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6154" w14:textId="77777777" w:rsidR="00333845" w:rsidRDefault="009D6B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19A0518"/>
    <w:name w:val="WW8Num3"/>
    <w:lvl w:ilvl="0">
      <w:start w:val="8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F"/>
    <w:multiLevelType w:val="singleLevel"/>
    <w:tmpl w:val="0000000F"/>
    <w:name w:val="WW8Num14"/>
    <w:lvl w:ilvl="0">
      <w:start w:val="1"/>
      <w:numFmt w:val="lowerLetter"/>
      <w:lvlText w:val="%1."/>
      <w:lvlJc w:val="left"/>
      <w:pPr>
        <w:tabs>
          <w:tab w:val="num" w:pos="616"/>
        </w:tabs>
        <w:ind w:left="616" w:hanging="435"/>
      </w:pPr>
      <w:rPr>
        <w:rFonts w:cs="Times New Roman"/>
      </w:rPr>
    </w:lvl>
  </w:abstractNum>
  <w:abstractNum w:abstractNumId="2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17"/>
    <w:multiLevelType w:val="singleLevel"/>
    <w:tmpl w:val="00000017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23"/>
    <w:multiLevelType w:val="singleLevel"/>
    <w:tmpl w:val="00000023"/>
    <w:name w:val="WW8Num34"/>
    <w:lvl w:ilvl="0">
      <w:start w:val="1"/>
      <w:numFmt w:val="upperLetter"/>
      <w:lvlText w:val="%1"/>
      <w:lvlJc w:val="left"/>
      <w:pPr>
        <w:tabs>
          <w:tab w:val="num" w:pos="360"/>
        </w:tabs>
      </w:pPr>
      <w:rPr>
        <w:rFonts w:ascii="Arial" w:hAnsi="Arial" w:cs="Times New Roman"/>
        <w:b/>
        <w:i w:val="0"/>
        <w:sz w:val="18"/>
      </w:rPr>
    </w:lvl>
  </w:abstractNum>
  <w:abstractNum w:abstractNumId="5" w15:restartNumberingAfterBreak="0">
    <w:nsid w:val="00000034"/>
    <w:multiLevelType w:val="singleLevel"/>
    <w:tmpl w:val="00000034"/>
    <w:name w:val="WW8Num51"/>
    <w:lvl w:ilvl="0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  <w:rPr>
        <w:rFonts w:cs="Times New Roman"/>
      </w:rPr>
    </w:lvl>
  </w:abstractNum>
  <w:abstractNum w:abstractNumId="6" w15:restartNumberingAfterBreak="0">
    <w:nsid w:val="00000035"/>
    <w:multiLevelType w:val="multilevel"/>
    <w:tmpl w:val="F1A4BABC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bCs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511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758"/>
        </w:tabs>
        <w:ind w:left="1758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lowerRoman"/>
      <w:lvlText w:val="%5."/>
      <w:lvlJc w:val="left"/>
      <w:pPr>
        <w:tabs>
          <w:tab w:val="num" w:pos="2325"/>
        </w:tabs>
        <w:ind w:left="2325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00000036"/>
    <w:multiLevelType w:val="multilevel"/>
    <w:tmpl w:val="00000036"/>
    <w:name w:val="WW8Num5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1473C88"/>
    <w:multiLevelType w:val="hybridMultilevel"/>
    <w:tmpl w:val="0F220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1A54EF"/>
    <w:multiLevelType w:val="multilevel"/>
    <w:tmpl w:val="5F22F0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 w15:restartNumberingAfterBreak="0">
    <w:nsid w:val="03517B83"/>
    <w:multiLevelType w:val="hybridMultilevel"/>
    <w:tmpl w:val="5DA88814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1" w15:restartNumberingAfterBreak="0">
    <w:nsid w:val="03B55A19"/>
    <w:multiLevelType w:val="hybridMultilevel"/>
    <w:tmpl w:val="56709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025D89"/>
    <w:multiLevelType w:val="hybridMultilevel"/>
    <w:tmpl w:val="CD76D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C02D4A"/>
    <w:multiLevelType w:val="hybridMultilevel"/>
    <w:tmpl w:val="39BEA33E"/>
    <w:lvl w:ilvl="0" w:tplc="570E1BE4">
      <w:start w:val="1"/>
      <w:numFmt w:val="decimal"/>
      <w:lvlText w:val="%1."/>
      <w:lvlJc w:val="left"/>
      <w:pPr>
        <w:ind w:left="14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4" w15:restartNumberingAfterBreak="0">
    <w:nsid w:val="0DA10756"/>
    <w:multiLevelType w:val="hybridMultilevel"/>
    <w:tmpl w:val="78C6C788"/>
    <w:lvl w:ilvl="0" w:tplc="415E0E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70A0E9C"/>
    <w:multiLevelType w:val="hybridMultilevel"/>
    <w:tmpl w:val="FE56EDAE"/>
    <w:lvl w:ilvl="0" w:tplc="570E1B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0C3052"/>
    <w:multiLevelType w:val="hybridMultilevel"/>
    <w:tmpl w:val="6068FAFC"/>
    <w:lvl w:ilvl="0" w:tplc="F0C678AC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7" w15:restartNumberingAfterBreak="0">
    <w:nsid w:val="19712944"/>
    <w:multiLevelType w:val="hybridMultilevel"/>
    <w:tmpl w:val="68DAE9AE"/>
    <w:lvl w:ilvl="0" w:tplc="D5B047A2">
      <w:start w:val="1"/>
      <w:numFmt w:val="decimal"/>
      <w:lvlText w:val="1.%1."/>
      <w:lvlJc w:val="left"/>
      <w:pPr>
        <w:ind w:left="1429" w:hanging="360"/>
      </w:pPr>
      <w:rPr>
        <w:rFonts w:ascii="Arial" w:hAnsi="Arial" w:cs="Arial" w:hint="default"/>
        <w:b w:val="0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A097714"/>
    <w:multiLevelType w:val="multilevel"/>
    <w:tmpl w:val="E3A6F23E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1A1302C6"/>
    <w:multiLevelType w:val="hybridMultilevel"/>
    <w:tmpl w:val="3AD8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304984"/>
    <w:multiLevelType w:val="hybridMultilevel"/>
    <w:tmpl w:val="C38AF70C"/>
    <w:lvl w:ilvl="0" w:tplc="0EE026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69E48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41046A4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4AAE85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376D5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0283C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E825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B08C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FAC9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C8422F8"/>
    <w:multiLevelType w:val="multilevel"/>
    <w:tmpl w:val="E3A6F23E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1EA71D83"/>
    <w:multiLevelType w:val="hybridMultilevel"/>
    <w:tmpl w:val="B8261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B85F24"/>
    <w:multiLevelType w:val="hybridMultilevel"/>
    <w:tmpl w:val="92B805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545CF8"/>
    <w:multiLevelType w:val="hybridMultilevel"/>
    <w:tmpl w:val="C30C5344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1D10258"/>
    <w:multiLevelType w:val="hybridMultilevel"/>
    <w:tmpl w:val="47C843CC"/>
    <w:name w:val="WW8Num522"/>
    <w:lvl w:ilvl="0" w:tplc="1438F7F0">
      <w:start w:val="11"/>
      <w:numFmt w:val="decimal"/>
      <w:pStyle w:val="Listapunktowana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2F53BD9"/>
    <w:multiLevelType w:val="hybridMultilevel"/>
    <w:tmpl w:val="32C659B0"/>
    <w:lvl w:ilvl="0" w:tplc="429E33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F37482"/>
    <w:multiLevelType w:val="hybridMultilevel"/>
    <w:tmpl w:val="E530EF0A"/>
    <w:lvl w:ilvl="0" w:tplc="09C2A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2309F0"/>
    <w:multiLevelType w:val="hybridMultilevel"/>
    <w:tmpl w:val="8C7CF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4A5865"/>
    <w:multiLevelType w:val="hybridMultilevel"/>
    <w:tmpl w:val="662C176A"/>
    <w:lvl w:ilvl="0" w:tplc="9F5867A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B68A5BA0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0" w15:restartNumberingAfterBreak="0">
    <w:nsid w:val="36C84D53"/>
    <w:multiLevelType w:val="hybridMultilevel"/>
    <w:tmpl w:val="582C020C"/>
    <w:lvl w:ilvl="0" w:tplc="F246F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B21452"/>
    <w:multiLevelType w:val="hybridMultilevel"/>
    <w:tmpl w:val="955445F0"/>
    <w:lvl w:ilvl="0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33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D2661C"/>
    <w:multiLevelType w:val="multilevel"/>
    <w:tmpl w:val="BF6044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B36399B"/>
    <w:multiLevelType w:val="multilevel"/>
    <w:tmpl w:val="23B645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3FC07A01"/>
    <w:multiLevelType w:val="hybridMultilevel"/>
    <w:tmpl w:val="54E09D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4F646A"/>
    <w:multiLevelType w:val="hybridMultilevel"/>
    <w:tmpl w:val="01C0614E"/>
    <w:lvl w:ilvl="0" w:tplc="570E1B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740521"/>
    <w:multiLevelType w:val="hybridMultilevel"/>
    <w:tmpl w:val="4BB01C1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8A23565"/>
    <w:multiLevelType w:val="hybridMultilevel"/>
    <w:tmpl w:val="88B04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05650A"/>
    <w:multiLevelType w:val="hybridMultilevel"/>
    <w:tmpl w:val="73A040C0"/>
    <w:lvl w:ilvl="0" w:tplc="983A7118">
      <w:start w:val="1"/>
      <w:numFmt w:val="decimal"/>
      <w:lvlText w:val="%1) 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D167AEA"/>
    <w:multiLevelType w:val="multilevel"/>
    <w:tmpl w:val="6CBAAE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D4A480E"/>
    <w:multiLevelType w:val="multilevel"/>
    <w:tmpl w:val="B0B481CC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</w:r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4FE13B52"/>
    <w:multiLevelType w:val="hybridMultilevel"/>
    <w:tmpl w:val="2AD8ECA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8D5151"/>
    <w:multiLevelType w:val="hybridMultilevel"/>
    <w:tmpl w:val="CEEA6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4A5C2F"/>
    <w:multiLevelType w:val="hybridMultilevel"/>
    <w:tmpl w:val="54E09D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7958E4"/>
    <w:multiLevelType w:val="hybridMultilevel"/>
    <w:tmpl w:val="C0A6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DC7D3F"/>
    <w:multiLevelType w:val="hybridMultilevel"/>
    <w:tmpl w:val="A606A4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691919"/>
    <w:multiLevelType w:val="hybridMultilevel"/>
    <w:tmpl w:val="F372280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40381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615C4F17"/>
    <w:multiLevelType w:val="hybridMultilevel"/>
    <w:tmpl w:val="8AF0B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A74AFE"/>
    <w:multiLevelType w:val="hybridMultilevel"/>
    <w:tmpl w:val="A77263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E92EB2"/>
    <w:multiLevelType w:val="hybridMultilevel"/>
    <w:tmpl w:val="5914C5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8B2314B"/>
    <w:multiLevelType w:val="hybridMultilevel"/>
    <w:tmpl w:val="30FA61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F9181D"/>
    <w:multiLevelType w:val="hybridMultilevel"/>
    <w:tmpl w:val="7A7C7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652194"/>
    <w:multiLevelType w:val="hybridMultilevel"/>
    <w:tmpl w:val="D6181224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D3C551C"/>
    <w:multiLevelType w:val="hybridMultilevel"/>
    <w:tmpl w:val="CEC60354"/>
    <w:lvl w:ilvl="0" w:tplc="541046A4">
      <w:start w:val="1"/>
      <w:numFmt w:val="lowerLetter"/>
      <w:lvlText w:val="%1)"/>
      <w:lvlJc w:val="right"/>
      <w:pPr>
        <w:ind w:left="2160" w:hanging="18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277EE4"/>
    <w:multiLevelType w:val="hybridMultilevel"/>
    <w:tmpl w:val="92180C56"/>
    <w:lvl w:ilvl="0" w:tplc="4794689E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776B21"/>
    <w:multiLevelType w:val="hybridMultilevel"/>
    <w:tmpl w:val="5000A8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543E30"/>
    <w:multiLevelType w:val="hybridMultilevel"/>
    <w:tmpl w:val="F25EBC86"/>
    <w:lvl w:ilvl="0" w:tplc="570E1BE4">
      <w:start w:val="1"/>
      <w:numFmt w:val="decimal"/>
      <w:lvlText w:val="%1."/>
      <w:lvlJc w:val="left"/>
      <w:pPr>
        <w:ind w:left="14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59" w15:restartNumberingAfterBreak="0">
    <w:nsid w:val="746F2061"/>
    <w:multiLevelType w:val="hybridMultilevel"/>
    <w:tmpl w:val="92B805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A5D4E"/>
    <w:multiLevelType w:val="hybridMultilevel"/>
    <w:tmpl w:val="52D05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3F0F97"/>
    <w:multiLevelType w:val="hybridMultilevel"/>
    <w:tmpl w:val="522481C6"/>
    <w:lvl w:ilvl="0" w:tplc="12826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367B95"/>
    <w:multiLevelType w:val="hybridMultilevel"/>
    <w:tmpl w:val="56709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1F7CA7"/>
    <w:multiLevelType w:val="hybridMultilevel"/>
    <w:tmpl w:val="0E0C30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96308F"/>
    <w:multiLevelType w:val="hybridMultilevel"/>
    <w:tmpl w:val="CC6E45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E65D36"/>
    <w:multiLevelType w:val="hybridMultilevel"/>
    <w:tmpl w:val="35266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141272">
    <w:abstractNumId w:val="2"/>
  </w:num>
  <w:num w:numId="2" w16cid:durableId="290399735">
    <w:abstractNumId w:val="36"/>
  </w:num>
  <w:num w:numId="3" w16cid:durableId="1047221289">
    <w:abstractNumId w:val="46"/>
  </w:num>
  <w:num w:numId="4" w16cid:durableId="1898859438">
    <w:abstractNumId w:val="30"/>
  </w:num>
  <w:num w:numId="5" w16cid:durableId="91903884">
    <w:abstractNumId w:val="26"/>
  </w:num>
  <w:num w:numId="6" w16cid:durableId="1518929360">
    <w:abstractNumId w:val="41"/>
  </w:num>
  <w:num w:numId="7" w16cid:durableId="687373823">
    <w:abstractNumId w:val="20"/>
  </w:num>
  <w:num w:numId="8" w16cid:durableId="6911491">
    <w:abstractNumId w:val="31"/>
  </w:num>
  <w:num w:numId="9" w16cid:durableId="751969645">
    <w:abstractNumId w:val="16"/>
  </w:num>
  <w:num w:numId="10" w16cid:durableId="1972855011">
    <w:abstractNumId w:val="1"/>
  </w:num>
  <w:num w:numId="11" w16cid:durableId="901136425">
    <w:abstractNumId w:val="6"/>
  </w:num>
  <w:num w:numId="12" w16cid:durableId="677654948">
    <w:abstractNumId w:val="7"/>
  </w:num>
  <w:num w:numId="13" w16cid:durableId="464470289">
    <w:abstractNumId w:val="3"/>
  </w:num>
  <w:num w:numId="14" w16cid:durableId="1479688614">
    <w:abstractNumId w:val="4"/>
  </w:num>
  <w:num w:numId="15" w16cid:durableId="824128502">
    <w:abstractNumId w:val="5"/>
  </w:num>
  <w:num w:numId="16" w16cid:durableId="835614157">
    <w:abstractNumId w:val="27"/>
  </w:num>
  <w:num w:numId="17" w16cid:durableId="485900837">
    <w:abstractNumId w:val="25"/>
  </w:num>
  <w:num w:numId="18" w16cid:durableId="1297102928">
    <w:abstractNumId w:val="14"/>
  </w:num>
  <w:num w:numId="19" w16cid:durableId="154339642">
    <w:abstractNumId w:val="38"/>
  </w:num>
  <w:num w:numId="20" w16cid:durableId="729159836">
    <w:abstractNumId w:val="29"/>
  </w:num>
  <w:num w:numId="21" w16cid:durableId="1161039835">
    <w:abstractNumId w:val="61"/>
  </w:num>
  <w:num w:numId="22" w16cid:durableId="2111075188">
    <w:abstractNumId w:val="57"/>
  </w:num>
  <w:num w:numId="23" w16cid:durableId="1968392864">
    <w:abstractNumId w:val="47"/>
  </w:num>
  <w:num w:numId="24" w16cid:durableId="325329505">
    <w:abstractNumId w:val="33"/>
  </w:num>
  <w:num w:numId="25" w16cid:durableId="376053068">
    <w:abstractNumId w:val="51"/>
  </w:num>
  <w:num w:numId="26" w16cid:durableId="513231255">
    <w:abstractNumId w:val="24"/>
  </w:num>
  <w:num w:numId="27" w16cid:durableId="1883595803">
    <w:abstractNumId w:val="54"/>
  </w:num>
  <w:num w:numId="28" w16cid:durableId="1008213758">
    <w:abstractNumId w:val="40"/>
  </w:num>
  <w:num w:numId="29" w16cid:durableId="667947531">
    <w:abstractNumId w:val="22"/>
  </w:num>
  <w:num w:numId="30" w16cid:durableId="1805200657">
    <w:abstractNumId w:val="19"/>
  </w:num>
  <w:num w:numId="31" w16cid:durableId="499345930">
    <w:abstractNumId w:val="0"/>
  </w:num>
  <w:num w:numId="32" w16cid:durableId="1298949040">
    <w:abstractNumId w:val="55"/>
  </w:num>
  <w:num w:numId="33" w16cid:durableId="512375986">
    <w:abstractNumId w:val="12"/>
  </w:num>
  <w:num w:numId="34" w16cid:durableId="992491611">
    <w:abstractNumId w:val="60"/>
  </w:num>
  <w:num w:numId="35" w16cid:durableId="910695142">
    <w:abstractNumId w:val="56"/>
  </w:num>
  <w:num w:numId="36" w16cid:durableId="559629812">
    <w:abstractNumId w:val="65"/>
  </w:num>
  <w:num w:numId="37" w16cid:durableId="1693531904">
    <w:abstractNumId w:val="28"/>
  </w:num>
  <w:num w:numId="38" w16cid:durableId="411120061">
    <w:abstractNumId w:val="45"/>
  </w:num>
  <w:num w:numId="39" w16cid:durableId="1294215742">
    <w:abstractNumId w:val="34"/>
  </w:num>
  <w:num w:numId="40" w16cid:durableId="1086919566">
    <w:abstractNumId w:val="43"/>
  </w:num>
  <w:num w:numId="41" w16cid:durableId="1970622367">
    <w:abstractNumId w:val="42"/>
  </w:num>
  <w:num w:numId="42" w16cid:durableId="1506633395">
    <w:abstractNumId w:val="48"/>
  </w:num>
  <w:num w:numId="43" w16cid:durableId="979655160">
    <w:abstractNumId w:val="49"/>
  </w:num>
  <w:num w:numId="44" w16cid:durableId="1467891953">
    <w:abstractNumId w:val="53"/>
  </w:num>
  <w:num w:numId="45" w16cid:durableId="523594026">
    <w:abstractNumId w:val="44"/>
  </w:num>
  <w:num w:numId="46" w16cid:durableId="954020329">
    <w:abstractNumId w:val="63"/>
  </w:num>
  <w:num w:numId="47" w16cid:durableId="2088727436">
    <w:abstractNumId w:val="52"/>
  </w:num>
  <w:num w:numId="48" w16cid:durableId="2145200369">
    <w:abstractNumId w:val="11"/>
  </w:num>
  <w:num w:numId="49" w16cid:durableId="1701928955">
    <w:abstractNumId w:val="8"/>
  </w:num>
  <w:num w:numId="50" w16cid:durableId="1696345467">
    <w:abstractNumId w:val="50"/>
  </w:num>
  <w:num w:numId="51" w16cid:durableId="2021203608">
    <w:abstractNumId w:val="64"/>
  </w:num>
  <w:num w:numId="52" w16cid:durableId="1623150012">
    <w:abstractNumId w:val="37"/>
  </w:num>
  <w:num w:numId="53" w16cid:durableId="1863547727">
    <w:abstractNumId w:val="62"/>
  </w:num>
  <w:num w:numId="54" w16cid:durableId="1612055884">
    <w:abstractNumId w:val="59"/>
  </w:num>
  <w:num w:numId="55" w16cid:durableId="1995527732">
    <w:abstractNumId w:val="23"/>
  </w:num>
  <w:num w:numId="56" w16cid:durableId="17797914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6831998">
    <w:abstractNumId w:val="10"/>
  </w:num>
  <w:num w:numId="58" w16cid:durableId="841042914">
    <w:abstractNumId w:val="15"/>
  </w:num>
  <w:num w:numId="59" w16cid:durableId="1885948987">
    <w:abstractNumId w:val="35"/>
  </w:num>
  <w:num w:numId="60" w16cid:durableId="794445060">
    <w:abstractNumId w:val="58"/>
  </w:num>
  <w:num w:numId="61" w16cid:durableId="149760069">
    <w:abstractNumId w:val="13"/>
  </w:num>
  <w:num w:numId="62" w16cid:durableId="44644329">
    <w:abstractNumId w:val="32"/>
  </w:num>
  <w:num w:numId="63" w16cid:durableId="2053460297">
    <w:abstractNumId w:val="21"/>
  </w:num>
  <w:num w:numId="64" w16cid:durableId="332419781">
    <w:abstractNumId w:val="18"/>
  </w:num>
  <w:num w:numId="65" w16cid:durableId="1380936087">
    <w:abstractNumId w:val="9"/>
  </w:num>
  <w:num w:numId="66" w16cid:durableId="1823615284">
    <w:abstractNumId w:val="1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CC"/>
    <w:rsid w:val="00023BC1"/>
    <w:rsid w:val="000323EF"/>
    <w:rsid w:val="000615D4"/>
    <w:rsid w:val="0006269F"/>
    <w:rsid w:val="00066055"/>
    <w:rsid w:val="00067E8B"/>
    <w:rsid w:val="000F0F23"/>
    <w:rsid w:val="00111094"/>
    <w:rsid w:val="00116C33"/>
    <w:rsid w:val="00165AEE"/>
    <w:rsid w:val="001B223C"/>
    <w:rsid w:val="002F66F6"/>
    <w:rsid w:val="00336A12"/>
    <w:rsid w:val="004374E1"/>
    <w:rsid w:val="00456E61"/>
    <w:rsid w:val="004C44CC"/>
    <w:rsid w:val="004E3D22"/>
    <w:rsid w:val="004F3362"/>
    <w:rsid w:val="0050674A"/>
    <w:rsid w:val="005118CF"/>
    <w:rsid w:val="0052214E"/>
    <w:rsid w:val="005F08FC"/>
    <w:rsid w:val="006028A2"/>
    <w:rsid w:val="00641BA3"/>
    <w:rsid w:val="00673C5A"/>
    <w:rsid w:val="00677E0B"/>
    <w:rsid w:val="00683529"/>
    <w:rsid w:val="006E05B1"/>
    <w:rsid w:val="006F59B2"/>
    <w:rsid w:val="007A614C"/>
    <w:rsid w:val="00862DE3"/>
    <w:rsid w:val="00871D6F"/>
    <w:rsid w:val="008730FA"/>
    <w:rsid w:val="008A62F7"/>
    <w:rsid w:val="008F6E1C"/>
    <w:rsid w:val="00912B8E"/>
    <w:rsid w:val="009443DB"/>
    <w:rsid w:val="00965092"/>
    <w:rsid w:val="00974049"/>
    <w:rsid w:val="009D54EF"/>
    <w:rsid w:val="009D6BE3"/>
    <w:rsid w:val="009E5CB4"/>
    <w:rsid w:val="00A42606"/>
    <w:rsid w:val="00AF0AF6"/>
    <w:rsid w:val="00AF536C"/>
    <w:rsid w:val="00B06215"/>
    <w:rsid w:val="00B13C9B"/>
    <w:rsid w:val="00BA72BD"/>
    <w:rsid w:val="00C03842"/>
    <w:rsid w:val="00C607FC"/>
    <w:rsid w:val="00CE053B"/>
    <w:rsid w:val="00CF313D"/>
    <w:rsid w:val="00CF62C1"/>
    <w:rsid w:val="00D20150"/>
    <w:rsid w:val="00D21431"/>
    <w:rsid w:val="00D36DC1"/>
    <w:rsid w:val="00D614A9"/>
    <w:rsid w:val="00D65EA2"/>
    <w:rsid w:val="00DA177C"/>
    <w:rsid w:val="00DD3EA0"/>
    <w:rsid w:val="00DE3F97"/>
    <w:rsid w:val="00E17D29"/>
    <w:rsid w:val="00E31B7E"/>
    <w:rsid w:val="00E9727E"/>
    <w:rsid w:val="00EB7C06"/>
    <w:rsid w:val="00EC4418"/>
    <w:rsid w:val="00F3775C"/>
    <w:rsid w:val="00F64025"/>
    <w:rsid w:val="00F661D9"/>
    <w:rsid w:val="00F7653F"/>
    <w:rsid w:val="00FD1F0A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5988"/>
  <w15:chartTrackingRefBased/>
  <w15:docId w15:val="{5370E30E-2585-4DBD-BB47-659213EB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53B"/>
    <w:pPr>
      <w:spacing w:after="0" w:line="10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KJU Nagłówek 1"/>
    <w:basedOn w:val="Normalny"/>
    <w:next w:val="Normalny"/>
    <w:link w:val="Nagwek1Znak"/>
    <w:qFormat/>
    <w:rsid w:val="004C44CC"/>
    <w:pPr>
      <w:keepNext/>
      <w:spacing w:before="240" w:after="60" w:line="240" w:lineRule="auto"/>
      <w:ind w:left="0"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C44C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unhideWhenUsed/>
    <w:qFormat/>
    <w:rsid w:val="004C44CC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4C44C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nhideWhenUsed/>
    <w:qFormat/>
    <w:rsid w:val="004C44CC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4C44CC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Nagwek7">
    <w:name w:val="heading 7"/>
    <w:basedOn w:val="Normalny"/>
    <w:next w:val="Normalny"/>
    <w:link w:val="Nagwek7Znak"/>
    <w:unhideWhenUsed/>
    <w:qFormat/>
    <w:rsid w:val="004C44CC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5F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U Nagłówek 1 Znak"/>
    <w:basedOn w:val="Domylnaczcionkaakapitu"/>
    <w:link w:val="Nagwek1"/>
    <w:rsid w:val="004C44C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C44CC"/>
    <w:rPr>
      <w:rFonts w:ascii="Cambria" w:eastAsia="Times New Roman" w:hAnsi="Cambria" w:cs="Times New Roman"/>
      <w:color w:val="365F91"/>
      <w:sz w:val="26"/>
      <w:szCs w:val="26"/>
      <w:lang w:eastAsia="pl-PL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"/>
    <w:basedOn w:val="Domylnaczcionkaakapitu"/>
    <w:link w:val="Nagwek3"/>
    <w:rsid w:val="004C44C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C44CC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44CC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44CC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4C44CC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rsid w:val="004C44CC"/>
    <w:rPr>
      <w:rFonts w:ascii="Tahoma" w:hAnsi="Tahoma"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semiHidden/>
    <w:rsid w:val="004C44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rsid w:val="004C44CC"/>
    <w:rPr>
      <w:rFonts w:ascii="Tahoma" w:eastAsia="Times New Roman" w:hAnsi="Tahoma" w:cs="Times New Roman"/>
      <w:sz w:val="20"/>
      <w:szCs w:val="20"/>
      <w:lang w:val="x-none" w:eastAsia="pl-PL"/>
    </w:rPr>
  </w:style>
  <w:style w:type="paragraph" w:styleId="Nagwek">
    <w:name w:val="header"/>
    <w:aliases w:val="Nagłówek strony"/>
    <w:basedOn w:val="Normalny"/>
    <w:link w:val="NagwekZnak"/>
    <w:rsid w:val="004C44CC"/>
    <w:pPr>
      <w:tabs>
        <w:tab w:val="center" w:pos="4536"/>
        <w:tab w:val="right" w:pos="9072"/>
      </w:tabs>
      <w:suppressAutoHyphens/>
      <w:overflowPunct w:val="0"/>
      <w:autoSpaceDE w:val="0"/>
      <w:jc w:val="right"/>
      <w:textAlignment w:val="baseline"/>
    </w:pPr>
    <w:rPr>
      <w:sz w:val="20"/>
      <w:szCs w:val="20"/>
      <w:lang w:eastAsia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C44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4C44CC"/>
    <w:rPr>
      <w:color w:val="0000FF"/>
      <w:u w:val="single"/>
    </w:rPr>
  </w:style>
  <w:style w:type="paragraph" w:customStyle="1" w:styleId="Default">
    <w:name w:val="Default"/>
    <w:rsid w:val="004C44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99"/>
    <w:qFormat/>
    <w:rsid w:val="004C44CC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4C44CC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Calibri" w:hAnsi="Calibri" w:cs="Calibri"/>
    </w:rPr>
  </w:style>
  <w:style w:type="paragraph" w:customStyle="1" w:styleId="Styl1">
    <w:name w:val="Styl1"/>
    <w:basedOn w:val="Normalny"/>
    <w:rsid w:val="004C44CC"/>
    <w:pPr>
      <w:suppressAutoHyphens/>
      <w:spacing w:after="60" w:line="240" w:lineRule="auto"/>
      <w:ind w:left="0" w:firstLine="0"/>
    </w:pPr>
    <w:rPr>
      <w:rFonts w:ascii="Arial" w:hAnsi="Arial" w:cs="Arial"/>
      <w:sz w:val="16"/>
      <w:szCs w:val="20"/>
      <w:lang w:eastAsia="zh-CN"/>
    </w:rPr>
  </w:style>
  <w:style w:type="character" w:customStyle="1" w:styleId="EquationCaption">
    <w:name w:val="_Equation Caption"/>
    <w:rsid w:val="004C44CC"/>
  </w:style>
  <w:style w:type="paragraph" w:styleId="Tekstdymka">
    <w:name w:val="Balloon Text"/>
    <w:basedOn w:val="Normalny"/>
    <w:link w:val="TekstdymkaZnak"/>
    <w:semiHidden/>
    <w:unhideWhenUsed/>
    <w:rsid w:val="004C44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C44C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1">
    <w:name w:val="Akapit z listą11"/>
    <w:basedOn w:val="Normalny"/>
    <w:qFormat/>
    <w:rsid w:val="004C44CC"/>
    <w:pPr>
      <w:spacing w:line="240" w:lineRule="auto"/>
      <w:ind w:left="720" w:firstLine="36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Akapitzlist1">
    <w:name w:val="Akapit z listą1"/>
    <w:aliases w:val="Numerowanie,List Paragraph,Akapit z listą BS"/>
    <w:basedOn w:val="Normalny"/>
    <w:link w:val="AkapitzlistZnak"/>
    <w:qFormat/>
    <w:rsid w:val="004C44CC"/>
    <w:pPr>
      <w:suppressAutoHyphens/>
      <w:spacing w:line="240" w:lineRule="auto"/>
      <w:ind w:left="708" w:firstLine="0"/>
      <w:jc w:val="left"/>
    </w:pPr>
    <w:rPr>
      <w:rFonts w:eastAsia="Calibri"/>
      <w:lang w:val="x-none" w:eastAsia="zh-CN"/>
    </w:rPr>
  </w:style>
  <w:style w:type="character" w:customStyle="1" w:styleId="AkapitzlistZnak">
    <w:name w:val="Akapit z listą Znak"/>
    <w:aliases w:val="Numerowanie Znak,List Paragraph Znak,Akapit z listą BS Znak"/>
    <w:link w:val="Akapitzlist1"/>
    <w:locked/>
    <w:rsid w:val="004C44CC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customStyle="1" w:styleId="Akapitzlist12">
    <w:name w:val="Akapit z listą12"/>
    <w:basedOn w:val="Normalny"/>
    <w:link w:val="ListParagraphChar"/>
    <w:rsid w:val="004C44CC"/>
    <w:pPr>
      <w:suppressAutoHyphens/>
      <w:spacing w:after="200" w:line="276" w:lineRule="auto"/>
      <w:ind w:left="720" w:firstLine="0"/>
      <w:contextualSpacing/>
      <w:jc w:val="left"/>
    </w:pPr>
    <w:rPr>
      <w:rFonts w:ascii="Calibri" w:hAnsi="Calibri"/>
      <w:color w:val="00000A"/>
      <w:sz w:val="20"/>
      <w:szCs w:val="20"/>
      <w:lang w:val="x-none"/>
    </w:rPr>
  </w:style>
  <w:style w:type="character" w:customStyle="1" w:styleId="ListParagraphChar">
    <w:name w:val="List Paragraph Char"/>
    <w:link w:val="Akapitzlist12"/>
    <w:locked/>
    <w:rsid w:val="004C44CC"/>
    <w:rPr>
      <w:rFonts w:ascii="Calibri" w:eastAsia="Times New Roman" w:hAnsi="Calibri" w:cs="Times New Roman"/>
      <w:color w:val="00000A"/>
      <w:sz w:val="20"/>
      <w:szCs w:val="20"/>
      <w:lang w:val="x-none" w:eastAsia="pl-PL"/>
    </w:rPr>
  </w:style>
  <w:style w:type="character" w:customStyle="1" w:styleId="Nierozpoznanawzmianka1">
    <w:name w:val="Nierozpoznana wzmianka1"/>
    <w:uiPriority w:val="99"/>
    <w:semiHidden/>
    <w:unhideWhenUsed/>
    <w:rsid w:val="004C44CC"/>
    <w:rPr>
      <w:color w:val="808080"/>
      <w:shd w:val="clear" w:color="auto" w:fill="E6E6E6"/>
    </w:rPr>
  </w:style>
  <w:style w:type="character" w:customStyle="1" w:styleId="HeaderChar">
    <w:name w:val="Header Char"/>
    <w:aliases w:val="Nagłówek strony Char"/>
    <w:locked/>
    <w:rsid w:val="004C44CC"/>
    <w:rPr>
      <w:sz w:val="24"/>
      <w:lang w:eastAsia="ar-SA" w:bidi="ar-SA"/>
    </w:rPr>
  </w:style>
  <w:style w:type="paragraph" w:styleId="Tytu">
    <w:name w:val="Title"/>
    <w:basedOn w:val="Normalny"/>
    <w:next w:val="Podtytu"/>
    <w:link w:val="TytuZnak"/>
    <w:qFormat/>
    <w:rsid w:val="004C44CC"/>
    <w:pPr>
      <w:suppressAutoHyphens/>
      <w:spacing w:line="240" w:lineRule="auto"/>
      <w:ind w:left="0" w:firstLine="0"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4C44C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C44CC"/>
    <w:pPr>
      <w:keepNext/>
      <w:suppressAutoHyphens/>
      <w:spacing w:before="240" w:after="120" w:line="240" w:lineRule="auto"/>
      <w:ind w:left="0" w:firstLine="0"/>
      <w:jc w:val="center"/>
    </w:pPr>
    <w:rPr>
      <w:rFonts w:ascii="Arial" w:eastAsia="SimSun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4C44CC"/>
    <w:rPr>
      <w:rFonts w:ascii="Arial" w:eastAsia="SimSun" w:hAnsi="Arial" w:cs="Tahoma"/>
      <w:i/>
      <w:iCs/>
      <w:sz w:val="28"/>
      <w:szCs w:val="28"/>
      <w:lang w:eastAsia="ar-SA"/>
    </w:rPr>
  </w:style>
  <w:style w:type="paragraph" w:customStyle="1" w:styleId="Tekstpodstawowywcity31">
    <w:name w:val="Tekst podstawowy wcięty 31"/>
    <w:basedOn w:val="Normalny"/>
    <w:rsid w:val="004C44CC"/>
    <w:pPr>
      <w:suppressAutoHyphens/>
      <w:spacing w:line="240" w:lineRule="auto"/>
      <w:ind w:left="360" w:hanging="360"/>
    </w:pPr>
    <w:rPr>
      <w:rFonts w:eastAsia="Calibri"/>
      <w:bCs/>
      <w:lang w:eastAsia="ar-SA"/>
    </w:rPr>
  </w:style>
  <w:style w:type="paragraph" w:styleId="Stopka">
    <w:name w:val="footer"/>
    <w:basedOn w:val="Normalny"/>
    <w:link w:val="StopkaZnak"/>
    <w:uiPriority w:val="99"/>
    <w:rsid w:val="004C44CC"/>
    <w:pPr>
      <w:suppressAutoHyphens/>
      <w:spacing w:line="240" w:lineRule="auto"/>
      <w:ind w:left="0" w:firstLine="0"/>
      <w:jc w:val="left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C44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semiHidden/>
    <w:rsid w:val="004C44CC"/>
    <w:rPr>
      <w:rFonts w:ascii="Times New Roman" w:hAnsi="Times New Roman"/>
      <w:sz w:val="24"/>
      <w:lang w:eastAsia="ar-SA" w:bidi="ar-SA"/>
    </w:rPr>
  </w:style>
  <w:style w:type="paragraph" w:customStyle="1" w:styleId="Teksty">
    <w:name w:val="Teksty"/>
    <w:basedOn w:val="Normalny"/>
    <w:rsid w:val="004C44CC"/>
    <w:pPr>
      <w:spacing w:before="120" w:line="360" w:lineRule="auto"/>
      <w:ind w:left="0" w:firstLine="0"/>
    </w:pPr>
    <w:rPr>
      <w:rFonts w:ascii="Arial" w:eastAsia="Calibri" w:hAnsi="Arial"/>
      <w:sz w:val="20"/>
      <w:szCs w:val="20"/>
      <w:lang w:eastAsia="ar-SA"/>
    </w:rPr>
  </w:style>
  <w:style w:type="paragraph" w:customStyle="1" w:styleId="Punkttekstu">
    <w:name w:val="Punkttekstu"/>
    <w:basedOn w:val="Normalny"/>
    <w:rsid w:val="004C44CC"/>
    <w:pPr>
      <w:spacing w:line="240" w:lineRule="auto"/>
      <w:ind w:left="283" w:hanging="283"/>
    </w:pPr>
    <w:rPr>
      <w:rFonts w:eastAsia="Calibri"/>
      <w:sz w:val="20"/>
      <w:szCs w:val="20"/>
      <w:lang w:eastAsia="ar-SA"/>
    </w:rPr>
  </w:style>
  <w:style w:type="character" w:styleId="Numerstrony">
    <w:name w:val="page number"/>
    <w:rsid w:val="004C44CC"/>
    <w:rPr>
      <w:rFonts w:cs="Times New Roman"/>
    </w:rPr>
  </w:style>
  <w:style w:type="paragraph" w:customStyle="1" w:styleId="Tekstkomentarza1">
    <w:name w:val="Tekst komentarza1"/>
    <w:basedOn w:val="Normalny"/>
    <w:rsid w:val="004C44CC"/>
    <w:pPr>
      <w:spacing w:line="240" w:lineRule="auto"/>
      <w:ind w:left="0" w:firstLine="0"/>
      <w:jc w:val="left"/>
    </w:pPr>
    <w:rPr>
      <w:rFonts w:eastAsia="Calibri"/>
      <w:sz w:val="20"/>
      <w:szCs w:val="20"/>
      <w:lang w:eastAsia="ar-SA"/>
    </w:rPr>
  </w:style>
  <w:style w:type="paragraph" w:customStyle="1" w:styleId="Opis">
    <w:name w:val="Opis"/>
    <w:basedOn w:val="Normalny"/>
    <w:rsid w:val="004C44CC"/>
    <w:pPr>
      <w:spacing w:after="240" w:line="240" w:lineRule="auto"/>
      <w:ind w:left="567" w:firstLine="0"/>
    </w:pPr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semiHidden/>
    <w:rsid w:val="004C44CC"/>
    <w:pPr>
      <w:suppressAutoHyphens/>
      <w:spacing w:after="120" w:line="480" w:lineRule="auto"/>
      <w:ind w:left="0" w:firstLine="0"/>
      <w:jc w:val="left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C44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semiHidden/>
    <w:rsid w:val="004C44CC"/>
    <w:pPr>
      <w:suppressAutoHyphens/>
      <w:spacing w:after="120" w:line="240" w:lineRule="auto"/>
      <w:ind w:left="0" w:firstLine="0"/>
      <w:jc w:val="left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C44C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C44CC"/>
    <w:pPr>
      <w:spacing w:line="240" w:lineRule="auto"/>
      <w:ind w:left="0" w:firstLine="0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4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4C44CC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C44CC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C44C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Poprawka1">
    <w:name w:val="Poprawka1"/>
    <w:hidden/>
    <w:semiHidden/>
    <w:rsid w:val="004C44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rsid w:val="004C44C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rsid w:val="004C44CC"/>
    <w:pPr>
      <w:numPr>
        <w:numId w:val="17"/>
      </w:numPr>
      <w:tabs>
        <w:tab w:val="num" w:pos="360"/>
      </w:tabs>
      <w:suppressAutoHyphens/>
      <w:spacing w:line="240" w:lineRule="auto"/>
      <w:ind w:left="360"/>
      <w:contextualSpacing/>
      <w:jc w:val="left"/>
    </w:pPr>
    <w:rPr>
      <w:rFonts w:eastAsia="Calibri"/>
      <w:lang w:eastAsia="ar-SA"/>
    </w:rPr>
  </w:style>
  <w:style w:type="table" w:customStyle="1" w:styleId="Jasnecieniowanieakcent51">
    <w:name w:val="Jasne cieniowanie — akcent 51"/>
    <w:rsid w:val="004C44CC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C44C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4C44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44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4C44CC"/>
    <w:pPr>
      <w:suppressAutoHyphens/>
      <w:autoSpaceDN w:val="0"/>
      <w:spacing w:line="240" w:lineRule="auto"/>
      <w:ind w:left="0" w:firstLine="0"/>
      <w:textAlignment w:val="baseline"/>
    </w:pPr>
    <w:rPr>
      <w:i/>
      <w:kern w:val="3"/>
      <w:szCs w:val="20"/>
      <w:lang w:bidi="hi-IN"/>
    </w:rPr>
  </w:style>
  <w:style w:type="paragraph" w:styleId="Cytat">
    <w:name w:val="Quote"/>
    <w:basedOn w:val="Normalny"/>
    <w:next w:val="Normalny"/>
    <w:link w:val="CytatZnak"/>
    <w:uiPriority w:val="29"/>
    <w:qFormat/>
    <w:rsid w:val="009D54EF"/>
    <w:pPr>
      <w:widowControl w:val="0"/>
      <w:autoSpaceDE w:val="0"/>
      <w:autoSpaceDN w:val="0"/>
      <w:spacing w:before="200" w:after="160" w:line="240" w:lineRule="auto"/>
      <w:ind w:left="864" w:right="864" w:firstLine="0"/>
      <w:jc w:val="center"/>
    </w:pPr>
    <w:rPr>
      <w:rFonts w:ascii="Arial" w:eastAsia="Arial" w:hAnsi="Arial" w:cs="Arial"/>
      <w:i/>
      <w:iCs/>
      <w:color w:val="404040" w:themeColor="text1" w:themeTint="BF"/>
      <w:sz w:val="22"/>
      <w:szCs w:val="22"/>
      <w:lang w:bidi="pl-PL"/>
    </w:rPr>
  </w:style>
  <w:style w:type="character" w:customStyle="1" w:styleId="CytatZnak">
    <w:name w:val="Cytat Znak"/>
    <w:basedOn w:val="Domylnaczcionkaakapitu"/>
    <w:link w:val="Cytat"/>
    <w:uiPriority w:val="29"/>
    <w:rsid w:val="009D54EF"/>
    <w:rPr>
      <w:rFonts w:ascii="Arial" w:eastAsia="Arial" w:hAnsi="Arial" w:cs="Arial"/>
      <w:i/>
      <w:iCs/>
      <w:color w:val="404040" w:themeColor="text1" w:themeTint="BF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4E3D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661D9"/>
    <w:rPr>
      <w:color w:val="605E5C"/>
      <w:shd w:val="clear" w:color="auto" w:fill="E1DFDD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5F8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Specjalistyczny Szpital w Ciechanowie Specjalistyczny Szpital w Ciechanowie</cp:lastModifiedBy>
  <cp:revision>6</cp:revision>
  <dcterms:created xsi:type="dcterms:W3CDTF">2022-06-21T09:41:00Z</dcterms:created>
  <dcterms:modified xsi:type="dcterms:W3CDTF">2022-06-27T06:51:00Z</dcterms:modified>
</cp:coreProperties>
</file>