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6E8D" w14:textId="14D8FF7C" w:rsidR="009D54EF" w:rsidRPr="004E3D22" w:rsidRDefault="009D54EF" w:rsidP="004E3D22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4E3D22">
        <w:rPr>
          <w:sz w:val="18"/>
          <w:szCs w:val="18"/>
        </w:rPr>
        <w:t>Załącznik nr 2</w:t>
      </w:r>
      <w:r w:rsidR="00717CBC">
        <w:rPr>
          <w:sz w:val="18"/>
          <w:szCs w:val="18"/>
        </w:rPr>
        <w:t>c</w:t>
      </w:r>
      <w:r w:rsidRPr="004E3D22">
        <w:rPr>
          <w:sz w:val="18"/>
          <w:szCs w:val="18"/>
        </w:rPr>
        <w:t xml:space="preserve">  – </w:t>
      </w:r>
      <w:r w:rsidR="00EB7C06">
        <w:rPr>
          <w:sz w:val="18"/>
          <w:szCs w:val="18"/>
        </w:rPr>
        <w:t xml:space="preserve">Informacje dotyczące </w:t>
      </w:r>
      <w:r w:rsidR="00717CBC">
        <w:rPr>
          <w:sz w:val="18"/>
          <w:szCs w:val="18"/>
        </w:rPr>
        <w:t>integracji</w:t>
      </w:r>
    </w:p>
    <w:p w14:paraId="48210957" w14:textId="2600241C" w:rsidR="009D54EF" w:rsidRPr="004E3D22" w:rsidRDefault="009D54EF" w:rsidP="004E3D22">
      <w:pPr>
        <w:pStyle w:val="Tekstpodstawowy"/>
        <w:spacing w:line="240" w:lineRule="auto"/>
        <w:ind w:left="0" w:firstLine="0"/>
        <w:rPr>
          <w:rFonts w:ascii="Arial" w:hAnsi="Arial" w:cs="Arial"/>
          <w:bCs/>
          <w:iCs/>
          <w:sz w:val="18"/>
          <w:szCs w:val="18"/>
        </w:rPr>
      </w:pPr>
      <w:r w:rsidRPr="004E3D22">
        <w:rPr>
          <w:rFonts w:ascii="Arial" w:hAnsi="Arial" w:cs="Arial"/>
          <w:bCs/>
          <w:iCs/>
          <w:sz w:val="18"/>
          <w:szCs w:val="18"/>
        </w:rPr>
        <w:t>dotyczy postępowania ZP/2501/</w:t>
      </w:r>
      <w:r w:rsidR="00B13C9B">
        <w:rPr>
          <w:rFonts w:ascii="Arial" w:hAnsi="Arial" w:cs="Arial"/>
          <w:bCs/>
          <w:iCs/>
          <w:sz w:val="18"/>
          <w:szCs w:val="18"/>
          <w:lang w:val="pl-PL"/>
        </w:rPr>
        <w:t>89</w:t>
      </w:r>
      <w:r w:rsidRPr="004E3D22">
        <w:rPr>
          <w:rFonts w:ascii="Arial" w:hAnsi="Arial" w:cs="Arial"/>
          <w:bCs/>
          <w:iCs/>
          <w:sz w:val="18"/>
          <w:szCs w:val="18"/>
        </w:rPr>
        <w:t xml:space="preserve">/22 – </w:t>
      </w:r>
      <w:r w:rsidR="00B13C9B" w:rsidRPr="00B13C9B">
        <w:rPr>
          <w:rFonts w:ascii="Arial" w:hAnsi="Arial" w:cs="Arial"/>
          <w:bCs/>
          <w:iCs/>
          <w:sz w:val="18"/>
          <w:szCs w:val="18"/>
        </w:rPr>
        <w:t>Dostawa oraz wdrożenie u zamawiającego oprogramowania do kompleksowego zarządzania przedsiębiorstwem (ERP)</w:t>
      </w:r>
    </w:p>
    <w:p w14:paraId="5C7F24DC" w14:textId="5C63BE21" w:rsidR="004C44CC" w:rsidRDefault="004C44CC" w:rsidP="004F3362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100176A4" w14:textId="6E84F035" w:rsidR="00CF313D" w:rsidRDefault="00CF313D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872E30">
        <w:rPr>
          <w:rFonts w:ascii="Arial" w:hAnsi="Arial" w:cs="Arial"/>
          <w:sz w:val="18"/>
          <w:szCs w:val="18"/>
        </w:rPr>
        <w:t xml:space="preserve">ZAKRES I ZASADY </w:t>
      </w:r>
      <w:r w:rsidR="00F10E9B">
        <w:rPr>
          <w:rFonts w:ascii="Arial" w:hAnsi="Arial" w:cs="Arial"/>
          <w:sz w:val="18"/>
          <w:szCs w:val="18"/>
        </w:rPr>
        <w:t xml:space="preserve">INTEGRACJI </w:t>
      </w:r>
    </w:p>
    <w:p w14:paraId="7D0024D3" w14:textId="08CACE07" w:rsidR="00F10E9B" w:rsidRDefault="00F10E9B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(dotyczy EO</w:t>
      </w:r>
      <w:r w:rsidR="001B3EAD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Web</w:t>
      </w:r>
      <w:r w:rsidR="001B3EAD">
        <w:rPr>
          <w:rFonts w:ascii="Arial" w:hAnsi="Arial" w:cs="Arial"/>
          <w:sz w:val="18"/>
          <w:szCs w:val="18"/>
        </w:rPr>
        <w:t>chilli)</w:t>
      </w:r>
    </w:p>
    <w:p w14:paraId="53C9DFB6" w14:textId="02983146" w:rsidR="00F10E9B" w:rsidRDefault="00F10E9B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23A6E9FA" w14:textId="556AE15B" w:rsidR="00F10E9B" w:rsidRDefault="00F10E9B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38"/>
      </w:tblGrid>
      <w:tr w:rsidR="00AC2AC1" w:rsidRPr="00AC2AC1" w14:paraId="16B18BE9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F6279" w14:textId="65612262" w:rsidR="00AC2AC1" w:rsidRPr="00AC2AC1" w:rsidRDefault="00AC2AC1">
            <w:pPr>
              <w:pStyle w:val="NormalnyWeb"/>
              <w:rPr>
                <w:sz w:val="22"/>
                <w:szCs w:val="22"/>
                <w:u w:val="single"/>
              </w:rPr>
            </w:pPr>
            <w:r w:rsidRPr="00AC2AC1">
              <w:rPr>
                <w:u w:val="single"/>
              </w:rPr>
              <w:t xml:space="preserve">EOD należy zintegrować z </w:t>
            </w:r>
            <w:r w:rsidRPr="00AC2AC1">
              <w:rPr>
                <w:u w:val="single"/>
              </w:rPr>
              <w:t xml:space="preserve">zaoferowanym </w:t>
            </w:r>
            <w:r w:rsidRPr="00AC2AC1">
              <w:rPr>
                <w:u w:val="single"/>
              </w:rPr>
              <w:t xml:space="preserve"> systemem ERP w zakresie opisanym poniżej.</w:t>
            </w:r>
          </w:p>
        </w:tc>
      </w:tr>
      <w:tr w:rsidR="00AC2AC1" w14:paraId="25C02C7B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115DA" w14:textId="025B915B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Pobieranie do EOD danych dotyczących kontrahentów założonych oraz zakładanych w systemie ERP</w:t>
            </w:r>
          </w:p>
        </w:tc>
      </w:tr>
      <w:tr w:rsidR="00AC2AC1" w14:paraId="6F25A189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72DD1" w14:textId="5D12FF30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 xml:space="preserve">Pobieranie do </w:t>
            </w:r>
            <w:r>
              <w:t>E</w:t>
            </w:r>
            <w:r>
              <w:t>OD rejestrów dokumentów</w:t>
            </w:r>
          </w:p>
        </w:tc>
      </w:tr>
      <w:tr w:rsidR="00AC2AC1" w14:paraId="192954EF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2F338" w14:textId="3CD4B060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Pobieranie do EOD kluczy podziałowych do rozksięgowań/kont analitycznych</w:t>
            </w:r>
          </w:p>
        </w:tc>
      </w:tr>
      <w:tr w:rsidR="00AC2AC1" w14:paraId="1EB07031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C0108" w14:textId="467F27D8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Pobieranie do EOD stawek VAT</w:t>
            </w:r>
          </w:p>
        </w:tc>
      </w:tr>
      <w:tr w:rsidR="00AC2AC1" w14:paraId="5892296F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CCAEF" w14:textId="17286290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Pobieranie do EOD okresów księgowych</w:t>
            </w:r>
          </w:p>
        </w:tc>
      </w:tr>
      <w:tr w:rsidR="00AC2AC1" w14:paraId="6251B63C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C75D7" w14:textId="0359E0AB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Pobieranie do EOD kluczy podziału utworzonych w systemie ERP.</w:t>
            </w:r>
          </w:p>
        </w:tc>
      </w:tr>
      <w:tr w:rsidR="00AC2AC1" w14:paraId="5FFC8DC2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902D2" w14:textId="2A0CB5FF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Wysyłanie do systemu ERP rozksięgowanych dokumentów wraz z przypisanymi stawkami VAT do pozycji, umieszczenie dokumentu kosztowego w odpowiednim rejestrze VAT. Przesyłanie do systemu ERP opisu merytorycznego dokumentu kosztowego wraz z linkiem do dokumentu kosztowego w EOD.</w:t>
            </w:r>
          </w:p>
          <w:p w14:paraId="017E2921" w14:textId="44AEC21E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Zamawiający zaakceptuje rozwiązanie, w którym system pozwoli na przesyłanie do systemu ERP opisu merytorycznego dokumentu kosztowego wraz z linkiem do dokumentu kosztowego w EOD.</w:t>
            </w:r>
          </w:p>
        </w:tc>
      </w:tr>
      <w:tr w:rsidR="00AC2AC1" w14:paraId="3B3A5DF6" w14:textId="77777777" w:rsidTr="00AC2AC1">
        <w:trPr>
          <w:tblCellSpacing w:w="15" w:type="dxa"/>
        </w:trPr>
        <w:tc>
          <w:tcPr>
            <w:tcW w:w="7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7D1AE" w14:textId="77777777" w:rsidR="00AC2AC1" w:rsidRDefault="00AC2AC1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EOD powinien komunikować przekazanie faktury do systemu ERP  oraz pozostawić informacje o dacie przekazania</w:t>
            </w:r>
            <w:r w:rsidR="00FE1FBC">
              <w:t>.</w:t>
            </w:r>
          </w:p>
          <w:p w14:paraId="76D74336" w14:textId="73B502B1" w:rsidR="00FE1FBC" w:rsidRDefault="00FE1FBC" w:rsidP="00D16B38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hanging="623"/>
            </w:pPr>
            <w:r>
              <w:t>Wysyłanie z EOD do systemu ERP umów dotyczących zamówień.</w:t>
            </w:r>
          </w:p>
        </w:tc>
      </w:tr>
    </w:tbl>
    <w:p w14:paraId="0054401F" w14:textId="77777777" w:rsidR="00F10E9B" w:rsidRPr="00872E30" w:rsidRDefault="00F10E9B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23312402" w14:textId="77777777" w:rsidR="00CF313D" w:rsidRPr="00872E30" w:rsidRDefault="00CF313D" w:rsidP="00CF313D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14:paraId="2F3F1D92" w14:textId="77777777" w:rsidR="00CF313D" w:rsidRPr="00872E30" w:rsidRDefault="00CF313D" w:rsidP="00CF313D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sectPr w:rsidR="00CF313D" w:rsidRPr="00872E30" w:rsidSect="00337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2DA2" w14:textId="77777777" w:rsidR="00D16B38" w:rsidRDefault="00D16B38">
      <w:pPr>
        <w:spacing w:line="240" w:lineRule="auto"/>
      </w:pPr>
      <w:r>
        <w:separator/>
      </w:r>
    </w:p>
  </w:endnote>
  <w:endnote w:type="continuationSeparator" w:id="0">
    <w:p w14:paraId="007B077D" w14:textId="77777777" w:rsidR="00D16B38" w:rsidRDefault="00D16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01C4" w14:textId="77777777" w:rsidR="00333845" w:rsidRDefault="00D16B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5F51" w14:textId="77777777" w:rsidR="00333845" w:rsidRDefault="004C44CC" w:rsidP="00A00DE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83</w:t>
    </w:r>
    <w:r>
      <w:fldChar w:fldCharType="end"/>
    </w:r>
  </w:p>
  <w:p w14:paraId="589149B7" w14:textId="77777777" w:rsidR="00333845" w:rsidRDefault="00D16B38">
    <w:pPr>
      <w:pStyle w:val="Stopka"/>
      <w:jc w:val="center"/>
      <w:rPr>
        <w:rStyle w:val="Numerstrony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36DC" w14:textId="77777777" w:rsidR="00333845" w:rsidRDefault="00D16B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08B1" w14:textId="77777777" w:rsidR="00D16B38" w:rsidRDefault="00D16B38">
      <w:pPr>
        <w:spacing w:line="240" w:lineRule="auto"/>
      </w:pPr>
      <w:r>
        <w:separator/>
      </w:r>
    </w:p>
  </w:footnote>
  <w:footnote w:type="continuationSeparator" w:id="0">
    <w:p w14:paraId="7F7241AA" w14:textId="77777777" w:rsidR="00D16B38" w:rsidRDefault="00D16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4408" w14:textId="77777777" w:rsidR="00333845" w:rsidRDefault="00D16B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27A3" w14:textId="77777777" w:rsidR="00333845" w:rsidRDefault="00D16B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154" w14:textId="77777777" w:rsidR="00333845" w:rsidRDefault="00D16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19A0518"/>
    <w:name w:val="WW8Num3"/>
    <w:lvl w:ilvl="0">
      <w:start w:val="8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."/>
      <w:lvlJc w:val="left"/>
      <w:pPr>
        <w:tabs>
          <w:tab w:val="num" w:pos="616"/>
        </w:tabs>
        <w:ind w:left="616" w:hanging="435"/>
      </w:pPr>
      <w:rPr>
        <w:rFonts w:cs="Times New Roman"/>
      </w:r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17"/>
    <w:multiLevelType w:val="singleLevel"/>
    <w:tmpl w:val="0000001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23"/>
    <w:multiLevelType w:val="singleLevel"/>
    <w:tmpl w:val="00000023"/>
    <w:name w:val="WW8Num34"/>
    <w:lvl w:ilvl="0">
      <w:start w:val="1"/>
      <w:numFmt w:val="upperLetter"/>
      <w:lvlText w:val="%1"/>
      <w:lvlJc w:val="left"/>
      <w:pPr>
        <w:tabs>
          <w:tab w:val="num" w:pos="360"/>
        </w:tabs>
      </w:pPr>
      <w:rPr>
        <w:rFonts w:ascii="Arial" w:hAnsi="Arial" w:cs="Times New Roman"/>
        <w:b/>
        <w:i w:val="0"/>
        <w:sz w:val="18"/>
      </w:rPr>
    </w:lvl>
  </w:abstractNum>
  <w:abstractNum w:abstractNumId="5" w15:restartNumberingAfterBreak="0">
    <w:nsid w:val="00000034"/>
    <w:multiLevelType w:val="singleLevel"/>
    <w:tmpl w:val="00000034"/>
    <w:name w:val="WW8Num51"/>
    <w:lvl w:ilvl="0">
      <w:start w:val="1"/>
      <w:numFmt w:val="lowerLetter"/>
      <w:lvlText w:val="%1)"/>
      <w:lvlJc w:val="left"/>
      <w:pPr>
        <w:tabs>
          <w:tab w:val="num" w:pos="816"/>
        </w:tabs>
        <w:ind w:left="816" w:hanging="360"/>
      </w:pPr>
      <w:rPr>
        <w:rFonts w:cs="Times New Roman"/>
      </w:rPr>
    </w:lvl>
  </w:abstractNum>
  <w:abstractNum w:abstractNumId="6" w15:restartNumberingAfterBreak="0">
    <w:nsid w:val="00000036"/>
    <w:multiLevelType w:val="multilevel"/>
    <w:tmpl w:val="00000036"/>
    <w:name w:val="WW8Num5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1545CF8"/>
    <w:multiLevelType w:val="hybridMultilevel"/>
    <w:tmpl w:val="C30C5344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10258"/>
    <w:multiLevelType w:val="hybridMultilevel"/>
    <w:tmpl w:val="47C843CC"/>
    <w:name w:val="WW8Num522"/>
    <w:lvl w:ilvl="0" w:tplc="1438F7F0">
      <w:start w:val="1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B00337"/>
    <w:multiLevelType w:val="hybridMultilevel"/>
    <w:tmpl w:val="F056D916"/>
    <w:lvl w:ilvl="0" w:tplc="570E1B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652194"/>
    <w:multiLevelType w:val="hybridMultilevel"/>
    <w:tmpl w:val="D6181224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900837">
    <w:abstractNumId w:val="8"/>
  </w:num>
  <w:num w:numId="2" w16cid:durableId="4709509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CC"/>
    <w:rsid w:val="00023BC1"/>
    <w:rsid w:val="000323EF"/>
    <w:rsid w:val="000615D4"/>
    <w:rsid w:val="0006269F"/>
    <w:rsid w:val="00066055"/>
    <w:rsid w:val="00067E8B"/>
    <w:rsid w:val="000D2C83"/>
    <w:rsid w:val="000F0F23"/>
    <w:rsid w:val="00111094"/>
    <w:rsid w:val="00116C33"/>
    <w:rsid w:val="00165AEE"/>
    <w:rsid w:val="001B223C"/>
    <w:rsid w:val="001B3EAD"/>
    <w:rsid w:val="002F66F6"/>
    <w:rsid w:val="00336A12"/>
    <w:rsid w:val="004374E1"/>
    <w:rsid w:val="00456E61"/>
    <w:rsid w:val="004C44CC"/>
    <w:rsid w:val="004E3D22"/>
    <w:rsid w:val="004F3362"/>
    <w:rsid w:val="0050674A"/>
    <w:rsid w:val="005118CF"/>
    <w:rsid w:val="0052214E"/>
    <w:rsid w:val="005F08FC"/>
    <w:rsid w:val="006028A2"/>
    <w:rsid w:val="00641BA3"/>
    <w:rsid w:val="00673C5A"/>
    <w:rsid w:val="00677E0B"/>
    <w:rsid w:val="00683529"/>
    <w:rsid w:val="006E05B1"/>
    <w:rsid w:val="006F59B2"/>
    <w:rsid w:val="00717CBC"/>
    <w:rsid w:val="007A614C"/>
    <w:rsid w:val="0083192F"/>
    <w:rsid w:val="00862DE3"/>
    <w:rsid w:val="00871D6F"/>
    <w:rsid w:val="008730FA"/>
    <w:rsid w:val="008A62F7"/>
    <w:rsid w:val="008F6E1C"/>
    <w:rsid w:val="00912B8E"/>
    <w:rsid w:val="009443DB"/>
    <w:rsid w:val="00965092"/>
    <w:rsid w:val="00974049"/>
    <w:rsid w:val="009D54EF"/>
    <w:rsid w:val="009E5CB4"/>
    <w:rsid w:val="00A42606"/>
    <w:rsid w:val="00AC2AC1"/>
    <w:rsid w:val="00AF0AF6"/>
    <w:rsid w:val="00AF536C"/>
    <w:rsid w:val="00B06215"/>
    <w:rsid w:val="00B13C9B"/>
    <w:rsid w:val="00BA72BD"/>
    <w:rsid w:val="00C03842"/>
    <w:rsid w:val="00C607FC"/>
    <w:rsid w:val="00CE053B"/>
    <w:rsid w:val="00CF313D"/>
    <w:rsid w:val="00CF6A51"/>
    <w:rsid w:val="00D16B38"/>
    <w:rsid w:val="00D20150"/>
    <w:rsid w:val="00D21431"/>
    <w:rsid w:val="00D36DC1"/>
    <w:rsid w:val="00D614A9"/>
    <w:rsid w:val="00D65EA2"/>
    <w:rsid w:val="00DA177C"/>
    <w:rsid w:val="00DD3EA0"/>
    <w:rsid w:val="00DE3F97"/>
    <w:rsid w:val="00E17D29"/>
    <w:rsid w:val="00E31B7E"/>
    <w:rsid w:val="00E9727E"/>
    <w:rsid w:val="00EB7C06"/>
    <w:rsid w:val="00EC4418"/>
    <w:rsid w:val="00F10E9B"/>
    <w:rsid w:val="00F3775C"/>
    <w:rsid w:val="00F64025"/>
    <w:rsid w:val="00F661D9"/>
    <w:rsid w:val="00F7653F"/>
    <w:rsid w:val="00FD1F0A"/>
    <w:rsid w:val="00FE1FBC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5988"/>
  <w15:chartTrackingRefBased/>
  <w15:docId w15:val="{5370E30E-2585-4DBD-BB47-659213EB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53B"/>
    <w:pPr>
      <w:spacing w:after="0" w:line="10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4C44CC"/>
    <w:pPr>
      <w:keepNext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C44C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unhideWhenUsed/>
    <w:qFormat/>
    <w:rsid w:val="004C44C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4C44C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nhideWhenUsed/>
    <w:qFormat/>
    <w:rsid w:val="004C44CC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4C44CC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link w:val="Nagwek7Znak"/>
    <w:unhideWhenUsed/>
    <w:qFormat/>
    <w:rsid w:val="004C44CC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F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4C44C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C44CC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"/>
    <w:basedOn w:val="Domylnaczcionkaakapitu"/>
    <w:link w:val="Nagwek3"/>
    <w:rsid w:val="004C44C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C44CC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44C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44CC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4C44CC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4C44CC"/>
    <w:rPr>
      <w:rFonts w:ascii="Tahoma" w:hAnsi="Tahoma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semiHidden/>
    <w:rsid w:val="004C44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rsid w:val="004C44CC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Nagwek">
    <w:name w:val="header"/>
    <w:aliases w:val="Nagłówek strony"/>
    <w:basedOn w:val="Normalny"/>
    <w:link w:val="NagwekZnak"/>
    <w:rsid w:val="004C44CC"/>
    <w:pPr>
      <w:tabs>
        <w:tab w:val="center" w:pos="4536"/>
        <w:tab w:val="right" w:pos="9072"/>
      </w:tabs>
      <w:suppressAutoHyphens/>
      <w:overflowPunct w:val="0"/>
      <w:autoSpaceDE w:val="0"/>
      <w:jc w:val="right"/>
      <w:textAlignment w:val="baseline"/>
    </w:pPr>
    <w:rPr>
      <w:sz w:val="20"/>
      <w:szCs w:val="20"/>
      <w:lang w:eastAsia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C44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4C44CC"/>
    <w:rPr>
      <w:color w:val="0000FF"/>
      <w:u w:val="single"/>
    </w:rPr>
  </w:style>
  <w:style w:type="paragraph" w:customStyle="1" w:styleId="Default">
    <w:name w:val="Default"/>
    <w:rsid w:val="004C44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99"/>
    <w:qFormat/>
    <w:rsid w:val="004C44CC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4C44CC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Calibri"/>
    </w:rPr>
  </w:style>
  <w:style w:type="paragraph" w:customStyle="1" w:styleId="Styl1">
    <w:name w:val="Styl1"/>
    <w:basedOn w:val="Normalny"/>
    <w:rsid w:val="004C44CC"/>
    <w:pPr>
      <w:suppressAutoHyphens/>
      <w:spacing w:after="60" w:line="240" w:lineRule="auto"/>
      <w:ind w:left="0" w:firstLine="0"/>
    </w:pPr>
    <w:rPr>
      <w:rFonts w:ascii="Arial" w:hAnsi="Arial" w:cs="Arial"/>
      <w:sz w:val="16"/>
      <w:szCs w:val="20"/>
      <w:lang w:eastAsia="zh-CN"/>
    </w:rPr>
  </w:style>
  <w:style w:type="character" w:customStyle="1" w:styleId="EquationCaption">
    <w:name w:val="_Equation Caption"/>
    <w:rsid w:val="004C44CC"/>
  </w:style>
  <w:style w:type="paragraph" w:styleId="Tekstdymka">
    <w:name w:val="Balloon Text"/>
    <w:basedOn w:val="Normalny"/>
    <w:link w:val="TekstdymkaZnak"/>
    <w:semiHidden/>
    <w:unhideWhenUsed/>
    <w:rsid w:val="004C44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C44C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1">
    <w:name w:val="Akapit z listą11"/>
    <w:basedOn w:val="Normalny"/>
    <w:qFormat/>
    <w:rsid w:val="004C44CC"/>
    <w:pPr>
      <w:spacing w:line="240" w:lineRule="auto"/>
      <w:ind w:left="720" w:firstLine="36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Akapitzlist1">
    <w:name w:val="Akapit z listą1"/>
    <w:aliases w:val="Numerowanie,List Paragraph,Akapit z listą BS"/>
    <w:basedOn w:val="Normalny"/>
    <w:link w:val="AkapitzlistZnak"/>
    <w:qFormat/>
    <w:rsid w:val="004C44CC"/>
    <w:pPr>
      <w:suppressAutoHyphens/>
      <w:spacing w:line="240" w:lineRule="auto"/>
      <w:ind w:left="708" w:firstLine="0"/>
      <w:jc w:val="left"/>
    </w:pPr>
    <w:rPr>
      <w:rFonts w:eastAsia="Calibri"/>
      <w:lang w:val="x-none"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1"/>
    <w:locked/>
    <w:rsid w:val="004C44CC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customStyle="1" w:styleId="Akapitzlist12">
    <w:name w:val="Akapit z listą12"/>
    <w:basedOn w:val="Normalny"/>
    <w:link w:val="ListParagraphChar"/>
    <w:rsid w:val="004C44CC"/>
    <w:pPr>
      <w:suppressAutoHyphens/>
      <w:spacing w:after="200" w:line="276" w:lineRule="auto"/>
      <w:ind w:left="720" w:firstLine="0"/>
      <w:contextualSpacing/>
      <w:jc w:val="left"/>
    </w:pPr>
    <w:rPr>
      <w:rFonts w:ascii="Calibri" w:hAnsi="Calibri"/>
      <w:color w:val="00000A"/>
      <w:sz w:val="20"/>
      <w:szCs w:val="20"/>
      <w:lang w:val="x-none"/>
    </w:rPr>
  </w:style>
  <w:style w:type="character" w:customStyle="1" w:styleId="ListParagraphChar">
    <w:name w:val="List Paragraph Char"/>
    <w:link w:val="Akapitzlist12"/>
    <w:locked/>
    <w:rsid w:val="004C44CC"/>
    <w:rPr>
      <w:rFonts w:ascii="Calibri" w:eastAsia="Times New Roman" w:hAnsi="Calibri" w:cs="Times New Roman"/>
      <w:color w:val="00000A"/>
      <w:sz w:val="20"/>
      <w:szCs w:val="20"/>
      <w:lang w:val="x-none" w:eastAsia="pl-PL"/>
    </w:rPr>
  </w:style>
  <w:style w:type="character" w:customStyle="1" w:styleId="Nierozpoznanawzmianka1">
    <w:name w:val="Nierozpoznana wzmianka1"/>
    <w:uiPriority w:val="99"/>
    <w:semiHidden/>
    <w:unhideWhenUsed/>
    <w:rsid w:val="004C44CC"/>
    <w:rPr>
      <w:color w:val="808080"/>
      <w:shd w:val="clear" w:color="auto" w:fill="E6E6E6"/>
    </w:rPr>
  </w:style>
  <w:style w:type="character" w:customStyle="1" w:styleId="HeaderChar">
    <w:name w:val="Header Char"/>
    <w:aliases w:val="Nagłówek strony Char"/>
    <w:locked/>
    <w:rsid w:val="004C44CC"/>
    <w:rPr>
      <w:sz w:val="24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4C44CC"/>
    <w:pPr>
      <w:suppressAutoHyphens/>
      <w:spacing w:line="240" w:lineRule="auto"/>
      <w:ind w:left="0" w:firstLine="0"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4C44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C44CC"/>
    <w:pPr>
      <w:keepNext/>
      <w:suppressAutoHyphens/>
      <w:spacing w:before="240" w:after="120" w:line="240" w:lineRule="auto"/>
      <w:ind w:left="0" w:firstLine="0"/>
      <w:jc w:val="center"/>
    </w:pPr>
    <w:rPr>
      <w:rFonts w:ascii="Arial" w:eastAsia="SimSun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C44CC"/>
    <w:rPr>
      <w:rFonts w:ascii="Arial" w:eastAsia="SimSun" w:hAnsi="Arial" w:cs="Tahoma"/>
      <w:i/>
      <w:iCs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4C44CC"/>
    <w:pPr>
      <w:suppressAutoHyphens/>
      <w:spacing w:line="240" w:lineRule="auto"/>
      <w:ind w:left="360" w:hanging="360"/>
    </w:pPr>
    <w:rPr>
      <w:rFonts w:eastAsia="Calibri"/>
      <w:bCs/>
      <w:lang w:eastAsia="ar-SA"/>
    </w:rPr>
  </w:style>
  <w:style w:type="paragraph" w:styleId="Stopka">
    <w:name w:val="footer"/>
    <w:basedOn w:val="Normalny"/>
    <w:link w:val="StopkaZnak"/>
    <w:uiPriority w:val="99"/>
    <w:rsid w:val="004C44CC"/>
    <w:pPr>
      <w:suppressAutoHyphens/>
      <w:spacing w:line="240" w:lineRule="auto"/>
      <w:ind w:left="0" w:firstLine="0"/>
      <w:jc w:val="left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C44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semiHidden/>
    <w:rsid w:val="004C44CC"/>
    <w:rPr>
      <w:rFonts w:ascii="Times New Roman" w:hAnsi="Times New Roman"/>
      <w:sz w:val="24"/>
      <w:lang w:eastAsia="ar-SA" w:bidi="ar-SA"/>
    </w:rPr>
  </w:style>
  <w:style w:type="paragraph" w:customStyle="1" w:styleId="Teksty">
    <w:name w:val="Teksty"/>
    <w:basedOn w:val="Normalny"/>
    <w:rsid w:val="004C44CC"/>
    <w:pPr>
      <w:spacing w:before="120" w:line="360" w:lineRule="auto"/>
      <w:ind w:left="0" w:firstLine="0"/>
    </w:pPr>
    <w:rPr>
      <w:rFonts w:ascii="Arial" w:eastAsia="Calibri" w:hAnsi="Arial"/>
      <w:sz w:val="20"/>
      <w:szCs w:val="20"/>
      <w:lang w:eastAsia="ar-SA"/>
    </w:rPr>
  </w:style>
  <w:style w:type="paragraph" w:customStyle="1" w:styleId="Punkttekstu">
    <w:name w:val="Punkttekstu"/>
    <w:basedOn w:val="Normalny"/>
    <w:rsid w:val="004C44CC"/>
    <w:pPr>
      <w:spacing w:line="240" w:lineRule="auto"/>
      <w:ind w:left="283" w:hanging="283"/>
    </w:pPr>
    <w:rPr>
      <w:rFonts w:eastAsia="Calibri"/>
      <w:sz w:val="20"/>
      <w:szCs w:val="20"/>
      <w:lang w:eastAsia="ar-SA"/>
    </w:rPr>
  </w:style>
  <w:style w:type="character" w:styleId="Numerstrony">
    <w:name w:val="page number"/>
    <w:rsid w:val="004C44CC"/>
    <w:rPr>
      <w:rFonts w:cs="Times New Roman"/>
    </w:rPr>
  </w:style>
  <w:style w:type="paragraph" w:customStyle="1" w:styleId="Tekstkomentarza1">
    <w:name w:val="Tekst komentarza1"/>
    <w:basedOn w:val="Normalny"/>
    <w:rsid w:val="004C44CC"/>
    <w:pPr>
      <w:spacing w:line="240" w:lineRule="auto"/>
      <w:ind w:left="0" w:firstLine="0"/>
      <w:jc w:val="left"/>
    </w:pPr>
    <w:rPr>
      <w:rFonts w:eastAsia="Calibri"/>
      <w:sz w:val="20"/>
      <w:szCs w:val="20"/>
      <w:lang w:eastAsia="ar-SA"/>
    </w:rPr>
  </w:style>
  <w:style w:type="paragraph" w:customStyle="1" w:styleId="Opis">
    <w:name w:val="Opis"/>
    <w:basedOn w:val="Normalny"/>
    <w:rsid w:val="004C44CC"/>
    <w:pPr>
      <w:spacing w:after="240" w:line="240" w:lineRule="auto"/>
      <w:ind w:left="567" w:firstLine="0"/>
    </w:pPr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semiHidden/>
    <w:rsid w:val="004C44CC"/>
    <w:pPr>
      <w:suppressAutoHyphens/>
      <w:spacing w:after="120" w:line="480" w:lineRule="auto"/>
      <w:ind w:left="0" w:firstLine="0"/>
      <w:jc w:val="left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C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4C44CC"/>
    <w:pPr>
      <w:suppressAutoHyphens/>
      <w:spacing w:after="120" w:line="240" w:lineRule="auto"/>
      <w:ind w:left="0" w:firstLine="0"/>
      <w:jc w:val="left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C44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C44CC"/>
    <w:pPr>
      <w:spacing w:line="240" w:lineRule="auto"/>
      <w:ind w:left="0" w:firstLine="0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4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4C44CC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C44CC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C44C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oprawka1">
    <w:name w:val="Poprawka1"/>
    <w:hidden/>
    <w:semiHidden/>
    <w:rsid w:val="004C44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4C44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4C44CC"/>
    <w:pPr>
      <w:numPr>
        <w:numId w:val="1"/>
      </w:numPr>
      <w:tabs>
        <w:tab w:val="num" w:pos="360"/>
      </w:tabs>
      <w:suppressAutoHyphens/>
      <w:spacing w:line="240" w:lineRule="auto"/>
      <w:ind w:left="360"/>
      <w:contextualSpacing/>
      <w:jc w:val="left"/>
    </w:pPr>
    <w:rPr>
      <w:rFonts w:eastAsia="Calibri"/>
      <w:lang w:eastAsia="ar-SA"/>
    </w:rPr>
  </w:style>
  <w:style w:type="table" w:customStyle="1" w:styleId="Jasnecieniowanieakcent51">
    <w:name w:val="Jasne cieniowanie — akcent 51"/>
    <w:rsid w:val="004C44CC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4C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C44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44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C44CC"/>
    <w:pPr>
      <w:suppressAutoHyphens/>
      <w:autoSpaceDN w:val="0"/>
      <w:spacing w:line="240" w:lineRule="auto"/>
      <w:ind w:left="0" w:firstLine="0"/>
      <w:textAlignment w:val="baseline"/>
    </w:pPr>
    <w:rPr>
      <w:i/>
      <w:kern w:val="3"/>
      <w:szCs w:val="20"/>
      <w:lang w:bidi="hi-IN"/>
    </w:rPr>
  </w:style>
  <w:style w:type="paragraph" w:styleId="Cytat">
    <w:name w:val="Quote"/>
    <w:basedOn w:val="Normalny"/>
    <w:next w:val="Normalny"/>
    <w:link w:val="CytatZnak"/>
    <w:uiPriority w:val="29"/>
    <w:qFormat/>
    <w:rsid w:val="009D54EF"/>
    <w:pPr>
      <w:widowControl w:val="0"/>
      <w:autoSpaceDE w:val="0"/>
      <w:autoSpaceDN w:val="0"/>
      <w:spacing w:before="200" w:after="160" w:line="240" w:lineRule="auto"/>
      <w:ind w:left="864" w:right="864" w:firstLine="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  <w:lang w:bidi="pl-PL"/>
    </w:rPr>
  </w:style>
  <w:style w:type="character" w:customStyle="1" w:styleId="CytatZnak">
    <w:name w:val="Cytat Znak"/>
    <w:basedOn w:val="Domylnaczcionkaakapitu"/>
    <w:link w:val="Cytat"/>
    <w:uiPriority w:val="29"/>
    <w:rsid w:val="009D54EF"/>
    <w:rPr>
      <w:rFonts w:ascii="Arial" w:eastAsia="Arial" w:hAnsi="Arial" w:cs="Arial"/>
      <w:i/>
      <w:iCs/>
      <w:color w:val="404040" w:themeColor="text1" w:themeTint="BF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4E3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661D9"/>
    <w:rPr>
      <w:color w:val="605E5C"/>
      <w:shd w:val="clear" w:color="auto" w:fill="E1DFDD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F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Specjalistyczny Szpital w Ciechanowie Specjalistyczny Szpital w Ciechanowie</cp:lastModifiedBy>
  <cp:revision>6</cp:revision>
  <dcterms:created xsi:type="dcterms:W3CDTF">2022-06-24T12:33:00Z</dcterms:created>
  <dcterms:modified xsi:type="dcterms:W3CDTF">2022-06-27T07:45:00Z</dcterms:modified>
</cp:coreProperties>
</file>