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6AD33432" w:rsidR="00D870D0" w:rsidRPr="004423E9" w:rsidRDefault="00D870D0" w:rsidP="00A352B9">
      <w:pPr>
        <w:pStyle w:val="Tekstpodstawowywcity2"/>
        <w:spacing w:after="0" w:line="240" w:lineRule="auto"/>
        <w:ind w:hanging="141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</w:t>
      </w:r>
      <w:r w:rsidR="003B3CB9">
        <w:rPr>
          <w:rFonts w:asciiTheme="minorHAnsi" w:hAnsiTheme="minorHAnsi" w:cs="Tahoma"/>
          <w:b/>
          <w:bCs/>
          <w:sz w:val="22"/>
          <w:szCs w:val="22"/>
        </w:rPr>
        <w:t>5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5D1157">
        <w:rPr>
          <w:rFonts w:asciiTheme="minorHAnsi" w:hAnsiTheme="minorHAnsi" w:cs="Tahoma"/>
          <w:b/>
          <w:bCs/>
          <w:sz w:val="22"/>
          <w:szCs w:val="22"/>
        </w:rPr>
        <w:t>98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20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</w:t>
      </w:r>
      <w:r w:rsidR="003B3CB9">
        <w:rPr>
          <w:rFonts w:asciiTheme="minorHAnsi" w:hAnsiTheme="minorHAnsi" w:cs="Tahoma"/>
          <w:b/>
          <w:bCs/>
          <w:sz w:val="22"/>
          <w:szCs w:val="22"/>
        </w:rPr>
        <w:t>2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3791A248" w14:textId="209D1440" w:rsidR="00A352B9" w:rsidRPr="00A352B9" w:rsidRDefault="008825C7" w:rsidP="00A352B9">
      <w:pPr>
        <w:widowControl w:val="0"/>
        <w:tabs>
          <w:tab w:val="num" w:pos="567"/>
        </w:tabs>
        <w:autoSpaceDE w:val="0"/>
        <w:autoSpaceDN w:val="0"/>
        <w:ind w:left="142" w:hanging="142"/>
        <w:rPr>
          <w:rFonts w:ascii="Arial" w:eastAsia="Arial" w:hAnsi="Arial" w:cs="Arial"/>
          <w:b/>
          <w:sz w:val="18"/>
          <w:szCs w:val="18"/>
          <w:lang w:bidi="pl-PL"/>
        </w:rPr>
      </w:pPr>
      <w:r>
        <w:rPr>
          <w:rFonts w:asciiTheme="minorHAnsi" w:hAnsiTheme="minorHAnsi" w:cs="Tahoma"/>
          <w:b/>
          <w:sz w:val="22"/>
          <w:szCs w:val="22"/>
        </w:rPr>
        <w:tab/>
        <w:t>do postępowania</w:t>
      </w:r>
      <w:r w:rsidR="003B3CB9">
        <w:rPr>
          <w:rFonts w:asciiTheme="minorHAnsi" w:hAnsiTheme="minorHAnsi" w:cs="Tahoma"/>
          <w:b/>
          <w:sz w:val="22"/>
          <w:szCs w:val="22"/>
        </w:rPr>
        <w:t>:</w:t>
      </w:r>
      <w:r w:rsidR="00D870D0" w:rsidRPr="00185859">
        <w:rPr>
          <w:rFonts w:asciiTheme="minorHAnsi" w:hAnsiTheme="minorHAnsi" w:cs="Tahoma"/>
          <w:b/>
          <w:sz w:val="22"/>
          <w:szCs w:val="22"/>
        </w:rPr>
        <w:t xml:space="preserve"> </w:t>
      </w:r>
      <w:r w:rsidR="005D1157" w:rsidRPr="005D1157">
        <w:rPr>
          <w:rFonts w:asciiTheme="minorHAnsi" w:hAnsiTheme="minorHAnsi" w:cs="Tahoma"/>
          <w:b/>
          <w:sz w:val="22"/>
          <w:szCs w:val="22"/>
        </w:rPr>
        <w:t xml:space="preserve">Cewniki pośrednie do </w:t>
      </w:r>
      <w:proofErr w:type="spellStart"/>
      <w:r w:rsidR="005D1157" w:rsidRPr="005D1157">
        <w:rPr>
          <w:rFonts w:asciiTheme="minorHAnsi" w:hAnsiTheme="minorHAnsi" w:cs="Tahoma"/>
          <w:b/>
          <w:sz w:val="22"/>
          <w:szCs w:val="22"/>
        </w:rPr>
        <w:t>kaniulacji</w:t>
      </w:r>
      <w:proofErr w:type="spellEnd"/>
      <w:r w:rsidR="005D1157" w:rsidRPr="005D1157">
        <w:rPr>
          <w:rFonts w:asciiTheme="minorHAnsi" w:hAnsiTheme="minorHAnsi" w:cs="Tahoma"/>
          <w:b/>
          <w:sz w:val="22"/>
          <w:szCs w:val="22"/>
        </w:rPr>
        <w:t xml:space="preserve"> naczyń obwodowych</w:t>
      </w:r>
    </w:p>
    <w:p w14:paraId="4B820960" w14:textId="690B7860" w:rsidR="00D870D0" w:rsidRPr="00C81FAB" w:rsidRDefault="00005B49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1134"/>
        <w:gridCol w:w="78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C22CD0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78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C22CD0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C22CD0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2686366D" w:rsidR="003A43D7" w:rsidRPr="009F3A35" w:rsidRDefault="00992015" w:rsidP="00992015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Pakiet </w:t>
            </w:r>
            <w:r w:rsidR="00A352B9">
              <w:rPr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A352B9">
              <w:rPr>
                <w:rFonts w:ascii="Calibri" w:hAnsi="Calibri" w:cs="Calibri"/>
                <w:b/>
                <w:bCs/>
                <w:color w:val="000000"/>
              </w:rPr>
              <w:t xml:space="preserve">– </w:t>
            </w:r>
            <w:r w:rsidR="003B3CB9" w:rsidRPr="003B3CB9">
              <w:rPr>
                <w:rFonts w:ascii="Calibri" w:hAnsi="Calibri" w:cs="Calibri"/>
                <w:b/>
                <w:bCs/>
                <w:color w:val="000000"/>
              </w:rPr>
              <w:t>Kasetki histopatologiczne plastikowe z przykrywką</w:t>
            </w:r>
          </w:p>
        </w:tc>
      </w:tr>
      <w:tr w:rsidR="005D1157" w:rsidRPr="00BE36E6" w14:paraId="3F0846C9" w14:textId="77777777" w:rsidTr="00C22CD0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5D1157" w:rsidRPr="0004736D" w:rsidRDefault="005D1157" w:rsidP="005D115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2AE6FAA2" w:rsidR="005D1157" w:rsidRPr="005D1157" w:rsidRDefault="005D1157" w:rsidP="005D11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Cewnik pośredni </w:t>
            </w:r>
            <w:proofErr w:type="spellStart"/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>Midline</w:t>
            </w:r>
            <w:proofErr w:type="spellEnd"/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zakładany z żyły obwodowej metodą </w:t>
            </w:r>
            <w:proofErr w:type="spellStart"/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>Seldingera</w:t>
            </w:r>
            <w:proofErr w:type="spellEnd"/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Wykonany z PUR ze zintegrowaną przedłużką w rozmiarze 4Fr o długości 15cm, 20cm i 25cm do wyboru przez Zamawiającego. W zestawie </w:t>
            </w:r>
            <w:proofErr w:type="spellStart"/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>echogeniczna</w:t>
            </w:r>
            <w:proofErr w:type="spellEnd"/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igła do nakłucia o długości 7cm, </w:t>
            </w:r>
            <w:proofErr w:type="spellStart"/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>dylatator</w:t>
            </w:r>
            <w:proofErr w:type="spellEnd"/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>, prowadnica w pochewce do obsługi jedną ręką, przepływ do 300ml/m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790120A9" w:rsidR="005D1157" w:rsidRPr="00991499" w:rsidRDefault="005D1157" w:rsidP="005D115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szt.</w:t>
            </w:r>
          </w:p>
        </w:tc>
        <w:tc>
          <w:tcPr>
            <w:tcW w:w="784" w:type="dxa"/>
            <w:tcBorders>
              <w:top w:val="nil"/>
              <w:bottom w:val="single" w:sz="4" w:space="0" w:color="auto"/>
            </w:tcBorders>
          </w:tcPr>
          <w:p w14:paraId="129E65C9" w14:textId="77777777" w:rsidR="005D1157" w:rsidRPr="0004736D" w:rsidRDefault="005D1157" w:rsidP="005D115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5D1157" w:rsidRPr="0004736D" w:rsidRDefault="005D1157" w:rsidP="005D115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5D1157" w:rsidRPr="0004736D" w:rsidRDefault="005D1157" w:rsidP="005D115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5D1157" w:rsidRPr="0004736D" w:rsidRDefault="005D1157" w:rsidP="005D115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5D1157" w:rsidRPr="0004736D" w:rsidRDefault="005D1157" w:rsidP="005D115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5D1157" w:rsidRPr="00BE36E6" w:rsidRDefault="005D1157" w:rsidP="005D115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5D1157" w:rsidRPr="00BE36E6" w:rsidRDefault="005D1157" w:rsidP="005D115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5D1157" w:rsidRPr="00BE36E6" w14:paraId="7F5BA173" w14:textId="77777777" w:rsidTr="00C22CD0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42BB8391" w14:textId="794DA57F" w:rsidR="005D1157" w:rsidRPr="0004736D" w:rsidRDefault="005D1157" w:rsidP="005D115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33542" w14:textId="7A29DD42" w:rsidR="005D1157" w:rsidRPr="005D1157" w:rsidRDefault="005D1157" w:rsidP="005D11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Cewnik pośredni </w:t>
            </w:r>
            <w:proofErr w:type="spellStart"/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>Midline</w:t>
            </w:r>
            <w:proofErr w:type="spellEnd"/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zakładany z żyły obwodowej metodą </w:t>
            </w:r>
            <w:proofErr w:type="spellStart"/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>Seldingera</w:t>
            </w:r>
            <w:proofErr w:type="spellEnd"/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Wykonany z PUR ze zintegrowaną przedłużką w rozmiarze 3Fr o długości 15cm, 20cm do wyboru przez Zamawiającego. W zestawie </w:t>
            </w:r>
            <w:proofErr w:type="spellStart"/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>echogeniczna</w:t>
            </w:r>
            <w:proofErr w:type="spellEnd"/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igła do nakłucia o długości 4 i 7cm, </w:t>
            </w:r>
            <w:proofErr w:type="spellStart"/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>dylatator</w:t>
            </w:r>
            <w:proofErr w:type="spellEnd"/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>, prowadnica w pochewce do obsługi jedną ręką, przepływ 300ml/m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2C0EE7D0" w14:textId="3B4EE9A2" w:rsidR="005D1157" w:rsidRDefault="005D1157" w:rsidP="005D115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szt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84" w:type="dxa"/>
            <w:tcBorders>
              <w:top w:val="nil"/>
              <w:bottom w:val="single" w:sz="4" w:space="0" w:color="auto"/>
            </w:tcBorders>
          </w:tcPr>
          <w:p w14:paraId="52DFF14D" w14:textId="77777777" w:rsidR="005D1157" w:rsidRPr="0004736D" w:rsidRDefault="005D1157" w:rsidP="005D115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438EF89" w14:textId="77777777" w:rsidR="005D1157" w:rsidRPr="0004736D" w:rsidRDefault="005D1157" w:rsidP="005D115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74A4F6F" w14:textId="77777777" w:rsidR="005D1157" w:rsidRPr="0004736D" w:rsidRDefault="005D1157" w:rsidP="005D115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8D62820" w14:textId="77777777" w:rsidR="005D1157" w:rsidRPr="0004736D" w:rsidRDefault="005D1157" w:rsidP="005D115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ACDFC17" w14:textId="77777777" w:rsidR="005D1157" w:rsidRPr="0004736D" w:rsidRDefault="005D1157" w:rsidP="005D115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B4CB520" w14:textId="77777777" w:rsidR="005D1157" w:rsidRPr="00BE36E6" w:rsidRDefault="005D1157" w:rsidP="005D115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8CD845B" w14:textId="77777777" w:rsidR="005D1157" w:rsidRPr="00BE36E6" w:rsidRDefault="005D1157" w:rsidP="005D115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5D1157" w:rsidRPr="00BE36E6" w14:paraId="12D9DFC0" w14:textId="77777777" w:rsidTr="00C22CD0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0D284BC6" w14:textId="4B697422" w:rsidR="005D1157" w:rsidRDefault="005D1157" w:rsidP="005D115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F9214" w14:textId="331A26F6" w:rsidR="005D1157" w:rsidRPr="005D1157" w:rsidRDefault="005D1157" w:rsidP="005D11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System mocowania cewników </w:t>
            </w:r>
            <w:proofErr w:type="spellStart"/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>Midline</w:t>
            </w:r>
            <w:proofErr w:type="spellEnd"/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przylepno-</w:t>
            </w:r>
            <w:proofErr w:type="spellStart"/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>rzepowy</w:t>
            </w:r>
            <w:proofErr w:type="spellEnd"/>
            <w:r w:rsidRPr="005D11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zastosowanie do 7 dni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4AC3F2BA" w14:textId="5D65B79A" w:rsidR="005D1157" w:rsidRDefault="005D1157" w:rsidP="005D115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 szt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84" w:type="dxa"/>
            <w:tcBorders>
              <w:top w:val="nil"/>
              <w:bottom w:val="single" w:sz="4" w:space="0" w:color="auto"/>
            </w:tcBorders>
          </w:tcPr>
          <w:p w14:paraId="5A43A97A" w14:textId="77777777" w:rsidR="005D1157" w:rsidRPr="0004736D" w:rsidRDefault="005D1157" w:rsidP="005D115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0C99A57" w14:textId="77777777" w:rsidR="005D1157" w:rsidRPr="0004736D" w:rsidRDefault="005D1157" w:rsidP="005D115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132E077" w14:textId="77777777" w:rsidR="005D1157" w:rsidRPr="0004736D" w:rsidRDefault="005D1157" w:rsidP="005D115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7D9D53A" w14:textId="77777777" w:rsidR="005D1157" w:rsidRPr="0004736D" w:rsidRDefault="005D1157" w:rsidP="005D115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AD5DB0E" w14:textId="77777777" w:rsidR="005D1157" w:rsidRPr="0004736D" w:rsidRDefault="005D1157" w:rsidP="005D115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94163EB" w14:textId="77777777" w:rsidR="005D1157" w:rsidRPr="00BE36E6" w:rsidRDefault="005D1157" w:rsidP="005D115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CA2F690" w14:textId="77777777" w:rsidR="005D1157" w:rsidRPr="00BE36E6" w:rsidRDefault="005D1157" w:rsidP="005D115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7037AE89" w14:textId="77777777" w:rsidTr="00991499">
        <w:trPr>
          <w:trHeight w:val="222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64796A75" w14:textId="77777777" w:rsidR="00C85D02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6A4D8D1" w14:textId="4DFFAC14" w:rsidR="00C85D02" w:rsidRPr="0004736D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00247FF6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</w:t>
            </w:r>
          </w:p>
          <w:p w14:paraId="5934B0C6" w14:textId="77777777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78C8D483" w14:textId="072C39E8" w:rsidR="00D870D0" w:rsidRPr="004423E9" w:rsidRDefault="00D870D0" w:rsidP="00066B8D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355CBDC1" w14:textId="65526BAB" w:rsidR="00D870D0" w:rsidRPr="004423E9" w:rsidRDefault="00D870D0" w:rsidP="00991499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665207F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A352B9">
      <w:pgSz w:w="16838" w:h="11906" w:orient="landscape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370792">
    <w:abstractNumId w:val="1"/>
  </w:num>
  <w:num w:numId="2" w16cid:durableId="91030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66B8D"/>
    <w:rsid w:val="000F48E7"/>
    <w:rsid w:val="00117A22"/>
    <w:rsid w:val="0022501E"/>
    <w:rsid w:val="002A0F3B"/>
    <w:rsid w:val="002B2BF8"/>
    <w:rsid w:val="00382EA5"/>
    <w:rsid w:val="003A43D7"/>
    <w:rsid w:val="003B3CB9"/>
    <w:rsid w:val="00416221"/>
    <w:rsid w:val="00430E33"/>
    <w:rsid w:val="00450A57"/>
    <w:rsid w:val="00491BDE"/>
    <w:rsid w:val="004A5C5F"/>
    <w:rsid w:val="00521BB7"/>
    <w:rsid w:val="00590616"/>
    <w:rsid w:val="00592287"/>
    <w:rsid w:val="00594D55"/>
    <w:rsid w:val="005B5D04"/>
    <w:rsid w:val="005D1157"/>
    <w:rsid w:val="00651137"/>
    <w:rsid w:val="00685CA3"/>
    <w:rsid w:val="00695D6D"/>
    <w:rsid w:val="006E5B22"/>
    <w:rsid w:val="007069F7"/>
    <w:rsid w:val="007767EE"/>
    <w:rsid w:val="008034C5"/>
    <w:rsid w:val="00817F15"/>
    <w:rsid w:val="008503B8"/>
    <w:rsid w:val="00881EB9"/>
    <w:rsid w:val="008825C7"/>
    <w:rsid w:val="008B0643"/>
    <w:rsid w:val="008D20C7"/>
    <w:rsid w:val="008D5275"/>
    <w:rsid w:val="00991499"/>
    <w:rsid w:val="00992015"/>
    <w:rsid w:val="009F3A35"/>
    <w:rsid w:val="00A352B9"/>
    <w:rsid w:val="00A55971"/>
    <w:rsid w:val="00AA3FE0"/>
    <w:rsid w:val="00B95374"/>
    <w:rsid w:val="00C22CD0"/>
    <w:rsid w:val="00C70C18"/>
    <w:rsid w:val="00C81FAB"/>
    <w:rsid w:val="00C85D02"/>
    <w:rsid w:val="00D126F5"/>
    <w:rsid w:val="00D870D0"/>
    <w:rsid w:val="00E40FDF"/>
    <w:rsid w:val="00E700BD"/>
    <w:rsid w:val="00E76C8C"/>
    <w:rsid w:val="00E95AF6"/>
    <w:rsid w:val="00EA1EEE"/>
    <w:rsid w:val="00EB4D38"/>
    <w:rsid w:val="00EC2E56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18</cp:revision>
  <cp:lastPrinted>2022-01-12T09:23:00Z</cp:lastPrinted>
  <dcterms:created xsi:type="dcterms:W3CDTF">2022-01-12T09:16:00Z</dcterms:created>
  <dcterms:modified xsi:type="dcterms:W3CDTF">2022-07-19T11:26:00Z</dcterms:modified>
</cp:coreProperties>
</file>