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6550" w14:textId="6AD33432" w:rsidR="00D870D0" w:rsidRPr="004423E9" w:rsidRDefault="00D870D0" w:rsidP="00A352B9">
      <w:pPr>
        <w:pStyle w:val="Tekstpodstawowywcity2"/>
        <w:spacing w:after="0" w:line="240" w:lineRule="auto"/>
        <w:ind w:hanging="141"/>
        <w:rPr>
          <w:rFonts w:asciiTheme="minorHAnsi" w:hAnsiTheme="minorHAnsi" w:cs="Tahoma"/>
          <w:sz w:val="20"/>
          <w:szCs w:val="20"/>
        </w:rPr>
      </w:pPr>
      <w:bookmarkStart w:id="0" w:name="_Hlk83035028"/>
      <w:r w:rsidRPr="00185859">
        <w:rPr>
          <w:rFonts w:asciiTheme="minorHAnsi" w:hAnsiTheme="minorHAnsi" w:cs="Tahoma"/>
          <w:b/>
          <w:bCs/>
          <w:sz w:val="22"/>
          <w:szCs w:val="22"/>
        </w:rPr>
        <w:t>Nr postępowania – ZP</w:t>
      </w:r>
      <w:r>
        <w:rPr>
          <w:rFonts w:asciiTheme="minorHAnsi" w:hAnsiTheme="minorHAnsi" w:cs="Tahoma"/>
          <w:b/>
          <w:bCs/>
          <w:sz w:val="22"/>
          <w:szCs w:val="22"/>
        </w:rPr>
        <w:t>/2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50</w:t>
      </w:r>
      <w:r w:rsidR="003B3CB9">
        <w:rPr>
          <w:rFonts w:asciiTheme="minorHAnsi" w:hAnsiTheme="minorHAnsi" w:cs="Tahoma"/>
          <w:b/>
          <w:bCs/>
          <w:sz w:val="22"/>
          <w:szCs w:val="22"/>
        </w:rPr>
        <w:t>5</w:t>
      </w:r>
      <w:r>
        <w:rPr>
          <w:rFonts w:asciiTheme="minorHAnsi" w:hAnsiTheme="minorHAnsi" w:cs="Tahoma"/>
          <w:b/>
          <w:bCs/>
          <w:sz w:val="22"/>
          <w:szCs w:val="22"/>
        </w:rPr>
        <w:t>/</w:t>
      </w:r>
      <w:r w:rsidR="005D1157">
        <w:rPr>
          <w:rFonts w:asciiTheme="minorHAnsi" w:hAnsiTheme="minorHAnsi" w:cs="Tahoma"/>
          <w:b/>
          <w:bCs/>
          <w:sz w:val="22"/>
          <w:szCs w:val="22"/>
        </w:rPr>
        <w:t>98</w:t>
      </w:r>
      <w:r w:rsidR="00594D55">
        <w:rPr>
          <w:rFonts w:asciiTheme="minorHAnsi" w:hAnsiTheme="minorHAnsi" w:cs="Tahoma"/>
          <w:b/>
          <w:bCs/>
          <w:sz w:val="22"/>
          <w:szCs w:val="22"/>
        </w:rPr>
        <w:t>/</w:t>
      </w:r>
      <w:r>
        <w:rPr>
          <w:rFonts w:asciiTheme="minorHAnsi" w:hAnsiTheme="minorHAnsi" w:cs="Tahoma"/>
          <w:b/>
          <w:bCs/>
          <w:sz w:val="22"/>
          <w:szCs w:val="22"/>
        </w:rPr>
        <w:t>20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2</w:t>
      </w:r>
      <w:r w:rsidR="003B3CB9">
        <w:rPr>
          <w:rFonts w:asciiTheme="minorHAnsi" w:hAnsiTheme="minorHAnsi" w:cs="Tahoma"/>
          <w:b/>
          <w:bCs/>
          <w:sz w:val="22"/>
          <w:szCs w:val="22"/>
        </w:rPr>
        <w:t>2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  <w:bookmarkEnd w:id="0"/>
    </w:p>
    <w:p w14:paraId="7D906AE7" w14:textId="1574B78B" w:rsidR="00D870D0" w:rsidRPr="0018585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  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>Załącznik nr 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a</w:t>
      </w:r>
    </w:p>
    <w:p w14:paraId="28620CA4" w14:textId="77777777" w:rsidR="00D870D0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>WYKAZ PRÓBEK</w:t>
      </w:r>
    </w:p>
    <w:p w14:paraId="3791A248" w14:textId="209D1440" w:rsidR="00A352B9" w:rsidRPr="00A352B9" w:rsidRDefault="008825C7" w:rsidP="00A352B9">
      <w:pPr>
        <w:widowControl w:val="0"/>
        <w:tabs>
          <w:tab w:val="num" w:pos="567"/>
        </w:tabs>
        <w:autoSpaceDE w:val="0"/>
        <w:autoSpaceDN w:val="0"/>
        <w:ind w:left="142" w:hanging="142"/>
        <w:rPr>
          <w:rFonts w:ascii="Arial" w:eastAsia="Arial" w:hAnsi="Arial" w:cs="Arial"/>
          <w:b/>
          <w:sz w:val="18"/>
          <w:szCs w:val="18"/>
          <w:lang w:bidi="pl-PL"/>
        </w:rPr>
      </w:pPr>
      <w:r>
        <w:rPr>
          <w:rFonts w:asciiTheme="minorHAnsi" w:hAnsiTheme="minorHAnsi" w:cs="Tahoma"/>
          <w:b/>
          <w:sz w:val="22"/>
          <w:szCs w:val="22"/>
        </w:rPr>
        <w:tab/>
        <w:t>do postępowania</w:t>
      </w:r>
      <w:r w:rsidR="003B3CB9">
        <w:rPr>
          <w:rFonts w:asciiTheme="minorHAnsi" w:hAnsiTheme="minorHAnsi" w:cs="Tahoma"/>
          <w:b/>
          <w:sz w:val="22"/>
          <w:szCs w:val="22"/>
        </w:rPr>
        <w:t>:</w:t>
      </w:r>
      <w:r w:rsidR="00D870D0" w:rsidRPr="00185859">
        <w:rPr>
          <w:rFonts w:asciiTheme="minorHAnsi" w:hAnsiTheme="minorHAnsi" w:cs="Tahoma"/>
          <w:b/>
          <w:sz w:val="22"/>
          <w:szCs w:val="22"/>
        </w:rPr>
        <w:t xml:space="preserve"> </w:t>
      </w:r>
      <w:r w:rsidR="005D1157" w:rsidRPr="005D1157">
        <w:rPr>
          <w:rFonts w:asciiTheme="minorHAnsi" w:hAnsiTheme="minorHAnsi" w:cs="Tahoma"/>
          <w:b/>
          <w:sz w:val="22"/>
          <w:szCs w:val="22"/>
        </w:rPr>
        <w:t xml:space="preserve">Cewniki pośrednie do </w:t>
      </w:r>
      <w:proofErr w:type="spellStart"/>
      <w:r w:rsidR="005D1157" w:rsidRPr="005D1157">
        <w:rPr>
          <w:rFonts w:asciiTheme="minorHAnsi" w:hAnsiTheme="minorHAnsi" w:cs="Tahoma"/>
          <w:b/>
          <w:sz w:val="22"/>
          <w:szCs w:val="22"/>
        </w:rPr>
        <w:t>kaniulacji</w:t>
      </w:r>
      <w:proofErr w:type="spellEnd"/>
      <w:r w:rsidR="005D1157" w:rsidRPr="005D1157">
        <w:rPr>
          <w:rFonts w:asciiTheme="minorHAnsi" w:hAnsiTheme="minorHAnsi" w:cs="Tahoma"/>
          <w:b/>
          <w:sz w:val="22"/>
          <w:szCs w:val="22"/>
        </w:rPr>
        <w:t xml:space="preserve"> naczyń obwodowych</w:t>
      </w:r>
    </w:p>
    <w:p w14:paraId="4B820960" w14:textId="690B7860" w:rsidR="00D870D0" w:rsidRPr="00C81FAB" w:rsidRDefault="00005B49" w:rsidP="00C81FAB">
      <w:pPr>
        <w:pStyle w:val="Tekstpodstawowywcity2"/>
        <w:ind w:left="357"/>
        <w:rPr>
          <w:rFonts w:asciiTheme="minorHAnsi" w:hAnsiTheme="minorHAnsi" w:cs="Tahoma"/>
          <w:b/>
          <w:bCs/>
          <w:iCs/>
          <w:sz w:val="22"/>
          <w:szCs w:val="22"/>
          <w:lang w:bidi="pl-PL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45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03"/>
        <w:gridCol w:w="1134"/>
        <w:gridCol w:w="784"/>
        <w:gridCol w:w="1275"/>
        <w:gridCol w:w="1276"/>
        <w:gridCol w:w="1276"/>
        <w:gridCol w:w="1134"/>
        <w:gridCol w:w="1134"/>
        <w:gridCol w:w="1342"/>
      </w:tblGrid>
      <w:tr w:rsidR="00D870D0" w:rsidRPr="00D619E7" w14:paraId="5C7D8AF8" w14:textId="77777777" w:rsidTr="00C22CD0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6AE95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LP</w:t>
            </w:r>
          </w:p>
        </w:tc>
        <w:tc>
          <w:tcPr>
            <w:tcW w:w="4603" w:type="dxa"/>
            <w:vMerge w:val="restart"/>
            <w:shd w:val="pct5" w:color="auto" w:fill="FFFFFF"/>
            <w:vAlign w:val="center"/>
          </w:tcPr>
          <w:p w14:paraId="02A15967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PRODUKT - CHARAKTERYSTYKA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02EF7606" w14:textId="4EE13A66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Ilość </w:t>
            </w:r>
          </w:p>
          <w:p w14:paraId="378F811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wymagana</w:t>
            </w:r>
          </w:p>
        </w:tc>
        <w:tc>
          <w:tcPr>
            <w:tcW w:w="784" w:type="dxa"/>
            <w:vMerge w:val="restart"/>
            <w:shd w:val="pct5" w:color="auto" w:fill="FFFFFF"/>
            <w:vAlign w:val="center"/>
          </w:tcPr>
          <w:p w14:paraId="1758806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942F04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dostarczona</w:t>
            </w:r>
          </w:p>
        </w:tc>
        <w:tc>
          <w:tcPr>
            <w:tcW w:w="1275" w:type="dxa"/>
            <w:vMerge w:val="restart"/>
            <w:shd w:val="pct5" w:color="auto" w:fill="FFFFFF"/>
            <w:vAlign w:val="center"/>
          </w:tcPr>
          <w:p w14:paraId="580957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Oferowany produkt</w:t>
            </w:r>
          </w:p>
          <w:p w14:paraId="7965CCB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typ/nr kat.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516BF388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Numer serii</w:t>
            </w:r>
          </w:p>
          <w:p w14:paraId="356A7AE7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 data ważności</w:t>
            </w:r>
          </w:p>
          <w:p w14:paraId="50F9C93B" w14:textId="77777777" w:rsidR="00D870D0" w:rsidRPr="006578C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6578C7">
              <w:rPr>
                <w:rFonts w:ascii="Tahoma" w:hAnsi="Tahoma" w:cs="Tahoma"/>
                <w:bCs/>
                <w:sz w:val="14"/>
                <w:szCs w:val="14"/>
              </w:rPr>
              <w:t>/jeśli dotyczy/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19A9CA0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Prod</w:t>
            </w:r>
            <w:r w:rsidRPr="006578C7">
              <w:rPr>
                <w:rFonts w:ascii="Tahoma" w:hAnsi="Tahoma" w:cs="Tahoma"/>
                <w:b/>
                <w:bCs/>
                <w:sz w:val="16"/>
                <w:szCs w:val="16"/>
              </w:rPr>
              <w:t>uce</w:t>
            </w: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3610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21B94AF6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WYCENA PRÓBEK</w:t>
            </w:r>
          </w:p>
        </w:tc>
      </w:tr>
      <w:tr w:rsidR="00D870D0" w:rsidRPr="00D619E7" w14:paraId="0ED5BCBC" w14:textId="77777777" w:rsidTr="00C22CD0">
        <w:trPr>
          <w:trHeight w:val="620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749307F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03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2DD6614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5E1B1D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942DDD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pct5" w:color="auto" w:fill="FFFFFF"/>
          </w:tcPr>
          <w:p w14:paraId="15460ED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</w:tcPr>
          <w:p w14:paraId="3BB4711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62C25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2BC7492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74ED93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1342" w:type="dxa"/>
            <w:tcBorders>
              <w:bottom w:val="nil"/>
            </w:tcBorders>
            <w:shd w:val="pct5" w:color="auto" w:fill="FFFFFF"/>
            <w:vAlign w:val="center"/>
          </w:tcPr>
          <w:p w14:paraId="46F06168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D870D0" w:rsidRPr="00F70541" w14:paraId="0751FEC0" w14:textId="77777777" w:rsidTr="00C22CD0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8B625A1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054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shd w:val="clear" w:color="auto" w:fill="FFFFFF"/>
          </w:tcPr>
          <w:p w14:paraId="3ECE6735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0F5A2E4E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</w:tcPr>
          <w:p w14:paraId="11AF15D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04E5B91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BFA74F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266A1E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5E7B07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1A2A066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14:paraId="46F02F43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3A43D7" w:rsidRPr="006A266A" w14:paraId="6BC65CF2" w14:textId="77777777" w:rsidTr="00B6135E">
        <w:trPr>
          <w:trHeight w:val="549"/>
        </w:trPr>
        <w:tc>
          <w:tcPr>
            <w:tcW w:w="14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FA6C451" w14:textId="2686366D" w:rsidR="003A43D7" w:rsidRPr="009F3A35" w:rsidRDefault="00992015" w:rsidP="00992015">
            <w:pPr>
              <w:pStyle w:val="Tekstpodstawowywcity2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Pakiet </w:t>
            </w:r>
            <w:r w:rsidR="00A352B9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A352B9">
              <w:rPr>
                <w:rFonts w:ascii="Calibri" w:hAnsi="Calibri" w:cs="Calibri"/>
                <w:b/>
                <w:bCs/>
                <w:color w:val="000000"/>
              </w:rPr>
              <w:t xml:space="preserve">– </w:t>
            </w:r>
            <w:r w:rsidR="003B3CB9" w:rsidRPr="003B3CB9">
              <w:rPr>
                <w:rFonts w:ascii="Calibri" w:hAnsi="Calibri" w:cs="Calibri"/>
                <w:b/>
                <w:bCs/>
                <w:color w:val="000000"/>
              </w:rPr>
              <w:t>Kasetki histopatologiczne plastikowe z przykrywką</w:t>
            </w:r>
          </w:p>
        </w:tc>
      </w:tr>
      <w:tr w:rsidR="005D1157" w:rsidRPr="00BE36E6" w14:paraId="3F0846C9" w14:textId="77777777" w:rsidTr="00C22CD0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33E8A421" w14:textId="77777777" w:rsidR="005D1157" w:rsidRPr="0004736D" w:rsidRDefault="005D1157" w:rsidP="005D1157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D5555" w14:textId="2AE6FAA2" w:rsidR="005D1157" w:rsidRPr="005D1157" w:rsidRDefault="005D1157" w:rsidP="005D11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11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Cewnik pośredni </w:t>
            </w:r>
            <w:proofErr w:type="spellStart"/>
            <w:r w:rsidRPr="005D1157">
              <w:rPr>
                <w:rFonts w:ascii="Calibri" w:hAnsi="Calibri" w:cs="Calibri"/>
                <w:color w:val="000000"/>
                <w:sz w:val="20"/>
                <w:szCs w:val="20"/>
              </w:rPr>
              <w:t>Midline</w:t>
            </w:r>
            <w:proofErr w:type="spellEnd"/>
            <w:r w:rsidRPr="005D11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zakładany z żyły obwodowej metodą </w:t>
            </w:r>
            <w:proofErr w:type="spellStart"/>
            <w:r w:rsidRPr="005D1157">
              <w:rPr>
                <w:rFonts w:ascii="Calibri" w:hAnsi="Calibri" w:cs="Calibri"/>
                <w:color w:val="000000"/>
                <w:sz w:val="20"/>
                <w:szCs w:val="20"/>
              </w:rPr>
              <w:t>Seldingera</w:t>
            </w:r>
            <w:proofErr w:type="spellEnd"/>
            <w:r w:rsidRPr="005D11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Wykonany z PUR ze zintegrowaną przedłużką w rozmiarze 4Fr o długości 15cm, 20cm i 25cm do wyboru przez Zamawiającego. W zestawie </w:t>
            </w:r>
            <w:proofErr w:type="spellStart"/>
            <w:r w:rsidRPr="005D1157">
              <w:rPr>
                <w:rFonts w:ascii="Calibri" w:hAnsi="Calibri" w:cs="Calibri"/>
                <w:color w:val="000000"/>
                <w:sz w:val="20"/>
                <w:szCs w:val="20"/>
              </w:rPr>
              <w:t>echogeniczna</w:t>
            </w:r>
            <w:proofErr w:type="spellEnd"/>
            <w:r w:rsidRPr="005D11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igła do nakłucia o długości 7cm, </w:t>
            </w:r>
            <w:proofErr w:type="spellStart"/>
            <w:r w:rsidRPr="005D1157">
              <w:rPr>
                <w:rFonts w:ascii="Calibri" w:hAnsi="Calibri" w:cs="Calibri"/>
                <w:color w:val="000000"/>
                <w:sz w:val="20"/>
                <w:szCs w:val="20"/>
              </w:rPr>
              <w:t>dylatator</w:t>
            </w:r>
            <w:proofErr w:type="spellEnd"/>
            <w:r w:rsidRPr="005D1157">
              <w:rPr>
                <w:rFonts w:ascii="Calibri" w:hAnsi="Calibri" w:cs="Calibri"/>
                <w:color w:val="000000"/>
                <w:sz w:val="20"/>
                <w:szCs w:val="20"/>
              </w:rPr>
              <w:t>, prowadnica w pochewce do obsługi jedną ręką, przepływ do 300ml/m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1EFABCA" w14:textId="790120A9" w:rsidR="005D1157" w:rsidRPr="00991499" w:rsidRDefault="005D1157" w:rsidP="005D115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 szt.</w:t>
            </w:r>
          </w:p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14:paraId="129E65C9" w14:textId="77777777" w:rsidR="005D1157" w:rsidRPr="0004736D" w:rsidRDefault="005D1157" w:rsidP="005D115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1B39E2B" w14:textId="77777777" w:rsidR="005D1157" w:rsidRPr="0004736D" w:rsidRDefault="005D1157" w:rsidP="005D115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2C7C2C5" w14:textId="77777777" w:rsidR="005D1157" w:rsidRPr="0004736D" w:rsidRDefault="005D1157" w:rsidP="005D115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87CFAB" w14:textId="77777777" w:rsidR="005D1157" w:rsidRPr="0004736D" w:rsidRDefault="005D1157" w:rsidP="005D115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9368D43" w14:textId="77777777" w:rsidR="005D1157" w:rsidRPr="0004736D" w:rsidRDefault="005D1157" w:rsidP="005D115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D641BE" w14:textId="77777777" w:rsidR="005D1157" w:rsidRPr="00BE36E6" w:rsidRDefault="005D1157" w:rsidP="005D1157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2A50045" w14:textId="77777777" w:rsidR="005D1157" w:rsidRPr="00BE36E6" w:rsidRDefault="005D1157" w:rsidP="005D1157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5D1157" w:rsidRPr="00BE36E6" w14:paraId="7F5BA173" w14:textId="77777777" w:rsidTr="00C22CD0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42BB8391" w14:textId="794DA57F" w:rsidR="005D1157" w:rsidRPr="0004736D" w:rsidRDefault="005D1157" w:rsidP="005D1157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4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B33542" w14:textId="7A29DD42" w:rsidR="005D1157" w:rsidRPr="005D1157" w:rsidRDefault="005D1157" w:rsidP="005D11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11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Cewnik pośredni </w:t>
            </w:r>
            <w:proofErr w:type="spellStart"/>
            <w:r w:rsidRPr="005D1157">
              <w:rPr>
                <w:rFonts w:ascii="Calibri" w:hAnsi="Calibri" w:cs="Calibri"/>
                <w:color w:val="000000"/>
                <w:sz w:val="20"/>
                <w:szCs w:val="20"/>
              </w:rPr>
              <w:t>Midline</w:t>
            </w:r>
            <w:proofErr w:type="spellEnd"/>
            <w:r w:rsidRPr="005D11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zakładany z żyły obwodowej metodą </w:t>
            </w:r>
            <w:proofErr w:type="spellStart"/>
            <w:r w:rsidRPr="005D1157">
              <w:rPr>
                <w:rFonts w:ascii="Calibri" w:hAnsi="Calibri" w:cs="Calibri"/>
                <w:color w:val="000000"/>
                <w:sz w:val="20"/>
                <w:szCs w:val="20"/>
              </w:rPr>
              <w:t>Seldingera</w:t>
            </w:r>
            <w:proofErr w:type="spellEnd"/>
            <w:r w:rsidRPr="005D11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Wykonany z PUR ze zintegrowaną przedłużką w rozmiarze 3Fr o długości 15cm, 20cm do wyboru przez Zamawiającego. W zestawie </w:t>
            </w:r>
            <w:proofErr w:type="spellStart"/>
            <w:r w:rsidRPr="005D1157">
              <w:rPr>
                <w:rFonts w:ascii="Calibri" w:hAnsi="Calibri" w:cs="Calibri"/>
                <w:color w:val="000000"/>
                <w:sz w:val="20"/>
                <w:szCs w:val="20"/>
              </w:rPr>
              <w:t>echogeniczna</w:t>
            </w:r>
            <w:proofErr w:type="spellEnd"/>
            <w:r w:rsidRPr="005D11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igła do nakłucia o długości 4 i 7cm, </w:t>
            </w:r>
            <w:proofErr w:type="spellStart"/>
            <w:r w:rsidRPr="005D1157">
              <w:rPr>
                <w:rFonts w:ascii="Calibri" w:hAnsi="Calibri" w:cs="Calibri"/>
                <w:color w:val="000000"/>
                <w:sz w:val="20"/>
                <w:szCs w:val="20"/>
              </w:rPr>
              <w:t>dylatator</w:t>
            </w:r>
            <w:proofErr w:type="spellEnd"/>
            <w:r w:rsidRPr="005D1157">
              <w:rPr>
                <w:rFonts w:ascii="Calibri" w:hAnsi="Calibri" w:cs="Calibri"/>
                <w:color w:val="000000"/>
                <w:sz w:val="20"/>
                <w:szCs w:val="20"/>
              </w:rPr>
              <w:t>, prowadnica w pochewce do obsługi jedną ręką, przepływ 300ml/m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2C0EE7D0" w14:textId="3B4EE9A2" w:rsidR="005D1157" w:rsidRDefault="005D1157" w:rsidP="005D115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 szt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14:paraId="52DFF14D" w14:textId="77777777" w:rsidR="005D1157" w:rsidRPr="0004736D" w:rsidRDefault="005D1157" w:rsidP="005D115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7438EF89" w14:textId="77777777" w:rsidR="005D1157" w:rsidRPr="0004736D" w:rsidRDefault="005D1157" w:rsidP="005D115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74A4F6F" w14:textId="77777777" w:rsidR="005D1157" w:rsidRPr="0004736D" w:rsidRDefault="005D1157" w:rsidP="005D115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8D62820" w14:textId="77777777" w:rsidR="005D1157" w:rsidRPr="0004736D" w:rsidRDefault="005D1157" w:rsidP="005D115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ACDFC17" w14:textId="77777777" w:rsidR="005D1157" w:rsidRPr="0004736D" w:rsidRDefault="005D1157" w:rsidP="005D115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B4CB520" w14:textId="77777777" w:rsidR="005D1157" w:rsidRPr="00BE36E6" w:rsidRDefault="005D1157" w:rsidP="005D1157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8CD845B" w14:textId="77777777" w:rsidR="005D1157" w:rsidRPr="00BE36E6" w:rsidRDefault="005D1157" w:rsidP="005D1157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5D1157" w:rsidRPr="00BE36E6" w14:paraId="12D9DFC0" w14:textId="77777777" w:rsidTr="00C22CD0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0D284BC6" w14:textId="4B697422" w:rsidR="005D1157" w:rsidRDefault="005D1157" w:rsidP="005D1157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4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EF9214" w14:textId="331A26F6" w:rsidR="005D1157" w:rsidRPr="005D1157" w:rsidRDefault="005D1157" w:rsidP="005D11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11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System mocowania cewników </w:t>
            </w:r>
            <w:proofErr w:type="spellStart"/>
            <w:r w:rsidRPr="005D1157">
              <w:rPr>
                <w:rFonts w:ascii="Calibri" w:hAnsi="Calibri" w:cs="Calibri"/>
                <w:color w:val="000000"/>
                <w:sz w:val="20"/>
                <w:szCs w:val="20"/>
              </w:rPr>
              <w:t>Midline</w:t>
            </w:r>
            <w:proofErr w:type="spellEnd"/>
            <w:r w:rsidRPr="005D11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przylepno-</w:t>
            </w:r>
            <w:proofErr w:type="spellStart"/>
            <w:r w:rsidRPr="005D1157">
              <w:rPr>
                <w:rFonts w:ascii="Calibri" w:hAnsi="Calibri" w:cs="Calibri"/>
                <w:color w:val="000000"/>
                <w:sz w:val="20"/>
                <w:szCs w:val="20"/>
              </w:rPr>
              <w:t>rzepowy</w:t>
            </w:r>
            <w:proofErr w:type="spellEnd"/>
            <w:r w:rsidRPr="005D11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zastosowanie do 7 dni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4AC3F2BA" w14:textId="5D65B79A" w:rsidR="005D1157" w:rsidRDefault="005D1157" w:rsidP="005D115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 szt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14:paraId="5A43A97A" w14:textId="77777777" w:rsidR="005D1157" w:rsidRPr="0004736D" w:rsidRDefault="005D1157" w:rsidP="005D115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70C99A57" w14:textId="77777777" w:rsidR="005D1157" w:rsidRPr="0004736D" w:rsidRDefault="005D1157" w:rsidP="005D115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132E077" w14:textId="77777777" w:rsidR="005D1157" w:rsidRPr="0004736D" w:rsidRDefault="005D1157" w:rsidP="005D115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7D9D53A" w14:textId="77777777" w:rsidR="005D1157" w:rsidRPr="0004736D" w:rsidRDefault="005D1157" w:rsidP="005D115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AD5DB0E" w14:textId="77777777" w:rsidR="005D1157" w:rsidRPr="0004736D" w:rsidRDefault="005D1157" w:rsidP="005D115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94163EB" w14:textId="77777777" w:rsidR="005D1157" w:rsidRPr="00BE36E6" w:rsidRDefault="005D1157" w:rsidP="005D1157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CA2F690" w14:textId="77777777" w:rsidR="005D1157" w:rsidRPr="00BE36E6" w:rsidRDefault="005D1157" w:rsidP="005D1157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C85D02" w:rsidRPr="00BE36E6" w14:paraId="7037AE89" w14:textId="77777777" w:rsidTr="00991499">
        <w:trPr>
          <w:trHeight w:val="222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64796A75" w14:textId="77777777" w:rsidR="00C85D02" w:rsidRDefault="00C85D02" w:rsidP="00C85D02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6A4D8D1" w14:textId="4DFFAC14" w:rsidR="00C85D02" w:rsidRPr="0004736D" w:rsidRDefault="00C85D02" w:rsidP="00C85D02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48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17169A93" w14:textId="00247FF6" w:rsidR="00C85D02" w:rsidRPr="0004736D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                                        </w:t>
            </w:r>
          </w:p>
          <w:p w14:paraId="5934B0C6" w14:textId="77777777" w:rsidR="00C85D02" w:rsidRPr="0004736D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RAZEM WARTOŚĆ PRÓBEK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556E7EAF" w14:textId="77777777" w:rsidR="00C85D02" w:rsidRPr="00BE36E6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2F2F2"/>
          </w:tcPr>
          <w:p w14:paraId="0AFEE8DA" w14:textId="77777777" w:rsidR="00C85D02" w:rsidRPr="00BE36E6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14:paraId="78C8D483" w14:textId="072C39E8" w:rsidR="00D870D0" w:rsidRPr="004423E9" w:rsidRDefault="00D870D0" w:rsidP="00066B8D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Wykonawca zobowiązany jest do wpisania do tabeli wszystkich wymaganych informacji dotyczących oferowanych produktów .</w:t>
      </w:r>
    </w:p>
    <w:p w14:paraId="355CBDC1" w14:textId="65526BAB" w:rsidR="00D870D0" w:rsidRPr="004423E9" w:rsidRDefault="00D870D0" w:rsidP="00991499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</w:t>
      </w:r>
      <w:r>
        <w:rPr>
          <w:rFonts w:asciiTheme="minorHAnsi" w:hAnsiTheme="minorHAnsi" w:cs="Tahoma"/>
          <w:sz w:val="20"/>
          <w:szCs w:val="20"/>
        </w:rPr>
        <w:t xml:space="preserve"> Informacje te są niezbędne </w:t>
      </w:r>
      <w:r w:rsidRPr="004423E9">
        <w:rPr>
          <w:rFonts w:asciiTheme="minorHAnsi" w:hAnsiTheme="minorHAnsi" w:cs="Tahoma"/>
          <w:sz w:val="20"/>
          <w:szCs w:val="20"/>
        </w:rPr>
        <w:t xml:space="preserve">m.in. do przeprowadzenia procedury ewidencyjnej.   </w:t>
      </w:r>
    </w:p>
    <w:p w14:paraId="41E86643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pieczątka imienna i podpis osoby uprawnionej      </w:t>
      </w:r>
    </w:p>
    <w:p w14:paraId="0BA7E751" w14:textId="665207F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do reprezentowania Wykonawcy                                                                                       </w:t>
      </w:r>
      <w:r w:rsidRPr="004423E9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70C91CEE" w14:textId="77777777" w:rsidR="004A5C5F" w:rsidRDefault="004A5C5F"/>
    <w:sectPr w:rsidR="004A5C5F" w:rsidSect="00A352B9">
      <w:pgSz w:w="16838" w:h="11906" w:orient="landscape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36737"/>
    <w:multiLevelType w:val="hybridMultilevel"/>
    <w:tmpl w:val="B42CA2B4"/>
    <w:lvl w:ilvl="0" w:tplc="153CFD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370792">
    <w:abstractNumId w:val="1"/>
  </w:num>
  <w:num w:numId="2" w16cid:durableId="910307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0"/>
    <w:rsid w:val="00005B49"/>
    <w:rsid w:val="0004736D"/>
    <w:rsid w:val="000652D4"/>
    <w:rsid w:val="00066B8D"/>
    <w:rsid w:val="000F48E7"/>
    <w:rsid w:val="00117A22"/>
    <w:rsid w:val="0022501E"/>
    <w:rsid w:val="002A0F3B"/>
    <w:rsid w:val="002B2BF8"/>
    <w:rsid w:val="00382EA5"/>
    <w:rsid w:val="003A43D7"/>
    <w:rsid w:val="003B3CB9"/>
    <w:rsid w:val="00416221"/>
    <w:rsid w:val="00430E33"/>
    <w:rsid w:val="00450A57"/>
    <w:rsid w:val="00491BDE"/>
    <w:rsid w:val="004A5C5F"/>
    <w:rsid w:val="00521BB7"/>
    <w:rsid w:val="00590616"/>
    <w:rsid w:val="00592287"/>
    <w:rsid w:val="00594D55"/>
    <w:rsid w:val="005B5D04"/>
    <w:rsid w:val="005D1157"/>
    <w:rsid w:val="00651137"/>
    <w:rsid w:val="00685CA3"/>
    <w:rsid w:val="00695D6D"/>
    <w:rsid w:val="006E5B22"/>
    <w:rsid w:val="007069F7"/>
    <w:rsid w:val="007767EE"/>
    <w:rsid w:val="008034C5"/>
    <w:rsid w:val="00817F15"/>
    <w:rsid w:val="008503B8"/>
    <w:rsid w:val="00881EB9"/>
    <w:rsid w:val="008825C7"/>
    <w:rsid w:val="008B0643"/>
    <w:rsid w:val="008D20C7"/>
    <w:rsid w:val="008D5275"/>
    <w:rsid w:val="00991499"/>
    <w:rsid w:val="00992015"/>
    <w:rsid w:val="009F3A35"/>
    <w:rsid w:val="00A352B9"/>
    <w:rsid w:val="00A55971"/>
    <w:rsid w:val="00AA3FE0"/>
    <w:rsid w:val="00B95374"/>
    <w:rsid w:val="00C22CD0"/>
    <w:rsid w:val="00C70C18"/>
    <w:rsid w:val="00C81FAB"/>
    <w:rsid w:val="00C85D02"/>
    <w:rsid w:val="00D126F5"/>
    <w:rsid w:val="00D870D0"/>
    <w:rsid w:val="00E40FDF"/>
    <w:rsid w:val="00E700BD"/>
    <w:rsid w:val="00E76C8C"/>
    <w:rsid w:val="00E95AF6"/>
    <w:rsid w:val="00EA1EEE"/>
    <w:rsid w:val="00EB4D38"/>
    <w:rsid w:val="00EC2E56"/>
    <w:rsid w:val="00F4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EC1"/>
  <w15:chartTrackingRefBased/>
  <w15:docId w15:val="{565BCED8-D50E-49B5-B0E5-F3BFA0A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0D0"/>
    <w:pPr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0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70D0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870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70D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DF"/>
    <w:rPr>
      <w:rFonts w:ascii="Segoe UI" w:eastAsia="Times New Roman" w:hAnsi="Segoe UI" w:cs="Segoe U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A02-571A-418C-8B3F-E8C6C4F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Agnieszka Grzelak</cp:lastModifiedBy>
  <cp:revision>18</cp:revision>
  <cp:lastPrinted>2022-01-12T09:23:00Z</cp:lastPrinted>
  <dcterms:created xsi:type="dcterms:W3CDTF">2022-01-12T09:16:00Z</dcterms:created>
  <dcterms:modified xsi:type="dcterms:W3CDTF">2022-07-19T11:26:00Z</dcterms:modified>
</cp:coreProperties>
</file>