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63A3" w14:textId="66153CCE" w:rsidR="00C8588C" w:rsidRPr="00C8588C" w:rsidRDefault="00C8588C" w:rsidP="00C8588C">
      <w:pPr>
        <w:ind w:left="438" w:hanging="296"/>
        <w:rPr>
          <w:b/>
          <w:i/>
          <w:sz w:val="18"/>
          <w:szCs w:val="18"/>
        </w:rPr>
      </w:pPr>
      <w:r w:rsidRPr="00C8588C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3</w:t>
      </w:r>
      <w:r w:rsidRPr="00C8588C">
        <w:rPr>
          <w:b/>
          <w:i/>
          <w:sz w:val="18"/>
          <w:szCs w:val="18"/>
        </w:rPr>
        <w:t xml:space="preserve">  – </w:t>
      </w:r>
      <w:r>
        <w:rPr>
          <w:b/>
          <w:i/>
          <w:sz w:val="18"/>
          <w:szCs w:val="18"/>
        </w:rPr>
        <w:t>projekt umowy</w:t>
      </w:r>
    </w:p>
    <w:p w14:paraId="156155CF" w14:textId="77777777" w:rsidR="00C8588C" w:rsidRPr="00C8588C" w:rsidRDefault="00C8588C" w:rsidP="00C8588C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 w:rsidRPr="00C8588C">
        <w:rPr>
          <w:bCs/>
          <w:i/>
          <w:sz w:val="18"/>
          <w:szCs w:val="18"/>
        </w:rPr>
        <w:t xml:space="preserve"> dotyczy postępowania ZP/2501/ 95.1 /22 – Usługa sprzątania i utrzymania czystości terenów zewnętrznych oraz pielęgnacji terenów zielonych Specjalistycznego Szpitala Wojewódzkiego w Ciechanowie</w:t>
      </w:r>
    </w:p>
    <w:p w14:paraId="6B6E444C" w14:textId="77777777" w:rsidR="00C8588C" w:rsidRDefault="00C8588C" w:rsidP="00FE7D6B">
      <w:pPr>
        <w:jc w:val="center"/>
        <w:rPr>
          <w:rFonts w:ascii="Arial" w:hAnsi="Arial" w:cs="Arial"/>
          <w:b/>
          <w:sz w:val="18"/>
          <w:szCs w:val="18"/>
        </w:rPr>
      </w:pPr>
    </w:p>
    <w:p w14:paraId="3D480155" w14:textId="0F5C8530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1E14D766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</w:t>
      </w:r>
      <w:r w:rsidR="002D14A9">
        <w:rPr>
          <w:rFonts w:ascii="Arial" w:hAnsi="Arial" w:cs="Arial"/>
          <w:b/>
          <w:sz w:val="18"/>
          <w:szCs w:val="18"/>
        </w:rPr>
        <w:t>2</w:t>
      </w:r>
    </w:p>
    <w:p w14:paraId="4570A658" w14:textId="08974DE1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dnia ............. 202</w:t>
      </w:r>
      <w:r w:rsidR="002D14A9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r.</w:t>
      </w:r>
      <w:r>
        <w:rPr>
          <w:rFonts w:ascii="Arial" w:hAnsi="Arial" w:cs="Arial"/>
          <w:sz w:val="18"/>
          <w:szCs w:val="18"/>
        </w:rPr>
        <w:t xml:space="preserve"> 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37FC7476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</w:t>
      </w:r>
      <w:r w:rsidR="002D14A9">
        <w:rPr>
          <w:rFonts w:ascii="Arial" w:hAnsi="Arial" w:cs="Arial"/>
          <w:sz w:val="18"/>
          <w:szCs w:val="18"/>
        </w:rPr>
        <w:t xml:space="preserve">Juliusz </w:t>
      </w:r>
      <w:r>
        <w:rPr>
          <w:rFonts w:ascii="Arial" w:hAnsi="Arial" w:cs="Arial"/>
          <w:sz w:val="18"/>
          <w:szCs w:val="18"/>
        </w:rPr>
        <w:t xml:space="preserve">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3F94E9C7" w14:textId="78462DCF" w:rsid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  <w:lang w:eastAsia="zh-CN"/>
        </w:rPr>
      </w:pPr>
      <w:bookmarkStart w:id="1" w:name="_Hlk3899208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2" w:name="_Hlk66871212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znak sprawy ZP/2501/9</w:t>
      </w:r>
      <w:r>
        <w:rPr>
          <w:rFonts w:ascii="Arial" w:hAnsi="Arial" w:cs="Arial"/>
          <w:snapToGrid w:val="0"/>
          <w:sz w:val="18"/>
          <w:szCs w:val="18"/>
          <w:lang w:eastAsia="zh-CN"/>
        </w:rPr>
        <w:t>5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/2</w:t>
      </w:r>
      <w:bookmarkEnd w:id="2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2, prowadzonego w trybie podstawowym  na podstawie ustawy z dnia 11 września 2019 r Prawo zamówień publicznych, zwanej dalej Pzp, (t.j. Dz. U. z 2021 r. poz. 1129 ze zmian.) Strony zawierają Umowę o następującej treści:</w:t>
      </w:r>
    </w:p>
    <w:p w14:paraId="375858EF" w14:textId="77777777" w:rsidR="002D14A9" w:rsidRP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</w:p>
    <w:p w14:paraId="73D2F794" w14:textId="36CDCB57" w:rsidR="0081512C" w:rsidRPr="00263B78" w:rsidRDefault="0081512C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§ 1</w:t>
      </w:r>
    </w:p>
    <w:p w14:paraId="0FFE8C0B" w14:textId="48658F9B" w:rsidR="00263B78" w:rsidRPr="00263B78" w:rsidRDefault="00263B78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Przedmiot zamówienia</w:t>
      </w:r>
    </w:p>
    <w:bookmarkEnd w:id="1"/>
    <w:p w14:paraId="7F70ED76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Przedmiotem zamówienia  jest wykonanie Usługi obejmującej:</w:t>
      </w:r>
    </w:p>
    <w:p w14:paraId="2A52BC15" w14:textId="03568098" w:rsidR="0081512C" w:rsidRPr="0081512C" w:rsidRDefault="0081512C" w:rsidP="008A3FCB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Utrzymanie czystości na terenie zewnętrznym nieruchomości Specjalistycznego Szpitala Wojewódzkiego w Ciechanowie. Szczegółowy opis Usługi został określony w załączniku nr 1 do Umowy (w brzmieniu załącznika nr </w:t>
      </w:r>
      <w:r w:rsidR="002D14A9">
        <w:rPr>
          <w:rFonts w:ascii="Arial" w:hAnsi="Arial" w:cs="Arial"/>
          <w:sz w:val="18"/>
          <w:szCs w:val="18"/>
        </w:rPr>
        <w:t>2a</w:t>
      </w:r>
      <w:r w:rsidRPr="0081512C">
        <w:rPr>
          <w:rFonts w:ascii="Arial" w:hAnsi="Arial" w:cs="Arial"/>
          <w:sz w:val="18"/>
          <w:szCs w:val="18"/>
        </w:rPr>
        <w:t xml:space="preserve"> do </w:t>
      </w:r>
      <w:r w:rsidR="00492F7A">
        <w:rPr>
          <w:rFonts w:ascii="Arial" w:hAnsi="Arial" w:cs="Arial"/>
          <w:sz w:val="18"/>
          <w:szCs w:val="18"/>
        </w:rPr>
        <w:t>SWZ</w:t>
      </w:r>
      <w:r w:rsidRPr="0081512C">
        <w:rPr>
          <w:rFonts w:ascii="Arial" w:hAnsi="Arial" w:cs="Arial"/>
          <w:sz w:val="18"/>
          <w:szCs w:val="18"/>
        </w:rPr>
        <w:t>)</w:t>
      </w:r>
    </w:p>
    <w:p w14:paraId="430640FA" w14:textId="122B9816" w:rsidR="0081512C" w:rsidRPr="0081512C" w:rsidRDefault="0081512C" w:rsidP="008A3FCB">
      <w:pPr>
        <w:numPr>
          <w:ilvl w:val="0"/>
          <w:numId w:val="11"/>
        </w:numPr>
        <w:tabs>
          <w:tab w:val="center" w:pos="426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Inne zobowiązania Wykonawcy określone przez zamawiającego w treści </w:t>
      </w:r>
      <w:r w:rsidR="00492F7A">
        <w:rPr>
          <w:rFonts w:ascii="Arial" w:hAnsi="Arial" w:cs="Arial"/>
          <w:color w:val="000000"/>
          <w:sz w:val="18"/>
          <w:szCs w:val="18"/>
        </w:rPr>
        <w:t>SWZ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oraz Umowy.</w:t>
      </w:r>
    </w:p>
    <w:p w14:paraId="61F79E5F" w14:textId="5CDAA382" w:rsidR="0081512C" w:rsidRPr="0081512C" w:rsidRDefault="0081512C" w:rsidP="008A3FCB">
      <w:pPr>
        <w:numPr>
          <w:ilvl w:val="0"/>
          <w:numId w:val="10"/>
        </w:numPr>
        <w:tabs>
          <w:tab w:val="center" w:pos="426"/>
          <w:tab w:val="left" w:pos="851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Usługa wykonywana będzie w obrębie nieruchomości zlokalizowan</w:t>
      </w:r>
      <w:r w:rsidR="009C7936">
        <w:rPr>
          <w:rFonts w:ascii="Arial" w:hAnsi="Arial" w:cs="Arial"/>
          <w:sz w:val="18"/>
          <w:szCs w:val="18"/>
        </w:rPr>
        <w:t>ej</w:t>
      </w:r>
      <w:r w:rsidRPr="0081512C">
        <w:rPr>
          <w:rFonts w:ascii="Arial" w:hAnsi="Arial" w:cs="Arial"/>
          <w:sz w:val="18"/>
          <w:szCs w:val="18"/>
        </w:rPr>
        <w:t xml:space="preserve"> w Ciechanowie:  </w:t>
      </w:r>
    </w:p>
    <w:p w14:paraId="73837D66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Powstańców Wielkopolskich 2,</w:t>
      </w:r>
    </w:p>
    <w:p w14:paraId="353F5C33" w14:textId="79D1987C" w:rsidR="0081512C" w:rsidRPr="0081512C" w:rsidRDefault="0081512C" w:rsidP="0081512C">
      <w:pPr>
        <w:tabs>
          <w:tab w:val="center" w:pos="426"/>
          <w:tab w:val="left" w:pos="851"/>
        </w:tabs>
        <w:ind w:left="48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       Opis miejsc</w:t>
      </w:r>
      <w:r w:rsidR="009C7936">
        <w:rPr>
          <w:rFonts w:ascii="Arial" w:hAnsi="Arial" w:cs="Arial"/>
          <w:color w:val="000000"/>
          <w:sz w:val="18"/>
          <w:szCs w:val="18"/>
        </w:rPr>
        <w:t>a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realizacji został określony w załączniku nr 1 do Umowy.</w:t>
      </w:r>
    </w:p>
    <w:p w14:paraId="5AC0D157" w14:textId="77777777" w:rsidR="0081512C" w:rsidRPr="0081512C" w:rsidRDefault="0081512C" w:rsidP="008A3FCB">
      <w:pPr>
        <w:numPr>
          <w:ilvl w:val="0"/>
          <w:numId w:val="10"/>
        </w:numPr>
        <w:autoSpaceDE w:val="0"/>
        <w:autoSpaceDN w:val="0"/>
        <w:adjustRightInd w:val="0"/>
        <w:ind w:left="284" w:right="57" w:hanging="284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Umowa obowiązuje w okresie 12 miesięcy od daty jej zawarcia.</w:t>
      </w:r>
    </w:p>
    <w:p w14:paraId="54D515B8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2BD504" w14:textId="0DAF0DF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2.</w:t>
      </w:r>
    </w:p>
    <w:p w14:paraId="0FB843BB" w14:textId="547D586D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Obowiązki Wykonawcy</w:t>
      </w:r>
    </w:p>
    <w:p w14:paraId="5697CF32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zobowiązany jest do świadczenia Usługi zgodnie z obowiązującymi przepisami, normami i zasadami,                    w tym zgodnie z przepisami w zakresie i higieny pracy, bezpieczeństwa pożarowego oraz ochrony środowiska.</w:t>
      </w:r>
    </w:p>
    <w:p w14:paraId="18F49BB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oświadcza, że posiada wszelkie niezbędne umiejętności i kwalifikacje do wykonania Usługi oraz dysponuje personelem przeszkolonym w zakresie przepisów BHP i ppoż., nad których przestrzeganiem będzie sprawował nadzór.</w:t>
      </w:r>
    </w:p>
    <w:p w14:paraId="7B067A31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zobowiązuje się wykonać przedmiot Umowy z zachowaniem należytej staranności, przy uwzględnieniu zawodowego charakteru prowadzonej działalności.</w:t>
      </w:r>
    </w:p>
    <w:p w14:paraId="428AAB4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zorganizuje wszystkie czynności niezbędne w celu należytego wykonania Umowy we własnym  zakresie  i  w   sposób   jak  najmniej  uciążliwy  dla  Zamawiającego   oraz   innych osób korzystających z nieruchomości Zamawiającego oraz nieruchomości z nimi sąsiadujących.</w:t>
      </w:r>
    </w:p>
    <w:p w14:paraId="5CD997D6" w14:textId="77777777" w:rsidR="0081512C" w:rsidRPr="0081512C" w:rsidRDefault="0081512C" w:rsidP="0081512C">
      <w:p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5.     Do   kontaktów   w   sprawach   związanych   z   wykonywaniem   umowy   Wykonawca   wyznacza ……………………………………      tj.      osobę   pełniącą      funkcję koordynatora zespołów sprzątających.</w:t>
      </w:r>
    </w:p>
    <w:p w14:paraId="22A2CCCD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Wykonawca, najpóźniej w dniu rozpoczęcia świadczenia usługi, przedstawi Zamawiającemu imienny wykaz osób skierowanych do realizacji Usługi, z określeniem przydzielonych im zadań.</w:t>
      </w:r>
    </w:p>
    <w:p w14:paraId="5A97A911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Informacje powyższe bedą aktualizowane na bieżąco tj. za każdym razem, gdy nastąpi zmiana personalna lub organizacyjna w tym zakresie;</w:t>
      </w:r>
    </w:p>
    <w:p w14:paraId="073DCDCA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90C8556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6  obowiązek informacyjny wynikający z art. 14 RODO, w związku z przekazaniem ich danych osobowych Zamawiającemu.</w:t>
      </w:r>
    </w:p>
    <w:p w14:paraId="206434F9" w14:textId="77777777" w:rsidR="0081512C" w:rsidRPr="0081512C" w:rsidRDefault="0081512C" w:rsidP="0081512C">
      <w:pPr>
        <w:autoSpaceDE w:val="0"/>
        <w:autoSpaceDN w:val="0"/>
        <w:adjustRightInd w:val="0"/>
        <w:ind w:left="57" w:right="5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50EA2E" w14:textId="65DCCB02" w:rsidR="0081512C" w:rsidRP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b/>
          <w:color w:val="000000"/>
          <w:sz w:val="18"/>
          <w:szCs w:val="18"/>
        </w:rPr>
        <w:t>§ 3.</w:t>
      </w:r>
      <w:r w:rsidR="00263B78">
        <w:rPr>
          <w:rFonts w:ascii="Arial" w:hAnsi="Arial" w:cs="Arial"/>
          <w:b/>
          <w:color w:val="000000"/>
          <w:sz w:val="18"/>
          <w:szCs w:val="18"/>
        </w:rPr>
        <w:br/>
        <w:t>Warunki wykonania zamówienia</w:t>
      </w:r>
    </w:p>
    <w:p w14:paraId="1E34C99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będzie świadczył Usługę za pomocą własnego sprzętu, własnych środków chemicznych i własnych środków czystości. </w:t>
      </w:r>
    </w:p>
    <w:p w14:paraId="6A27833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Środki chemiczne używane do wykonywania Usługi muszą być dopuszczone do obrotu i użytkowania oraz posiadać wysoki standard jakości. Środki nie mogą stanowić zagrożenia dla życia lub zdrowia ludzi lub zwierząt oraz środowiska, muszą być w szczególności zgodne z wymogami określonymi w </w:t>
      </w:r>
      <w:r w:rsidRPr="0081512C">
        <w:rPr>
          <w:rFonts w:ascii="Arial" w:hAnsi="Arial" w:cs="Arial"/>
          <w:i/>
          <w:iCs/>
          <w:color w:val="000000"/>
          <w:sz w:val="18"/>
          <w:szCs w:val="18"/>
        </w:rPr>
        <w:t xml:space="preserve">ustawie z dn. 25.02.2011 r. substancjach chemicznych i ich mieszaninach 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(t.j. </w:t>
      </w:r>
      <w:hyperlink r:id="rId8" w:history="1">
        <w:r w:rsidRPr="0081512C">
          <w:rPr>
            <w:rFonts w:ascii="Arial" w:hAnsi="Arial" w:cs="Arial"/>
            <w:color w:val="0000FF"/>
            <w:sz w:val="18"/>
            <w:szCs w:val="18"/>
            <w:u w:val="single"/>
          </w:rPr>
          <w:t>Dz.U. 2019 poz. 1225</w:t>
        </w:r>
      </w:hyperlink>
      <w:r w:rsidRPr="0081512C">
        <w:rPr>
          <w:rFonts w:ascii="Arial" w:hAnsi="Arial" w:cs="Arial"/>
          <w:color w:val="000000"/>
          <w:sz w:val="18"/>
          <w:szCs w:val="18"/>
        </w:rPr>
        <w:t xml:space="preserve"> z późn. zm.). </w:t>
      </w:r>
    </w:p>
    <w:p w14:paraId="08E2E15B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lastRenderedPageBreak/>
        <w:t xml:space="preserve">Używany przez Wykonawcę sprzęt musi odpowiadać przepisom prawa oraz znajdować się w dobrym stanie technicznym. </w:t>
      </w:r>
    </w:p>
    <w:p w14:paraId="02EC0EE5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musi zapewnić stałą ekipę sprzątająca, a jeśli zajdzie konieczność zmiany pracownika zadba o prawidłowe przeszkolenie nowego pracownika w zakresie zadań i znajomości topografii miejsca Usługi.. </w:t>
      </w:r>
    </w:p>
    <w:p w14:paraId="3504087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Przez cały okres obowiązywania Umowy Zamawiający uprawniony jest do kontroli wykonywania przez Wykonawcę Usług. W przypadku stwierdzenia nieprawidłowości Wykonawca zobligowany jest do ponownego niezwłocznego wykonania czynności nieprawidłowo wykonanej lub/i dokonania czynności zaniechanej. </w:t>
      </w:r>
    </w:p>
    <w:p w14:paraId="76C56338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 przypadku uchylenia się Wykonawcy od obowiązku, o którym mowa w ust. 5, Zamawiający uzna daną czynność za niewykonaną.</w:t>
      </w:r>
    </w:p>
    <w:p w14:paraId="0D7C4FB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zobowiązany jest powiadomić Zamawiającego o każdym stwierdzonym przypadku uszkodzenia lub zniszczenia mienia Zamawiającego znajdującego się na terenach objętych Usługą.. </w:t>
      </w:r>
    </w:p>
    <w:p w14:paraId="750AB009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jest odpowiedzialny za wszelkie szkody i awarie wyrządzone przez Wykonawcę w związku z wykonywaniem przez niego Usługi. Wykonawca jest zobowiązany do natychmiastowego usunięcia szkód i awarii, o których mowa w zdaniu poprzednim. </w:t>
      </w:r>
    </w:p>
    <w:p w14:paraId="36104EF1" w14:textId="316AE6D5" w:rsid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zobowiązuje się do posiadania przez cały okres trwania umowy, ubezpieczenia od odpowiedzialności cywilnej w zakresie prowadzonej działalności gospodarczej na sumę ubezpieczenia na wszystkie i jedno zdarzenia na kwotę nie mniejszą niż </w:t>
      </w:r>
      <w:r w:rsidR="00492F7A">
        <w:rPr>
          <w:rFonts w:ascii="Arial" w:hAnsi="Arial" w:cs="Arial"/>
          <w:color w:val="000000"/>
          <w:sz w:val="18"/>
          <w:szCs w:val="18"/>
        </w:rPr>
        <w:t>1 000 000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,00 zł. Wykonawca zobowiązany jest do przedstawienia dokumentów potwierdzających posiadanie przez niego aktualnego ubezpieczenia na każde żądanie Zamawiającego, nie później niż w terminie 3 dni od otrzymania wezwania. </w:t>
      </w:r>
    </w:p>
    <w:p w14:paraId="4B471A09" w14:textId="77777777" w:rsidR="00FF7910" w:rsidRPr="00FF7910" w:rsidRDefault="00FF7910" w:rsidP="00FF7910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01BEA76F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terenie nieruchomości Zamawiającego zlokalizowanej w Ciechanowie przy ul. Powstańców Wielkopolskich 2, </w:t>
      </w:r>
    </w:p>
    <w:p w14:paraId="0A2A10D7" w14:textId="12A52008" w:rsid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>w wysokości ustalonej w aktualnie obowiązującym cenniku.</w:t>
      </w:r>
    </w:p>
    <w:p w14:paraId="63CA8C60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</w:p>
    <w:p w14:paraId="2AB14F31" w14:textId="6265057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4.</w:t>
      </w:r>
    </w:p>
    <w:p w14:paraId="589051B8" w14:textId="538218F6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Wynagrodzeni</w:t>
      </w:r>
      <w:r w:rsidR="00D769D5">
        <w:rPr>
          <w:rFonts w:ascii="Arial" w:hAnsi="Arial" w:cs="Arial"/>
          <w:b/>
          <w:bCs/>
          <w:color w:val="000000"/>
          <w:sz w:val="18"/>
          <w:szCs w:val="18"/>
        </w:rPr>
        <w:t>e</w:t>
      </w:r>
    </w:p>
    <w:p w14:paraId="6F37C3E5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Za realizację przedmiotu Umowy Zamawiający zapłaci Wykonawcy łączne wynagrodzenie, za cały okres obowiązywania Umowy, w wysokości: …………………………. zł netto, powiększone o obowiązujący podatek VAT, tj. na dzień podpisania Umowy …………... zł brutto, </w:t>
      </w:r>
    </w:p>
    <w:p w14:paraId="496311C4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Wynagrodzenie, o którym mowa w ust. 1 jest wynagrodzeniem ryczałtowym, płatnym w okresach miesięcznych w wysokości ……..netto  i może zostać zmienione tylko w przypadkach i na zasadach określonych w Umowie.  </w:t>
      </w:r>
    </w:p>
    <w:p w14:paraId="78AD637E" w14:textId="341B0213" w:rsid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Płatność nastąpi przelewem w terminie 30 dni od daty wystawienia faktury VAT i podpisaniu  przez obie Strony, bez zastrzeżeń ze strony Zamawiającego, miesięcznego raportu w wykonania usługi okresowej, na rachunek bankowy wskazany na fakturze. Za datę zapłaty wynagrodzenia, przyjmuje się datę obciążenia przez bank rachunku Zamawiającego.  </w:t>
      </w:r>
    </w:p>
    <w:p w14:paraId="0B2B6733" w14:textId="3BE8F62E" w:rsidR="00263B78" w:rsidRPr="00263B78" w:rsidRDefault="00263B78" w:rsidP="00263B78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263B78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  </w:t>
      </w:r>
    </w:p>
    <w:p w14:paraId="2ECECA11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Podatek VAT naliczony będzie zgodnie z przepisami obowiązującymi w dniu wystawienia faktury.</w:t>
      </w:r>
    </w:p>
    <w:p w14:paraId="4E2ABA3A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Zmiana stawki podatku od towarów i usług (VAT) w trakcie obowiązywania niniejszej Umowy, w odniesieniu do usług przewidzianych niniejszą Umową, skutkuje, z dniem wejścia w życie nowej stawki VAT, zmianą wynagrodzenia brutto należnego wykonawcy w zakresie stawki VAT, nie stanowi zmiany niniejszej Umowy, oraz nie wymaga aneksu do niniejszej Umowy.</w:t>
      </w:r>
    </w:p>
    <w:p w14:paraId="58372AEB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Umowy.</w:t>
      </w:r>
    </w:p>
    <w:p w14:paraId="57767022" w14:textId="77777777" w:rsidR="0081512C" w:rsidRPr="0081512C" w:rsidRDefault="0081512C" w:rsidP="00263B78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  <w:lang w:eastAsia="zh-CN"/>
        </w:rPr>
        <w:t>W przypadku niedotrzymania terminu płatności, Wykonawca może naliczyć wyłącznie odsetki ustawowe za opóźnienie.</w:t>
      </w:r>
    </w:p>
    <w:p w14:paraId="75B89E5E" w14:textId="5754D81B" w:rsidR="0081512C" w:rsidRDefault="0081512C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5.</w:t>
      </w:r>
    </w:p>
    <w:p w14:paraId="6CF37612" w14:textId="19C27563" w:rsidR="00263B78" w:rsidRPr="0081512C" w:rsidRDefault="00263B78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Kary umowne</w:t>
      </w:r>
    </w:p>
    <w:p w14:paraId="46A06A11" w14:textId="77777777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zapłaci Zamawiającemu karę umowną: </w:t>
      </w:r>
    </w:p>
    <w:p w14:paraId="1311FA00" w14:textId="7D634F0E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Zamawiającego z przyczyn, za które ponosi odpowiedzialność Wykonawca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 (§4 ust. 1),</w:t>
      </w:r>
    </w:p>
    <w:p w14:paraId="33B09416" w14:textId="5FCD24B3" w:rsidR="0081512C" w:rsidRPr="009E0713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Wykonawcę z przyczyn, za które ponosi odpowiedzialność Wykonawca,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brutto(§4 ust. 1), ,</w:t>
      </w:r>
    </w:p>
    <w:p w14:paraId="182DF1C7" w14:textId="54867D0E" w:rsidR="0081512C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w przypadku stwierdzenia nienależytego lub nieterminowego wykonania któregokolwiek z obowiązków umownych, w tym w przypadkach określonych w §3 ust.6 lub niedostarczenia dokumentów, o których mowa w §3 ust.9, w wysokości 200,00 zł za każdy taki przypadek; w sytuacji gdy niewykonanie obowiązku trwa w czasie kara ta naliczana jest za każdy dzień zwłoki;</w:t>
      </w:r>
    </w:p>
    <w:p w14:paraId="0F97F580" w14:textId="171D3854" w:rsidR="00334594" w:rsidRPr="006D7DDA" w:rsidRDefault="00334594" w:rsidP="00334594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 xml:space="preserve">W razie niezgodnego z umową wykonania usługi: </w:t>
      </w:r>
    </w:p>
    <w:p w14:paraId="53B1E18D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-  za każdorazowe opóźnienie w świadczeniu usługi odśnieżania (gdy prace zakończone będą po godz. 6:30 przy wystąpieniu nocnych opadów śniegu lub w ciągu dnia na bieżąco),</w:t>
      </w:r>
    </w:p>
    <w:p w14:paraId="6A26C4F2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- za każdorazowe opóźnienie w świadczeniu usługi koszenie trawy (gdy wysokość trawy przekroczy 15 cm),</w:t>
      </w:r>
    </w:p>
    <w:p w14:paraId="46785974" w14:textId="7F01C545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Wykonawca zapłaci Zamawiającemu karę umowną w wysokości 2 000 zł brutto za każdy dzień zwłoki.</w:t>
      </w:r>
    </w:p>
    <w:p w14:paraId="35A11458" w14:textId="2AD90CAA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w wysokości 5% wynagrodzenia umownego brutto (§4 ust. 1), za każdy przypadek niespełnienia warunków wskazanych w </w:t>
      </w:r>
      <w:r w:rsidR="00492F7A" w:rsidRPr="009E0713">
        <w:rPr>
          <w:rFonts w:ascii="Arial" w:hAnsi="Arial" w:cs="Arial"/>
          <w:sz w:val="18"/>
          <w:szCs w:val="18"/>
        </w:rPr>
        <w:t>SWZ</w:t>
      </w:r>
      <w:r w:rsidRPr="009E0713">
        <w:rPr>
          <w:rFonts w:ascii="Arial" w:hAnsi="Arial" w:cs="Arial"/>
          <w:sz w:val="18"/>
          <w:szCs w:val="18"/>
        </w:rPr>
        <w:t xml:space="preserve"> dla Wykonawcy dotyczących obowiązku zatrudnienia osób skierowanych przez Wykonawcę do realizacji Usługi na podstawie umowy o pracę, lub nieprzedstawienia na wezwanie Zamawiającego dowodów potwierdzających takie zatrudnianie.</w:t>
      </w:r>
    </w:p>
    <w:p w14:paraId="7F963E85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płatne są w terminie 14 dni od wystawienia noty obciążeniowej. </w:t>
      </w:r>
    </w:p>
    <w:p w14:paraId="41E96A41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lastRenderedPageBreak/>
        <w:t xml:space="preserve">kary umowne mogą zostać potrącone z wynagrodzenia Wykonawcy, o którym mowa w §4 ust. 2. Zamawiającemu przysługuje ponadto prawo dochodzenia odszkodowania na zasadach ogólnych prawa cywilnego, jeżeli poniesiona szkoda przekroczy wysokość zastrzeżonych kar umownych. </w:t>
      </w:r>
    </w:p>
    <w:p w14:paraId="577C5AA0" w14:textId="77777777" w:rsidR="003E353A" w:rsidRPr="003E353A" w:rsidRDefault="003E353A" w:rsidP="003E353A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Ł</w:t>
      </w:r>
      <w:r w:rsidRPr="003E353A">
        <w:rPr>
          <w:rFonts w:ascii="Arial" w:hAnsi="Arial" w:cs="Arial"/>
          <w:color w:val="000000"/>
          <w:sz w:val="18"/>
          <w:szCs w:val="18"/>
        </w:rPr>
        <w:t>ączną, maksymalna wysokość kar umownych, których mogą dochodzić Zamawiający ustala się w wysokości 5% wartości brutto Umowy.</w:t>
      </w:r>
    </w:p>
    <w:p w14:paraId="329E15DB" w14:textId="1F127D14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Niniejszym Wykonawca wyraża zgodę na potrącenie z należnego mu wynagrodzenia kwot stanowiących równowartość mandatów, kar lub grzywien z tytułu niezachowania porządku lub czystości na terenie nieruchomości będących przedmiot umowy, jakie Zamawiający zobowiązany był zapłacić.</w:t>
      </w:r>
    </w:p>
    <w:p w14:paraId="36DEBA86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5BEF00" w14:textId="43C2C102" w:rsidR="00492F7A" w:rsidRPr="00413DE9" w:rsidRDefault="00492F7A" w:rsidP="00492F7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13DE9">
        <w:rPr>
          <w:rFonts w:ascii="Arial" w:hAnsi="Arial" w:cs="Arial"/>
          <w:b/>
          <w:bCs/>
          <w:sz w:val="18"/>
          <w:szCs w:val="18"/>
        </w:rPr>
        <w:t>§8</w:t>
      </w:r>
    </w:p>
    <w:p w14:paraId="320C56F7" w14:textId="77777777" w:rsidR="00C7339F" w:rsidRPr="00E30FE8" w:rsidRDefault="00C7339F" w:rsidP="00C7339F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1E711581" w14:textId="77777777" w:rsidR="00C7339F" w:rsidRPr="00E30FE8" w:rsidRDefault="00C7339F" w:rsidP="00C7339F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7352AC2F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45A47B5D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521D7507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4F1F6A01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033287C0" w14:textId="77777777" w:rsidR="00C7339F" w:rsidRPr="00E30FE8" w:rsidRDefault="00C7339F" w:rsidP="00C7339F">
      <w:pPr>
        <w:widowControl w:val="0"/>
        <w:numPr>
          <w:ilvl w:val="0"/>
          <w:numId w:val="1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448E8CFE" w14:textId="77777777" w:rsidR="00C7339F" w:rsidRPr="00E30FE8" w:rsidRDefault="00C7339F" w:rsidP="00C7339F">
      <w:pPr>
        <w:numPr>
          <w:ilvl w:val="0"/>
          <w:numId w:val="17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2BC3C79D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10CDACA0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3D6440C1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3EA13ADC" w14:textId="77777777" w:rsidR="00492F7A" w:rsidRDefault="00492F7A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D239AB" w14:textId="0709A2A6" w:rsidR="0081512C" w:rsidRDefault="0081512C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81512C">
        <w:rPr>
          <w:rFonts w:ascii="Arial" w:hAnsi="Arial" w:cs="Arial"/>
          <w:b/>
          <w:bCs/>
          <w:sz w:val="18"/>
          <w:szCs w:val="18"/>
        </w:rPr>
        <w:t xml:space="preserve">§ </w:t>
      </w:r>
      <w:r w:rsidR="00492F7A">
        <w:rPr>
          <w:rFonts w:ascii="Arial" w:hAnsi="Arial" w:cs="Arial"/>
          <w:b/>
          <w:bCs/>
          <w:sz w:val="18"/>
          <w:szCs w:val="18"/>
        </w:rPr>
        <w:t>9</w:t>
      </w:r>
    </w:p>
    <w:p w14:paraId="17B15C53" w14:textId="1CD299D9" w:rsidR="00C7339F" w:rsidRPr="0081512C" w:rsidRDefault="00C7339F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2B7C4620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599B023B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2AB16BA6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737B8D74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65EE8649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0AA29522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1A40016F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(t.j Dz.U. 2020 poz. 295 ze zmian). Przyjęcie poręczenia za zobowiązania Szpitala wymaga dodatkowo, pod rygorem nieważności, zgody Zamawiającego wyrażonej na piśmie.</w:t>
      </w:r>
    </w:p>
    <w:p w14:paraId="2483CF2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6FADC342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7828A38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4A154E53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70F0DFE5" w14:textId="77777777" w:rsidR="0081512C" w:rsidRPr="0081512C" w:rsidRDefault="0081512C" w:rsidP="0081512C">
      <w:pPr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63CA4329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7F562E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9"/>
      <w:footerReference w:type="default" r:id="rId10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09FF" w14:textId="77777777" w:rsidR="00D246C9" w:rsidRDefault="00D246C9">
      <w:r>
        <w:separator/>
      </w:r>
    </w:p>
  </w:endnote>
  <w:endnote w:type="continuationSeparator" w:id="0">
    <w:p w14:paraId="5824A3EA" w14:textId="77777777" w:rsidR="00D246C9" w:rsidRDefault="00D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50E" w14:textId="77777777" w:rsidR="00D246C9" w:rsidRDefault="00D246C9">
      <w:r>
        <w:separator/>
      </w:r>
    </w:p>
  </w:footnote>
  <w:footnote w:type="continuationSeparator" w:id="0">
    <w:p w14:paraId="79174C6F" w14:textId="77777777" w:rsidR="00D246C9" w:rsidRDefault="00D2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4D35D1"/>
    <w:multiLevelType w:val="hybridMultilevel"/>
    <w:tmpl w:val="A846F28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372F0F"/>
    <w:multiLevelType w:val="hybridMultilevel"/>
    <w:tmpl w:val="3D043CB2"/>
    <w:lvl w:ilvl="0" w:tplc="2110D0E2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D543E"/>
    <w:multiLevelType w:val="hybridMultilevel"/>
    <w:tmpl w:val="13085654"/>
    <w:lvl w:ilvl="0" w:tplc="4AF89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1EEB"/>
    <w:multiLevelType w:val="hybridMultilevel"/>
    <w:tmpl w:val="504256E8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2760B"/>
    <w:multiLevelType w:val="hybridMultilevel"/>
    <w:tmpl w:val="013A6810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9644E"/>
    <w:multiLevelType w:val="hybridMultilevel"/>
    <w:tmpl w:val="959AE056"/>
    <w:lvl w:ilvl="0" w:tplc="2F6C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7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05C3"/>
    <w:multiLevelType w:val="hybridMultilevel"/>
    <w:tmpl w:val="569AD75C"/>
    <w:lvl w:ilvl="0" w:tplc="5B9E43BC">
      <w:start w:val="1"/>
      <w:numFmt w:val="decimal"/>
      <w:lvlText w:val="%1."/>
      <w:lvlJc w:val="left"/>
      <w:pPr>
        <w:ind w:left="107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522037"/>
    <w:multiLevelType w:val="hybridMultilevel"/>
    <w:tmpl w:val="89504AA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2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6C6194"/>
    <w:multiLevelType w:val="hybridMultilevel"/>
    <w:tmpl w:val="4782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4C2E"/>
    <w:multiLevelType w:val="hybridMultilevel"/>
    <w:tmpl w:val="9334C39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2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3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37" w15:restartNumberingAfterBreak="0">
    <w:nsid w:val="7ED63566"/>
    <w:multiLevelType w:val="singleLevel"/>
    <w:tmpl w:val="93743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num w:numId="1" w16cid:durableId="366299000">
    <w:abstractNumId w:val="24"/>
  </w:num>
  <w:num w:numId="2" w16cid:durableId="1648050375">
    <w:abstractNumId w:val="37"/>
  </w:num>
  <w:num w:numId="3" w16cid:durableId="1711300588">
    <w:abstractNumId w:val="18"/>
  </w:num>
  <w:num w:numId="4" w16cid:durableId="2017729849">
    <w:abstractNumId w:val="6"/>
  </w:num>
  <w:num w:numId="5" w16cid:durableId="865095161">
    <w:abstractNumId w:val="19"/>
  </w:num>
  <w:num w:numId="6" w16cid:durableId="884682036">
    <w:abstractNumId w:val="27"/>
  </w:num>
  <w:num w:numId="7" w16cid:durableId="415975203">
    <w:abstractNumId w:val="31"/>
  </w:num>
  <w:num w:numId="8" w16cid:durableId="1399669100">
    <w:abstractNumId w:val="17"/>
  </w:num>
  <w:num w:numId="9" w16cid:durableId="192304604">
    <w:abstractNumId w:val="11"/>
  </w:num>
  <w:num w:numId="10" w16cid:durableId="684356841">
    <w:abstractNumId w:val="12"/>
  </w:num>
  <w:num w:numId="11" w16cid:durableId="471024782">
    <w:abstractNumId w:val="15"/>
  </w:num>
  <w:num w:numId="12" w16cid:durableId="471139790">
    <w:abstractNumId w:val="3"/>
  </w:num>
  <w:num w:numId="13" w16cid:durableId="2008710310">
    <w:abstractNumId w:val="30"/>
  </w:num>
  <w:num w:numId="14" w16cid:durableId="1343048560">
    <w:abstractNumId w:val="9"/>
  </w:num>
  <w:num w:numId="15" w16cid:durableId="557395492">
    <w:abstractNumId w:val="10"/>
  </w:num>
  <w:num w:numId="16" w16cid:durableId="749621416">
    <w:abstractNumId w:val="22"/>
  </w:num>
  <w:num w:numId="17" w16cid:durableId="744034560">
    <w:abstractNumId w:val="28"/>
  </w:num>
  <w:num w:numId="18" w16cid:durableId="262687415">
    <w:abstractNumId w:val="4"/>
  </w:num>
  <w:num w:numId="19" w16cid:durableId="1083183937">
    <w:abstractNumId w:val="5"/>
  </w:num>
  <w:num w:numId="20" w16cid:durableId="835413260">
    <w:abstractNumId w:val="26"/>
  </w:num>
  <w:num w:numId="21" w16cid:durableId="877400343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2FF7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3B78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14A9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4594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353A"/>
    <w:rsid w:val="003E4BB3"/>
    <w:rsid w:val="003E4C76"/>
    <w:rsid w:val="003F2C1C"/>
    <w:rsid w:val="003F7A3C"/>
    <w:rsid w:val="00405584"/>
    <w:rsid w:val="00411F5B"/>
    <w:rsid w:val="004135E5"/>
    <w:rsid w:val="00413DE9"/>
    <w:rsid w:val="0041472D"/>
    <w:rsid w:val="00421441"/>
    <w:rsid w:val="00423974"/>
    <w:rsid w:val="004240F7"/>
    <w:rsid w:val="0043278E"/>
    <w:rsid w:val="004367F5"/>
    <w:rsid w:val="00437F1E"/>
    <w:rsid w:val="00441FF0"/>
    <w:rsid w:val="00445655"/>
    <w:rsid w:val="0044621D"/>
    <w:rsid w:val="00450E99"/>
    <w:rsid w:val="00487F22"/>
    <w:rsid w:val="00492F7A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D7DDA"/>
    <w:rsid w:val="006E1B06"/>
    <w:rsid w:val="006E488C"/>
    <w:rsid w:val="006E61C8"/>
    <w:rsid w:val="006E76DA"/>
    <w:rsid w:val="006E785F"/>
    <w:rsid w:val="006E7CC1"/>
    <w:rsid w:val="006F5CAD"/>
    <w:rsid w:val="00706B26"/>
    <w:rsid w:val="007140A9"/>
    <w:rsid w:val="00735185"/>
    <w:rsid w:val="0074146C"/>
    <w:rsid w:val="00745369"/>
    <w:rsid w:val="00746E2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0510"/>
    <w:rsid w:val="007B121B"/>
    <w:rsid w:val="007C4340"/>
    <w:rsid w:val="007D7970"/>
    <w:rsid w:val="00800D40"/>
    <w:rsid w:val="00801BFA"/>
    <w:rsid w:val="008022C6"/>
    <w:rsid w:val="008105CE"/>
    <w:rsid w:val="0081512C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3FCB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A79CE"/>
    <w:rsid w:val="009C012B"/>
    <w:rsid w:val="009C090C"/>
    <w:rsid w:val="009C6D6C"/>
    <w:rsid w:val="009C7936"/>
    <w:rsid w:val="009C7B93"/>
    <w:rsid w:val="009C7D97"/>
    <w:rsid w:val="009D3512"/>
    <w:rsid w:val="009D509A"/>
    <w:rsid w:val="009E0713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96DBA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826BE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45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339F"/>
    <w:rsid w:val="00C74C31"/>
    <w:rsid w:val="00C77493"/>
    <w:rsid w:val="00C8395D"/>
    <w:rsid w:val="00C8588C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3470"/>
    <w:rsid w:val="00D14D94"/>
    <w:rsid w:val="00D21C13"/>
    <w:rsid w:val="00D246C9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769D5"/>
    <w:rsid w:val="00D83517"/>
    <w:rsid w:val="00D84DED"/>
    <w:rsid w:val="00D8578D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FC6"/>
    <w:rsid w:val="00FE6AC1"/>
    <w:rsid w:val="00FE7D6B"/>
    <w:rsid w:val="00FF0165"/>
    <w:rsid w:val="00FF1464"/>
    <w:rsid w:val="00FF5209"/>
    <w:rsid w:val="00FF575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4C4-FB12-4AD6-861E-A83C8260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1890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13204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Specjalistyczny Szpital w Ciechanowie Specjalistyczny Szpital w Ciechanowie</cp:lastModifiedBy>
  <cp:revision>8</cp:revision>
  <cp:lastPrinted>2021-02-24T08:30:00Z</cp:lastPrinted>
  <dcterms:created xsi:type="dcterms:W3CDTF">2022-07-14T11:34:00Z</dcterms:created>
  <dcterms:modified xsi:type="dcterms:W3CDTF">2022-08-05T12:07:00Z</dcterms:modified>
</cp:coreProperties>
</file>