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FAD4" w14:textId="32EC9F89" w:rsidR="006C72AB" w:rsidRPr="006C72AB" w:rsidRDefault="006C72AB" w:rsidP="006C72AB">
      <w:pPr>
        <w:ind w:left="438" w:right="0" w:hanging="296"/>
        <w:rPr>
          <w:rFonts w:ascii="Times New Roman" w:hAnsi="Times New Roman" w:cs="Times New Roman"/>
          <w:b/>
          <w:i/>
        </w:rPr>
      </w:pPr>
      <w:r w:rsidRPr="006C72AB">
        <w:rPr>
          <w:rFonts w:ascii="Times New Roman" w:hAnsi="Times New Roman" w:cs="Times New Roman"/>
          <w:b/>
          <w:i/>
        </w:rPr>
        <w:t xml:space="preserve">Załącznik nr </w:t>
      </w:r>
      <w:r w:rsidR="003E4745">
        <w:rPr>
          <w:rFonts w:ascii="Times New Roman" w:hAnsi="Times New Roman" w:cs="Times New Roman"/>
          <w:b/>
          <w:i/>
        </w:rPr>
        <w:t>3</w:t>
      </w:r>
      <w:r w:rsidRPr="006C72AB">
        <w:rPr>
          <w:rFonts w:ascii="Times New Roman" w:hAnsi="Times New Roman" w:cs="Times New Roman"/>
          <w:b/>
          <w:i/>
        </w:rPr>
        <w:t xml:space="preserve">a  – </w:t>
      </w:r>
      <w:r w:rsidR="003E4745">
        <w:rPr>
          <w:rFonts w:ascii="Times New Roman" w:hAnsi="Times New Roman" w:cs="Times New Roman"/>
          <w:b/>
          <w:i/>
        </w:rPr>
        <w:t>projekt umowy użyczenia.</w:t>
      </w:r>
    </w:p>
    <w:p w14:paraId="62CF60BE" w14:textId="77777777" w:rsidR="006C72AB" w:rsidRPr="006C72AB" w:rsidRDefault="006C72AB" w:rsidP="006C72AB">
      <w:pPr>
        <w:tabs>
          <w:tab w:val="left" w:pos="600"/>
          <w:tab w:val="center" w:pos="4736"/>
        </w:tabs>
        <w:ind w:left="66" w:right="0"/>
        <w:jc w:val="both"/>
        <w:rPr>
          <w:rFonts w:ascii="Times New Roman" w:hAnsi="Times New Roman" w:cs="Times New Roman"/>
          <w:b/>
          <w:i/>
        </w:rPr>
      </w:pPr>
      <w:bookmarkStart w:id="0" w:name="dotyczy_postępowania_15/PN/19_–_roboty_b"/>
      <w:bookmarkEnd w:id="0"/>
      <w:r w:rsidRPr="006C72AB">
        <w:rPr>
          <w:rFonts w:ascii="Times New Roman" w:hAnsi="Times New Roman" w:cs="Times New Roman"/>
          <w:bCs/>
          <w:i/>
        </w:rPr>
        <w:t xml:space="preserve"> dotyczy postępowania ZP/2501/ 95.1 /22 – Usługa sprzątania i utrzymania czystości terenów zewnętrznych oraz pielęgnacji terenów zielonych Specjalistycznego Szpitala Wojewódzkiego w Ciechanowie</w:t>
      </w:r>
    </w:p>
    <w:p w14:paraId="18DEBC2D" w14:textId="299B41B0" w:rsidR="00D50612" w:rsidRPr="00C50253" w:rsidRDefault="00D50612" w:rsidP="00D50612">
      <w:pPr>
        <w:keepNext/>
        <w:suppressAutoHyphens/>
        <w:ind w:left="576" w:right="0"/>
        <w:outlineLvl w:val="1"/>
        <w:rPr>
          <w:rFonts w:eastAsia="Symbol"/>
          <w:b/>
          <w:i/>
          <w:lang w:eastAsia="zh-CN"/>
        </w:rPr>
      </w:pPr>
    </w:p>
    <w:p w14:paraId="62B3F0EF" w14:textId="77777777" w:rsidR="006C72AB" w:rsidRDefault="006C72AB" w:rsidP="00D50612">
      <w:pPr>
        <w:widowControl w:val="0"/>
        <w:suppressAutoHyphens/>
        <w:ind w:left="0" w:right="0"/>
        <w:jc w:val="center"/>
        <w:rPr>
          <w:rFonts w:cs="Times New Roman"/>
          <w:b/>
          <w:spacing w:val="40"/>
          <w:lang w:eastAsia="zh-CN"/>
        </w:rPr>
      </w:pPr>
    </w:p>
    <w:p w14:paraId="33E5DB32" w14:textId="2A4636E0" w:rsidR="00D50612" w:rsidRPr="00C50253" w:rsidRDefault="00D50612" w:rsidP="00D50612">
      <w:pPr>
        <w:widowControl w:val="0"/>
        <w:suppressAutoHyphens/>
        <w:ind w:left="0" w:right="0"/>
        <w:jc w:val="center"/>
        <w:rPr>
          <w:rFonts w:cs="Times New Roman"/>
          <w:b/>
          <w:spacing w:val="40"/>
          <w:lang w:eastAsia="zh-CN"/>
        </w:rPr>
      </w:pPr>
      <w:r w:rsidRPr="00C50253">
        <w:rPr>
          <w:rFonts w:cs="Times New Roman"/>
          <w:b/>
          <w:spacing w:val="40"/>
          <w:lang w:eastAsia="zh-CN"/>
        </w:rPr>
        <w:t>UMOWA  UŻYCZENIA</w:t>
      </w:r>
    </w:p>
    <w:p w14:paraId="1416E6A2" w14:textId="2F7D37A1" w:rsidR="00D50612" w:rsidRPr="00C50253" w:rsidRDefault="00D50612" w:rsidP="00D50612">
      <w:pPr>
        <w:widowControl w:val="0"/>
        <w:suppressAutoHyphens/>
        <w:ind w:left="0" w:right="0"/>
        <w:jc w:val="center"/>
        <w:rPr>
          <w:rFonts w:ascii="Times New Roman" w:hAnsi="Times New Roman" w:cs="Times New Roman"/>
          <w:spacing w:val="40"/>
          <w:lang w:eastAsia="zh-CN"/>
        </w:rPr>
      </w:pPr>
      <w:r w:rsidRPr="00C50253">
        <w:rPr>
          <w:rFonts w:cs="Times New Roman"/>
          <w:lang w:eastAsia="zh-CN"/>
        </w:rPr>
        <w:t xml:space="preserve">nr </w:t>
      </w:r>
      <w:r w:rsidR="00F12DA6" w:rsidRPr="00C50253">
        <w:rPr>
          <w:rFonts w:cs="Times New Roman"/>
          <w:lang w:eastAsia="zh-CN"/>
        </w:rPr>
        <w:t>……………….</w:t>
      </w:r>
    </w:p>
    <w:p w14:paraId="4D9A83AE" w14:textId="1D07EDFE" w:rsidR="00D50612" w:rsidRPr="00C50253" w:rsidRDefault="00D50612" w:rsidP="00D50612">
      <w:pPr>
        <w:tabs>
          <w:tab w:val="left" w:pos="708"/>
          <w:tab w:val="center" w:pos="4536"/>
          <w:tab w:val="right" w:pos="9072"/>
        </w:tabs>
        <w:suppressAutoHyphens/>
        <w:spacing w:before="120"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b/>
          <w:lang w:eastAsia="zh-CN"/>
        </w:rPr>
        <w:t xml:space="preserve">zawarta dnia </w:t>
      </w:r>
      <w:r w:rsidR="00F12DA6" w:rsidRPr="00C50253">
        <w:rPr>
          <w:rFonts w:cs="Times New Roman"/>
          <w:b/>
          <w:lang w:eastAsia="zh-CN"/>
        </w:rPr>
        <w:t>……………</w:t>
      </w:r>
      <w:r w:rsidRPr="00C50253">
        <w:rPr>
          <w:rFonts w:cs="Times New Roman"/>
          <w:b/>
          <w:lang w:eastAsia="zh-CN"/>
        </w:rPr>
        <w:t xml:space="preserve">. </w:t>
      </w:r>
      <w:r w:rsidRPr="00C50253">
        <w:rPr>
          <w:rFonts w:cs="Times New Roman"/>
          <w:lang w:eastAsia="zh-CN"/>
        </w:rPr>
        <w:t xml:space="preserve">w Ciechanowie </w:t>
      </w:r>
    </w:p>
    <w:p w14:paraId="3BBA9835" w14:textId="77777777" w:rsidR="00D50612" w:rsidRPr="00C50253" w:rsidRDefault="00D50612" w:rsidP="00D50612">
      <w:pPr>
        <w:tabs>
          <w:tab w:val="left" w:pos="708"/>
          <w:tab w:val="center" w:pos="4536"/>
          <w:tab w:val="right" w:pos="9072"/>
        </w:tabs>
        <w:suppressAutoHyphens/>
        <w:ind w:left="0" w:right="0"/>
        <w:rPr>
          <w:rFonts w:cs="Times New Roman"/>
          <w:i/>
          <w:lang w:eastAsia="zh-CN"/>
        </w:rPr>
      </w:pPr>
      <w:r w:rsidRPr="00C50253">
        <w:rPr>
          <w:rFonts w:cs="Times New Roman"/>
          <w:i/>
          <w:lang w:eastAsia="zh-CN"/>
        </w:rPr>
        <w:t>pomiędzy</w:t>
      </w:r>
    </w:p>
    <w:p w14:paraId="006DF59C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b/>
          <w:lang w:eastAsia="zh-CN"/>
        </w:rPr>
      </w:pPr>
      <w:r w:rsidRPr="00C50253">
        <w:rPr>
          <w:rFonts w:cs="Times New Roman"/>
          <w:b/>
          <w:lang w:eastAsia="zh-CN"/>
        </w:rPr>
        <w:t>Specjalistycznym Szpitalem Wojewódzkim w Ciechanowie</w:t>
      </w:r>
    </w:p>
    <w:p w14:paraId="157418AC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b/>
          <w:lang w:eastAsia="zh-CN"/>
        </w:rPr>
      </w:pPr>
      <w:r w:rsidRPr="00C50253">
        <w:rPr>
          <w:rFonts w:cs="Times New Roman"/>
          <w:b/>
          <w:lang w:eastAsia="zh-CN"/>
        </w:rPr>
        <w:t xml:space="preserve">06-400 Ciechanów, ul. Powstańców Wielkopolskich 2 </w:t>
      </w:r>
    </w:p>
    <w:p w14:paraId="21E33E67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>zarejestrowanym pod nr KRS: 0000008892</w:t>
      </w:r>
    </w:p>
    <w:p w14:paraId="25DDB213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>NIP: 566-10-19-200, Urząd Skarbowy w Radomiu, REGON: 000311622</w:t>
      </w:r>
    </w:p>
    <w:p w14:paraId="45054B05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>zwanym dalej „Użyczającym”, w imieniu którego występuje:</w:t>
      </w:r>
    </w:p>
    <w:p w14:paraId="771BE547" w14:textId="6833C202" w:rsidR="00D50612" w:rsidRPr="00C50253" w:rsidRDefault="00D50612" w:rsidP="00D50612">
      <w:pPr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 xml:space="preserve">- Andrzej </w:t>
      </w:r>
      <w:r w:rsidR="00D069FD" w:rsidRPr="00C50253">
        <w:rPr>
          <w:rFonts w:cs="Times New Roman"/>
          <w:lang w:eastAsia="zh-CN"/>
        </w:rPr>
        <w:t xml:space="preserve">Juliusz </w:t>
      </w:r>
      <w:r w:rsidRPr="00C50253">
        <w:rPr>
          <w:rFonts w:cs="Times New Roman"/>
          <w:lang w:eastAsia="zh-CN"/>
        </w:rPr>
        <w:t xml:space="preserve">Kamasa  - Dyrektor Szpitala </w:t>
      </w:r>
    </w:p>
    <w:p w14:paraId="0437D0E1" w14:textId="77777777" w:rsidR="00D50612" w:rsidRPr="00C50253" w:rsidRDefault="00D50612" w:rsidP="00D50612">
      <w:pPr>
        <w:suppressAutoHyphens/>
        <w:ind w:left="0" w:right="0"/>
        <w:rPr>
          <w:rFonts w:cs="Times New Roman"/>
          <w:i/>
          <w:lang w:eastAsia="zh-CN"/>
        </w:rPr>
      </w:pPr>
      <w:r w:rsidRPr="00C50253">
        <w:rPr>
          <w:rFonts w:cs="Times New Roman"/>
          <w:i/>
          <w:lang w:eastAsia="zh-CN"/>
        </w:rPr>
        <w:t>a</w:t>
      </w:r>
    </w:p>
    <w:p w14:paraId="221F72F4" w14:textId="0EBC8129" w:rsidR="003473E0" w:rsidRPr="00C50253" w:rsidRDefault="00F12DA6" w:rsidP="003473E0">
      <w:pPr>
        <w:ind w:left="0" w:right="0"/>
        <w:rPr>
          <w:rFonts w:cs="Times New Roman"/>
          <w:b/>
        </w:rPr>
      </w:pPr>
      <w:r w:rsidRPr="00C50253">
        <w:rPr>
          <w:rFonts w:cs="Times New Roman"/>
          <w:b/>
        </w:rPr>
        <w:t>……………………………………………………...............................................................................</w:t>
      </w:r>
    </w:p>
    <w:p w14:paraId="3CC86693" w14:textId="77777777" w:rsidR="00F12DA6" w:rsidRPr="00C50253" w:rsidRDefault="00F12DA6" w:rsidP="00F12DA6">
      <w:pPr>
        <w:ind w:left="0" w:right="0"/>
        <w:rPr>
          <w:rFonts w:cs="Times New Roman"/>
          <w:b/>
        </w:rPr>
      </w:pPr>
      <w:r w:rsidRPr="00C50253">
        <w:rPr>
          <w:rFonts w:cs="Times New Roman"/>
          <w:b/>
        </w:rPr>
        <w:t>……………………………………………………...............................................................................</w:t>
      </w:r>
    </w:p>
    <w:p w14:paraId="2B89CA4A" w14:textId="10BFB03B" w:rsidR="003473E0" w:rsidRPr="00C50253" w:rsidRDefault="003473E0" w:rsidP="003473E0">
      <w:pPr>
        <w:ind w:left="0" w:right="0"/>
        <w:rPr>
          <w:rFonts w:cs="Times New Roman"/>
        </w:rPr>
      </w:pPr>
      <w:r w:rsidRPr="00C50253">
        <w:rPr>
          <w:rFonts w:cs="Times New Roman"/>
        </w:rPr>
        <w:t xml:space="preserve">NIP: </w:t>
      </w:r>
      <w:r w:rsidR="00F12DA6" w:rsidRPr="00C50253">
        <w:rPr>
          <w:rFonts w:cs="Times New Roman"/>
        </w:rPr>
        <w:t>……………………….</w:t>
      </w:r>
      <w:r w:rsidRPr="00C50253">
        <w:rPr>
          <w:rFonts w:cs="Times New Roman"/>
        </w:rPr>
        <w:t xml:space="preserve">, REGON: </w:t>
      </w:r>
      <w:r w:rsidR="00F12DA6" w:rsidRPr="00C50253">
        <w:rPr>
          <w:rFonts w:cs="Times New Roman"/>
        </w:rPr>
        <w:t>……………………………………………….</w:t>
      </w:r>
    </w:p>
    <w:p w14:paraId="602255F1" w14:textId="77777777" w:rsidR="003473E0" w:rsidRPr="00C50253" w:rsidRDefault="003473E0" w:rsidP="003473E0">
      <w:pPr>
        <w:ind w:left="0" w:right="0"/>
        <w:rPr>
          <w:rFonts w:cs="Times New Roman"/>
        </w:rPr>
      </w:pPr>
      <w:r w:rsidRPr="00C50253">
        <w:rPr>
          <w:rFonts w:cs="Times New Roman"/>
        </w:rPr>
        <w:t>zwaną dalej „Wykonawcą", w imieniu której występuje:</w:t>
      </w:r>
    </w:p>
    <w:p w14:paraId="2047EF52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</w:p>
    <w:p w14:paraId="02B4DE6E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  <w:r w:rsidRPr="00C50253">
        <w:rPr>
          <w:rFonts w:cs="Times New Roman"/>
          <w:sz w:val="20"/>
          <w:szCs w:val="20"/>
        </w:rPr>
        <w:t>……………………………………………………………………………………..</w:t>
      </w:r>
    </w:p>
    <w:p w14:paraId="6FC5D9EE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</w:p>
    <w:p w14:paraId="1446739B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  <w:r w:rsidRPr="00C50253">
        <w:rPr>
          <w:rFonts w:cs="Times New Roman"/>
          <w:sz w:val="20"/>
          <w:szCs w:val="20"/>
        </w:rPr>
        <w:t>……………………………………………………………………………………..</w:t>
      </w:r>
    </w:p>
    <w:p w14:paraId="185DDD02" w14:textId="2FA6658E" w:rsidR="00D50612" w:rsidRPr="00C50253" w:rsidRDefault="00BE6558" w:rsidP="00BE6558">
      <w:pPr>
        <w:suppressAutoHyphens/>
        <w:ind w:left="0" w:right="0"/>
        <w:jc w:val="center"/>
        <w:rPr>
          <w:lang w:eastAsia="zh-CN"/>
        </w:rPr>
      </w:pPr>
      <w:r w:rsidRPr="00C50253">
        <w:t>.</w:t>
      </w:r>
      <w:r w:rsidR="00D50612" w:rsidRPr="00C50253">
        <w:rPr>
          <w:b/>
          <w:lang w:eastAsia="zh-CN"/>
        </w:rPr>
        <w:t>§ 1</w:t>
      </w:r>
    </w:p>
    <w:p w14:paraId="63F45D0E" w14:textId="339D6AFC" w:rsidR="00D50612" w:rsidRPr="00C50253" w:rsidRDefault="00D50612" w:rsidP="00F12DA6">
      <w:pPr>
        <w:suppressAutoHyphens/>
        <w:ind w:left="0" w:right="-134"/>
        <w:jc w:val="both"/>
        <w:rPr>
          <w:i/>
          <w:lang w:eastAsia="zh-CN"/>
        </w:rPr>
      </w:pPr>
      <w:r w:rsidRPr="00C50253">
        <w:rPr>
          <w:b/>
          <w:lang w:eastAsia="zh-CN"/>
        </w:rPr>
        <w:t xml:space="preserve">Przedmiotem umowy jest użyczenie pomieszczeń o łącznej powierzchni </w:t>
      </w:r>
      <w:r w:rsidR="00F12DA6" w:rsidRPr="00C50253">
        <w:rPr>
          <w:b/>
          <w:lang w:eastAsia="zh-CN"/>
        </w:rPr>
        <w:t>37,65</w:t>
      </w:r>
      <w:r w:rsidRPr="00C50253">
        <w:rPr>
          <w:b/>
          <w:lang w:eastAsia="zh-CN"/>
        </w:rPr>
        <w:t xml:space="preserve"> m</w:t>
      </w:r>
      <w:r w:rsidRPr="00C50253">
        <w:rPr>
          <w:b/>
          <w:vertAlign w:val="superscript"/>
          <w:lang w:eastAsia="zh-CN"/>
        </w:rPr>
        <w:t>2</w:t>
      </w:r>
      <w:r w:rsidR="00F12DA6" w:rsidRPr="00C50253">
        <w:rPr>
          <w:b/>
          <w:vertAlign w:val="superscript"/>
          <w:lang w:eastAsia="zh-CN"/>
        </w:rPr>
        <w:t xml:space="preserve"> </w:t>
      </w:r>
      <w:r w:rsidR="00EF03F5" w:rsidRPr="00EF03F5">
        <w:rPr>
          <w:b/>
          <w:lang w:eastAsia="zh-CN"/>
        </w:rPr>
        <w:t>oraz</w:t>
      </w:r>
      <w:r w:rsidR="00EF03F5">
        <w:rPr>
          <w:b/>
          <w:vertAlign w:val="superscript"/>
          <w:lang w:eastAsia="zh-CN"/>
        </w:rPr>
        <w:t xml:space="preserve"> </w:t>
      </w:r>
      <w:r w:rsidR="00F12DA6" w:rsidRPr="00C50253">
        <w:rPr>
          <w:b/>
          <w:lang w:eastAsia="zh-CN"/>
        </w:rPr>
        <w:t>garażu blaszanego</w:t>
      </w:r>
      <w:r w:rsidR="00F12DA6" w:rsidRPr="00C50253">
        <w:rPr>
          <w:b/>
          <w:lang w:eastAsia="zh-CN"/>
        </w:rPr>
        <w:br/>
        <w:t>o powierzchni 18 m</w:t>
      </w:r>
      <w:r w:rsidR="00F12DA6" w:rsidRPr="00C50253">
        <w:rPr>
          <w:b/>
          <w:vertAlign w:val="superscript"/>
          <w:lang w:eastAsia="zh-CN"/>
        </w:rPr>
        <w:t>2</w:t>
      </w:r>
      <w:r w:rsidRPr="00C50253">
        <w:rPr>
          <w:b/>
          <w:lang w:eastAsia="zh-CN"/>
        </w:rPr>
        <w:t>, zlokalizowanych na terenie nieruchomości, o której mowa w § 2 ust. 1</w:t>
      </w:r>
      <w:r w:rsidR="00F12DA6" w:rsidRPr="00C50253">
        <w:rPr>
          <w:b/>
          <w:lang w:eastAsia="zh-CN"/>
        </w:rPr>
        <w:t>.</w:t>
      </w:r>
    </w:p>
    <w:p w14:paraId="30A2DF4B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2</w:t>
      </w:r>
    </w:p>
    <w:p w14:paraId="28B47532" w14:textId="4929A54A" w:rsidR="00C50253" w:rsidRPr="00A662E7" w:rsidRDefault="00D50612" w:rsidP="00C50253">
      <w:pPr>
        <w:numPr>
          <w:ilvl w:val="0"/>
          <w:numId w:val="2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 xml:space="preserve">Użyczający oświadcza, iż posiada w bezpłatnym używaniu zabudowaną nieruchomość położoną </w:t>
      </w:r>
      <w:r w:rsidR="00A662E7">
        <w:rPr>
          <w:lang w:eastAsia="zh-CN"/>
        </w:rPr>
        <w:br/>
      </w:r>
      <w:r w:rsidRPr="00E31738">
        <w:rPr>
          <w:lang w:eastAsia="zh-CN"/>
        </w:rPr>
        <w:t xml:space="preserve">w </w:t>
      </w:r>
      <w:r w:rsidRPr="00A662E7">
        <w:rPr>
          <w:lang w:eastAsia="zh-CN"/>
        </w:rPr>
        <w:t xml:space="preserve">Ciechanowie przy ul. Powstańców Wielkopolskich 2, dla której jest założona księga wieczysta </w:t>
      </w:r>
      <w:r w:rsidR="00A662E7" w:rsidRPr="00A662E7">
        <w:rPr>
          <w:lang w:eastAsia="zh-CN"/>
        </w:rPr>
        <w:t>PL1C/00038724/8</w:t>
      </w:r>
      <w:r w:rsidRPr="00A662E7">
        <w:rPr>
          <w:lang w:eastAsia="zh-CN"/>
        </w:rPr>
        <w:t xml:space="preserve"> prowadzona przez Sąd Rejonowy w Ciechanowie Wydział VI Ksiąg Wieczystych, której właścicielem jest Samorząd Województwa Mazowieckiego.</w:t>
      </w:r>
    </w:p>
    <w:p w14:paraId="0136EF04" w14:textId="2D0EB7F8" w:rsidR="00D50612" w:rsidRPr="00A662E7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A662E7">
        <w:rPr>
          <w:b/>
          <w:lang w:eastAsia="zh-CN"/>
        </w:rPr>
        <w:t>§ 3</w:t>
      </w:r>
    </w:p>
    <w:p w14:paraId="5AB56C11" w14:textId="5DB6E504" w:rsidR="00C50253" w:rsidRPr="00C50253" w:rsidRDefault="00D50612" w:rsidP="00D50612">
      <w:pPr>
        <w:widowControl w:val="0"/>
        <w:numPr>
          <w:ilvl w:val="0"/>
          <w:numId w:val="7"/>
        </w:numPr>
        <w:suppressAutoHyphens/>
        <w:snapToGrid w:val="0"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 xml:space="preserve">Pomieszczenia, o których mowa w § 1 ust. 1 wykorzystywane będą przez Biorącego do używania do celów realizacji umowy o udzieleniu zamówienia </w:t>
      </w:r>
      <w:r w:rsidRPr="00C50253">
        <w:rPr>
          <w:lang w:eastAsia="zh-CN"/>
        </w:rPr>
        <w:t xml:space="preserve">publicznego na świadczenie usługi </w:t>
      </w:r>
      <w:r w:rsidR="00C50253" w:rsidRPr="00C50253">
        <w:rPr>
          <w:color w:val="00000A"/>
        </w:rPr>
        <w:t xml:space="preserve">sprzątania i utrzymania czystości terenów zewnętrznych oraz pielęgnacji terenów zielonych Specjalistycznego Szpitala Wojewódzkiego </w:t>
      </w:r>
      <w:r w:rsidR="00A662E7">
        <w:rPr>
          <w:color w:val="00000A"/>
        </w:rPr>
        <w:br/>
      </w:r>
      <w:r w:rsidR="00C50253" w:rsidRPr="00C50253">
        <w:rPr>
          <w:color w:val="00000A"/>
        </w:rPr>
        <w:t xml:space="preserve">w Ciechanowie </w:t>
      </w:r>
    </w:p>
    <w:p w14:paraId="38EDC126" w14:textId="4C7CC230" w:rsidR="00D50612" w:rsidRPr="00E31738" w:rsidRDefault="00D50612" w:rsidP="00D50612">
      <w:pPr>
        <w:widowControl w:val="0"/>
        <w:numPr>
          <w:ilvl w:val="0"/>
          <w:numId w:val="7"/>
        </w:numPr>
        <w:suppressAutoHyphens/>
        <w:snapToGrid w:val="0"/>
        <w:ind w:left="284" w:right="0" w:hanging="284"/>
        <w:jc w:val="both"/>
        <w:rPr>
          <w:lang w:eastAsia="zh-CN"/>
        </w:rPr>
      </w:pPr>
      <w:r w:rsidRPr="00C50253">
        <w:rPr>
          <w:lang w:eastAsia="zh-CN"/>
        </w:rPr>
        <w:t>Biorący do używania potwierdza, że odebrał pomieszczenia</w:t>
      </w:r>
      <w:r w:rsidR="00C50253">
        <w:rPr>
          <w:lang w:eastAsia="zh-CN"/>
        </w:rPr>
        <w:t xml:space="preserve"> </w:t>
      </w:r>
      <w:r w:rsidRPr="00C50253">
        <w:rPr>
          <w:lang w:eastAsia="zh-CN"/>
        </w:rPr>
        <w:t xml:space="preserve">ich stan techniczny jest mu znany i w związku </w:t>
      </w:r>
      <w:r w:rsidR="00A662E7">
        <w:rPr>
          <w:lang w:eastAsia="zh-CN"/>
        </w:rPr>
        <w:br/>
      </w:r>
      <w:r w:rsidRPr="00C50253">
        <w:rPr>
          <w:lang w:eastAsia="zh-CN"/>
        </w:rPr>
        <w:t>z tym nie zgłasza w tej kwestii zastrzeżeń</w:t>
      </w:r>
      <w:r w:rsidRPr="00E31738">
        <w:rPr>
          <w:lang w:eastAsia="zh-CN"/>
        </w:rPr>
        <w:t>.</w:t>
      </w:r>
    </w:p>
    <w:p w14:paraId="14179700" w14:textId="77777777" w:rsidR="00D50612" w:rsidRPr="00E31738" w:rsidRDefault="00D50612" w:rsidP="00D50612">
      <w:pPr>
        <w:shd w:val="clear" w:color="auto" w:fill="FFFFFF"/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4</w:t>
      </w:r>
    </w:p>
    <w:p w14:paraId="6808A208" w14:textId="2E184C17" w:rsidR="00D50612" w:rsidRPr="00E31738" w:rsidRDefault="00D50612" w:rsidP="00C50253">
      <w:pPr>
        <w:numPr>
          <w:ilvl w:val="0"/>
          <w:numId w:val="6"/>
        </w:numPr>
        <w:tabs>
          <w:tab w:val="num" w:pos="360"/>
        </w:tabs>
        <w:suppressAutoHyphens/>
        <w:ind w:left="360" w:right="0"/>
        <w:rPr>
          <w:lang w:eastAsia="zh-CN"/>
        </w:rPr>
      </w:pPr>
      <w:r w:rsidRPr="00E31738">
        <w:rPr>
          <w:lang w:eastAsia="zh-CN"/>
        </w:rPr>
        <w:t xml:space="preserve">Użyczający będzie obciążał  Biorącego do używania kosztami </w:t>
      </w:r>
      <w:r w:rsidR="00C50253">
        <w:rPr>
          <w:lang w:eastAsia="zh-CN"/>
        </w:rPr>
        <w:t>eksploatacyjnymi 1 m</w:t>
      </w:r>
      <w:r w:rsidR="00C50253">
        <w:rPr>
          <w:vertAlign w:val="superscript"/>
          <w:lang w:eastAsia="zh-CN"/>
        </w:rPr>
        <w:t>2</w:t>
      </w:r>
      <w:r w:rsidR="005D60C5">
        <w:rPr>
          <w:vertAlign w:val="superscript"/>
          <w:lang w:eastAsia="zh-CN"/>
        </w:rPr>
        <w:t xml:space="preserve"> </w:t>
      </w:r>
      <w:r w:rsidR="00C50253">
        <w:rPr>
          <w:vertAlign w:val="superscript"/>
          <w:lang w:eastAsia="zh-CN"/>
        </w:rPr>
        <w:t xml:space="preserve"> </w:t>
      </w:r>
      <w:r w:rsidR="00C50253">
        <w:rPr>
          <w:lang w:eastAsia="zh-CN"/>
        </w:rPr>
        <w:t xml:space="preserve">powierzchni użytkowej w obiekcie Szpitala </w:t>
      </w:r>
      <w:r w:rsidR="005D60C5">
        <w:rPr>
          <w:lang w:eastAsia="zh-CN"/>
        </w:rPr>
        <w:t>w wysokości 30,69 zł brutto miesięcznie za 1 m</w:t>
      </w:r>
      <w:r w:rsidR="005D60C5" w:rsidRPr="005D60C5">
        <w:rPr>
          <w:vertAlign w:val="superscript"/>
          <w:lang w:eastAsia="zh-CN"/>
        </w:rPr>
        <w:t>2</w:t>
      </w:r>
      <w:r w:rsidR="00C50253">
        <w:rPr>
          <w:lang w:eastAsia="zh-CN"/>
        </w:rPr>
        <w:t xml:space="preserve"> oraz kosztem użyczenia garażu</w:t>
      </w:r>
      <w:r w:rsidR="005D60C5">
        <w:rPr>
          <w:lang w:eastAsia="zh-CN"/>
        </w:rPr>
        <w:t xml:space="preserve"> w wysokości 150 zł brutto miesięcznie</w:t>
      </w:r>
      <w:r w:rsidR="00C50253">
        <w:rPr>
          <w:lang w:eastAsia="zh-CN"/>
        </w:rPr>
        <w:t xml:space="preserve">. </w:t>
      </w:r>
      <w:r w:rsidRPr="00E31738">
        <w:rPr>
          <w:lang w:eastAsia="zh-CN"/>
        </w:rPr>
        <w:t xml:space="preserve">Biorący do używania  opłaci należność z tego tytułu na rachunek bankowy wskazany przez Użyczającego w terminie </w:t>
      </w:r>
      <w:r w:rsidR="00C50253">
        <w:rPr>
          <w:lang w:eastAsia="zh-CN"/>
        </w:rPr>
        <w:t>14</w:t>
      </w:r>
      <w:r w:rsidRPr="00E31738">
        <w:rPr>
          <w:lang w:eastAsia="zh-CN"/>
        </w:rPr>
        <w:t xml:space="preserve"> dni od daty otrzymania faktury. </w:t>
      </w:r>
    </w:p>
    <w:p w14:paraId="2E3CEE3D" w14:textId="77777777" w:rsidR="00D50612" w:rsidRPr="00E31738" w:rsidRDefault="00D50612" w:rsidP="00D50612">
      <w:pPr>
        <w:numPr>
          <w:ilvl w:val="0"/>
          <w:numId w:val="6"/>
        </w:numPr>
        <w:tabs>
          <w:tab w:val="num" w:pos="360"/>
        </w:tabs>
        <w:suppressAutoHyphens/>
        <w:ind w:left="360" w:right="0"/>
        <w:rPr>
          <w:lang w:eastAsia="zh-CN"/>
        </w:rPr>
      </w:pPr>
      <w:r w:rsidRPr="00E31738">
        <w:rPr>
          <w:lang w:eastAsia="zh-CN"/>
        </w:rPr>
        <w:t xml:space="preserve">Wywóz nieczystości stałych, wytworzonych przez siebie, Biorący do używania rozwiąże we własnym zakresie i będzie ponosił z tego tytułu wszystkie koszty. </w:t>
      </w:r>
    </w:p>
    <w:p w14:paraId="728C7220" w14:textId="77777777" w:rsidR="00D50612" w:rsidRPr="00E31738" w:rsidRDefault="00D50612" w:rsidP="00D50612">
      <w:pPr>
        <w:suppressAutoHyphens/>
        <w:ind w:left="357" w:right="0" w:hanging="357"/>
        <w:jc w:val="center"/>
        <w:rPr>
          <w:b/>
          <w:lang w:eastAsia="zh-CN"/>
        </w:rPr>
      </w:pPr>
      <w:r w:rsidRPr="00E31738">
        <w:rPr>
          <w:b/>
          <w:lang w:eastAsia="zh-CN"/>
        </w:rPr>
        <w:t>§ 5</w:t>
      </w:r>
    </w:p>
    <w:p w14:paraId="110318E8" w14:textId="4AE45C11" w:rsidR="00D50612" w:rsidRPr="00E31738" w:rsidRDefault="00D50612" w:rsidP="00D50612">
      <w:pPr>
        <w:numPr>
          <w:ilvl w:val="0"/>
          <w:numId w:val="3"/>
        </w:numPr>
        <w:suppressAutoHyphens/>
        <w:ind w:right="0"/>
        <w:jc w:val="both"/>
        <w:rPr>
          <w:lang w:eastAsia="zh-CN"/>
        </w:rPr>
      </w:pPr>
      <w:r w:rsidRPr="00E31738">
        <w:rPr>
          <w:lang w:eastAsia="zh-CN"/>
        </w:rPr>
        <w:t xml:space="preserve">Udostępnione pomieszczenia używane będą przez Biorącego </w:t>
      </w:r>
      <w:r w:rsidR="00C50253">
        <w:rPr>
          <w:lang w:eastAsia="zh-CN"/>
        </w:rPr>
        <w:t xml:space="preserve">do </w:t>
      </w:r>
      <w:r w:rsidRPr="00E31738">
        <w:rPr>
          <w:lang w:eastAsia="zh-CN"/>
        </w:rPr>
        <w:t>używania bez prawa dokonywania istotnych zmian w ich substancji.</w:t>
      </w:r>
    </w:p>
    <w:p w14:paraId="3EDF49AF" w14:textId="77777777" w:rsidR="00D50612" w:rsidRPr="00E31738" w:rsidRDefault="00D50612" w:rsidP="00D50612">
      <w:pPr>
        <w:numPr>
          <w:ilvl w:val="0"/>
          <w:numId w:val="3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Ewentualne planowane adaptacje powinny być każdorazowo uzgadniane z Użyczającym.</w:t>
      </w:r>
    </w:p>
    <w:p w14:paraId="171A8A68" w14:textId="77777777" w:rsidR="00D50612" w:rsidRPr="00E31738" w:rsidRDefault="00D50612" w:rsidP="00D50612">
      <w:pPr>
        <w:numPr>
          <w:ilvl w:val="0"/>
          <w:numId w:val="3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Biorący do używania nie ma prawa udostępniania w jakiejkolwiek formie używanych na podstawie niniejszej umowy pomieszczeń osobom trzecim.</w:t>
      </w:r>
    </w:p>
    <w:p w14:paraId="703C645C" w14:textId="77777777" w:rsidR="00D50612" w:rsidRPr="00E31738" w:rsidRDefault="00D50612" w:rsidP="00D50612">
      <w:pPr>
        <w:numPr>
          <w:ilvl w:val="0"/>
          <w:numId w:val="4"/>
        </w:numPr>
        <w:suppressAutoHyphens/>
        <w:ind w:left="357" w:right="0" w:hanging="357"/>
        <w:jc w:val="both"/>
        <w:rPr>
          <w:i/>
          <w:lang w:eastAsia="zh-CN"/>
        </w:rPr>
      </w:pPr>
      <w:r w:rsidRPr="00E31738">
        <w:rPr>
          <w:lang w:eastAsia="zh-CN"/>
        </w:rPr>
        <w:t>Biorący do używania nie może dokonać zmian funkcji pomieszczeń, zmian w instalacjach                                                           i konstrukcji budynku oraz zmian w wyposażeniu technicznym bez zgody Użyczającego.</w:t>
      </w:r>
    </w:p>
    <w:p w14:paraId="57E3208C" w14:textId="77777777" w:rsidR="00D50612" w:rsidRPr="00E31738" w:rsidRDefault="00D50612" w:rsidP="00D50612">
      <w:pPr>
        <w:numPr>
          <w:ilvl w:val="0"/>
          <w:numId w:val="4"/>
        </w:numPr>
        <w:tabs>
          <w:tab w:val="num" w:pos="1380"/>
        </w:tabs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Biorący do używania ponosi wszelkie koszty związane z ewentualną modernizacją i remontem użyczanych pomieszczeń i nie będzie dochodził roszczeń z tytułu poniesionych nakładów po rozwiązaniu umowy.</w:t>
      </w:r>
    </w:p>
    <w:p w14:paraId="44CEDB6A" w14:textId="44CD74EC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 xml:space="preserve">§ </w:t>
      </w:r>
      <w:r w:rsidR="00C50253">
        <w:rPr>
          <w:b/>
          <w:lang w:eastAsia="zh-CN"/>
        </w:rPr>
        <w:t>6</w:t>
      </w:r>
    </w:p>
    <w:p w14:paraId="07B8A847" w14:textId="6E577644" w:rsidR="009E23DF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Biorący do używania nie ma prawa udostępniania w jakiejkolwiek formie używan</w:t>
      </w:r>
      <w:r w:rsidR="00C50253">
        <w:rPr>
          <w:lang w:eastAsia="zh-CN"/>
        </w:rPr>
        <w:t>ych</w:t>
      </w:r>
      <w:r w:rsidRPr="00E31738">
        <w:rPr>
          <w:lang w:eastAsia="zh-CN"/>
        </w:rPr>
        <w:t xml:space="preserve"> na podstawie niniejszej umowy </w:t>
      </w:r>
      <w:r w:rsidR="00C50253">
        <w:rPr>
          <w:lang w:eastAsia="zh-CN"/>
        </w:rPr>
        <w:t>pomieszczeń i garażu</w:t>
      </w:r>
      <w:r w:rsidRPr="00E31738">
        <w:rPr>
          <w:lang w:eastAsia="zh-CN"/>
        </w:rPr>
        <w:t xml:space="preserve"> osobom trzecim.</w:t>
      </w:r>
    </w:p>
    <w:p w14:paraId="278DB413" w14:textId="77777777" w:rsidR="009E23DF" w:rsidRPr="00E31738" w:rsidRDefault="009E23DF" w:rsidP="00D50612">
      <w:pPr>
        <w:suppressAutoHyphens/>
        <w:ind w:left="0" w:right="0"/>
        <w:jc w:val="both"/>
        <w:rPr>
          <w:b/>
          <w:lang w:eastAsia="zh-CN"/>
        </w:rPr>
      </w:pPr>
    </w:p>
    <w:p w14:paraId="7B42D3D6" w14:textId="20FEBD9E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 xml:space="preserve">§ </w:t>
      </w:r>
      <w:r w:rsidR="00C50253">
        <w:rPr>
          <w:b/>
          <w:lang w:eastAsia="zh-CN"/>
        </w:rPr>
        <w:t>7</w:t>
      </w:r>
    </w:p>
    <w:p w14:paraId="4DC5C216" w14:textId="6AAF76E0" w:rsidR="00D50612" w:rsidRPr="00E31738" w:rsidRDefault="00D50612" w:rsidP="008B1479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Biorący do używania zobowiązuje się eksploatować przedmiot użyczenia w sposób odpowiadający jego  przeznaczeniu i przy  przestrzeganiu przepisów prawa w zakresie ochrony ppoż.,  bezpieczeństwa i higieny pracy oraz ochrony mienia.</w:t>
      </w:r>
    </w:p>
    <w:p w14:paraId="23BCC36A" w14:textId="49B872DF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 xml:space="preserve">§ </w:t>
      </w:r>
      <w:r w:rsidR="00EC7948">
        <w:rPr>
          <w:b/>
          <w:lang w:eastAsia="zh-CN"/>
        </w:rPr>
        <w:t>8</w:t>
      </w:r>
    </w:p>
    <w:p w14:paraId="1BA18AF5" w14:textId="1F16CB10" w:rsidR="00D50612" w:rsidRPr="00E31738" w:rsidRDefault="00D50612" w:rsidP="00D50612">
      <w:pPr>
        <w:suppressAutoHyphens/>
        <w:ind w:left="0" w:right="0"/>
        <w:rPr>
          <w:lang w:eastAsia="zh-CN"/>
        </w:rPr>
      </w:pPr>
      <w:r w:rsidRPr="00E31738">
        <w:rPr>
          <w:lang w:eastAsia="zh-CN"/>
        </w:rPr>
        <w:t>Biorący do używania zobowiązany jest do dokonywania na własny koszt konserwacji</w:t>
      </w:r>
      <w:r>
        <w:rPr>
          <w:lang w:eastAsia="zh-CN"/>
        </w:rPr>
        <w:t xml:space="preserve"> </w:t>
      </w:r>
      <w:r w:rsidRPr="00E31738">
        <w:rPr>
          <w:lang w:eastAsia="zh-CN"/>
        </w:rPr>
        <w:t>i remontów niezbędnych do zachowania przedmiotu używania w stanie nie pogorszonym</w:t>
      </w:r>
      <w:r>
        <w:rPr>
          <w:lang w:eastAsia="zh-CN"/>
        </w:rPr>
        <w:t xml:space="preserve">, w stosunku do dnia, w którym przyjął do używania pomieszczenia </w:t>
      </w:r>
      <w:r w:rsidR="00254C74">
        <w:rPr>
          <w:lang w:eastAsia="zh-CN"/>
        </w:rPr>
        <w:t>oraz garaż.</w:t>
      </w:r>
    </w:p>
    <w:p w14:paraId="1F5C9D7E" w14:textId="4878D6A4" w:rsidR="00D50612" w:rsidRDefault="00D50612" w:rsidP="00D50612">
      <w:pPr>
        <w:suppressAutoHyphens/>
        <w:ind w:left="0" w:right="0"/>
        <w:rPr>
          <w:lang w:eastAsia="zh-CN"/>
        </w:rPr>
      </w:pPr>
      <w:r w:rsidRPr="00E31738">
        <w:rPr>
          <w:lang w:eastAsia="zh-CN"/>
        </w:rPr>
        <w:t>W przypadku zaniechania powyższej czynności Użyczający będzie miał prawo wykonać je i obciążyć kosztami Biorącego do używania.</w:t>
      </w:r>
    </w:p>
    <w:p w14:paraId="3F129F00" w14:textId="3C97D0E3" w:rsidR="00D50612" w:rsidRPr="00E31738" w:rsidRDefault="00D50612" w:rsidP="008B1479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lastRenderedPageBreak/>
        <w:t>§</w:t>
      </w:r>
      <w:r w:rsidR="008B1479">
        <w:rPr>
          <w:b/>
          <w:lang w:eastAsia="zh-CN"/>
        </w:rPr>
        <w:t>9</w:t>
      </w:r>
    </w:p>
    <w:p w14:paraId="486A8DA1" w14:textId="2DF50978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 xml:space="preserve">Użyczający zastrzega sobie prawo przeprowadzania okresowych kontroli udostępnionych pomieszczeń </w:t>
      </w:r>
      <w:r w:rsidR="00254C74">
        <w:rPr>
          <w:lang w:eastAsia="zh-CN"/>
        </w:rPr>
        <w:t xml:space="preserve">oraz garażu </w:t>
      </w:r>
      <w:r w:rsidRPr="00E31738">
        <w:rPr>
          <w:lang w:eastAsia="zh-CN"/>
        </w:rPr>
        <w:t>przy współudziale przedstawicieli Biorącego do używania.</w:t>
      </w:r>
    </w:p>
    <w:p w14:paraId="6EC713E5" w14:textId="77777777" w:rsidR="008B1479" w:rsidRDefault="008B1479" w:rsidP="00D50612">
      <w:pPr>
        <w:suppressAutoHyphens/>
        <w:ind w:left="0" w:right="0"/>
        <w:jc w:val="center"/>
        <w:rPr>
          <w:b/>
          <w:lang w:eastAsia="zh-CN"/>
        </w:rPr>
      </w:pPr>
    </w:p>
    <w:p w14:paraId="3AC83008" w14:textId="0D0E0AF5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0</w:t>
      </w:r>
    </w:p>
    <w:p w14:paraId="2CE774E1" w14:textId="01ED980C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 xml:space="preserve"> Biorący do używania ponosi pełną odpowiedzialność za właściwą i bezpieczną eksploatację pomieszczeń oddanych do używania. </w:t>
      </w:r>
    </w:p>
    <w:p w14:paraId="467BAAA3" w14:textId="7040408D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1</w:t>
      </w:r>
    </w:p>
    <w:p w14:paraId="6FFE4D99" w14:textId="277070AA" w:rsidR="000B2365" w:rsidRPr="00E31738" w:rsidRDefault="000B2365" w:rsidP="000B2365">
      <w:pPr>
        <w:numPr>
          <w:ilvl w:val="0"/>
          <w:numId w:val="8"/>
        </w:numPr>
        <w:suppressAutoHyphens/>
        <w:ind w:left="284" w:right="0" w:hanging="284"/>
        <w:jc w:val="both"/>
        <w:rPr>
          <w:b/>
          <w:lang w:eastAsia="zh-CN"/>
        </w:rPr>
      </w:pPr>
      <w:r w:rsidRPr="00E31738">
        <w:rPr>
          <w:b/>
          <w:lang w:eastAsia="zh-CN"/>
        </w:rPr>
        <w:t xml:space="preserve">Umowa obowiązuje w okresie </w:t>
      </w:r>
      <w:r w:rsidR="00254C74">
        <w:rPr>
          <w:b/>
          <w:lang w:eastAsia="zh-CN"/>
        </w:rPr>
        <w:t>12</w:t>
      </w:r>
      <w:r w:rsidR="00D069FD">
        <w:rPr>
          <w:b/>
          <w:lang w:eastAsia="zh-CN"/>
        </w:rPr>
        <w:t xml:space="preserve"> miesięcy od dnia jej zawarcia.</w:t>
      </w:r>
    </w:p>
    <w:p w14:paraId="7B47FE09" w14:textId="77777777" w:rsidR="00D50612" w:rsidRPr="00E31738" w:rsidRDefault="00D50612" w:rsidP="00D5061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>Umowa zostanie automatycznie rozwiązana bez wypowiedzenia przed upływem terminu określonego w ust. 1, w przypadku rozwiązania umowy, o której mowa w §3 ust. 1.</w:t>
      </w:r>
    </w:p>
    <w:p w14:paraId="13E9A9E4" w14:textId="77777777" w:rsidR="00D50612" w:rsidRPr="00E31738" w:rsidRDefault="00D50612" w:rsidP="00D50612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ind w:left="284" w:right="0" w:hanging="284"/>
        <w:rPr>
          <w:lang w:eastAsia="zh-CN"/>
        </w:rPr>
      </w:pPr>
      <w:r w:rsidRPr="00E31738">
        <w:rPr>
          <w:lang w:eastAsia="zh-CN"/>
        </w:rPr>
        <w:t xml:space="preserve">W przypadku niewywiązywania się Biorącego do używania z  postanowień umowy, z przyczyn leżących po jego stronie, </w:t>
      </w:r>
      <w:r w:rsidRPr="00E31738">
        <w:rPr>
          <w:spacing w:val="3"/>
          <w:lang w:eastAsia="zh-CN"/>
        </w:rPr>
        <w:t xml:space="preserve">Użyczający ma prawo rozwiązania umowy ze skutkiem </w:t>
      </w:r>
      <w:r w:rsidRPr="00E31738">
        <w:rPr>
          <w:spacing w:val="-1"/>
          <w:lang w:eastAsia="zh-CN"/>
        </w:rPr>
        <w:t>natychmiastowym bez wypowiedzenia.</w:t>
      </w:r>
    </w:p>
    <w:p w14:paraId="062744CE" w14:textId="56F55711" w:rsidR="00D50612" w:rsidRPr="00E31738" w:rsidRDefault="00D50612" w:rsidP="00D50612">
      <w:pPr>
        <w:numPr>
          <w:ilvl w:val="0"/>
          <w:numId w:val="8"/>
        </w:numPr>
        <w:tabs>
          <w:tab w:val="left" w:pos="284"/>
        </w:tabs>
        <w:suppressAutoHyphens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 xml:space="preserve">W przypadkach, o których mowa w ust. 1-3 Biorący do używania jest zobowiązany opuścić pomieszczenia i </w:t>
      </w:r>
      <w:r w:rsidR="008B1479">
        <w:rPr>
          <w:lang w:eastAsia="zh-CN"/>
        </w:rPr>
        <w:t>garaż</w:t>
      </w:r>
      <w:r w:rsidRPr="00E31738">
        <w:rPr>
          <w:lang w:eastAsia="zh-CN"/>
        </w:rPr>
        <w:t xml:space="preserve"> w terminie ustalonym przez Użyczającego.</w:t>
      </w:r>
    </w:p>
    <w:p w14:paraId="2B87566C" w14:textId="58A589B8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2</w:t>
      </w:r>
    </w:p>
    <w:p w14:paraId="020B40EF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W sprawach nie unormowanych niniejszą umową mają zastosowanie przepisy Kodeksu cywilnego.</w:t>
      </w:r>
    </w:p>
    <w:p w14:paraId="04C6C02F" w14:textId="04572612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3</w:t>
      </w:r>
    </w:p>
    <w:p w14:paraId="57C776C2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Wszelkie zmiany postanowień niniejszej umowy wymagają dla swej ważności formy pisemnej w postaci aneksu. .</w:t>
      </w:r>
    </w:p>
    <w:p w14:paraId="1A23DD57" w14:textId="540A7AB1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4</w:t>
      </w:r>
    </w:p>
    <w:p w14:paraId="6CEF1A3C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Spory mogące wyniknąć w związku z wykonaniem przedmiotu umowy Strony poddają rozstrzygnięciu właściwym rzeczowo sądom powszechnym, a miejscowo sądowi właściwemu gdzie ma siedzibę Użyczający.</w:t>
      </w:r>
    </w:p>
    <w:p w14:paraId="2BCE6283" w14:textId="0F02DFB8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5</w:t>
      </w:r>
    </w:p>
    <w:p w14:paraId="27A61907" w14:textId="7B45DDF1" w:rsidR="00D50612" w:rsidRDefault="00D50612" w:rsidP="00D50612">
      <w:pPr>
        <w:suppressAutoHyphens/>
        <w:ind w:left="0" w:right="-108"/>
        <w:jc w:val="both"/>
        <w:rPr>
          <w:lang w:eastAsia="zh-CN"/>
        </w:rPr>
      </w:pPr>
      <w:r w:rsidRPr="00E31738">
        <w:rPr>
          <w:lang w:eastAsia="zh-CN"/>
        </w:rPr>
        <w:t>Umowę sporządzona została w dwóch jednobrzmiących egzemplarzach, po jednym dla każdej ze Stron.</w:t>
      </w:r>
    </w:p>
    <w:p w14:paraId="42606EB2" w14:textId="08837E28" w:rsidR="00BE6558" w:rsidRDefault="00BE6558" w:rsidP="00D50612">
      <w:pPr>
        <w:suppressAutoHyphens/>
        <w:ind w:left="0" w:right="-108"/>
        <w:jc w:val="both"/>
        <w:rPr>
          <w:lang w:eastAsia="zh-CN"/>
        </w:rPr>
      </w:pPr>
    </w:p>
    <w:p w14:paraId="378B6FB1" w14:textId="77777777" w:rsidR="00BE6558" w:rsidRPr="00E31738" w:rsidRDefault="00BE6558" w:rsidP="00D50612">
      <w:pPr>
        <w:suppressAutoHyphens/>
        <w:ind w:left="0" w:right="-108"/>
        <w:jc w:val="both"/>
        <w:rPr>
          <w:lang w:eastAsia="zh-CN"/>
        </w:rPr>
      </w:pPr>
    </w:p>
    <w:p w14:paraId="2A1AE86D" w14:textId="6B6DE6D8" w:rsidR="00D50612" w:rsidRDefault="00D50612" w:rsidP="00D50612">
      <w:pPr>
        <w:suppressAutoHyphens/>
        <w:ind w:left="0" w:right="0"/>
        <w:rPr>
          <w:b/>
          <w:spacing w:val="20"/>
          <w:lang w:eastAsia="zh-CN"/>
        </w:rPr>
      </w:pPr>
      <w:bookmarkStart w:id="1" w:name="_Hlk531696530"/>
      <w:r w:rsidRPr="00E31738">
        <w:rPr>
          <w:b/>
          <w:spacing w:val="20"/>
          <w:lang w:eastAsia="zh-CN"/>
        </w:rPr>
        <w:t>UŻYCZAJĄCY</w:t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  <w:t xml:space="preserve">      </w:t>
      </w:r>
      <w:r>
        <w:rPr>
          <w:b/>
          <w:spacing w:val="20"/>
          <w:lang w:eastAsia="zh-CN"/>
        </w:rPr>
        <w:t xml:space="preserve">                        </w:t>
      </w:r>
      <w:r w:rsidRPr="00E31738">
        <w:rPr>
          <w:b/>
          <w:spacing w:val="20"/>
          <w:lang w:eastAsia="zh-CN"/>
        </w:rPr>
        <w:t xml:space="preserve"> BIORĄCY DO  UŻYWANIA</w:t>
      </w:r>
    </w:p>
    <w:p w14:paraId="723DE34D" w14:textId="4B460479" w:rsidR="0036173E" w:rsidRDefault="0036173E" w:rsidP="00D50612">
      <w:pPr>
        <w:suppressAutoHyphens/>
        <w:ind w:left="0" w:right="0"/>
        <w:rPr>
          <w:b/>
          <w:spacing w:val="20"/>
          <w:lang w:eastAsia="zh-CN"/>
        </w:rPr>
      </w:pPr>
    </w:p>
    <w:bookmarkEnd w:id="1"/>
    <w:p w14:paraId="10358A71" w14:textId="710CCD5E" w:rsidR="00821D0A" w:rsidRDefault="00821D0A"/>
    <w:p w14:paraId="132F7175" w14:textId="1E2054F8" w:rsidR="00821D0A" w:rsidRDefault="00821D0A"/>
    <w:p w14:paraId="59688229" w14:textId="19565775" w:rsidR="00821D0A" w:rsidRDefault="00821D0A"/>
    <w:p w14:paraId="2065E0F3" w14:textId="7F737BA7" w:rsidR="00821D0A" w:rsidRDefault="00821D0A"/>
    <w:p w14:paraId="0C5BAA69" w14:textId="33A5319F" w:rsidR="00821D0A" w:rsidRDefault="00821D0A"/>
    <w:p w14:paraId="636D726F" w14:textId="78CBE5B6" w:rsidR="00821D0A" w:rsidRDefault="00821D0A"/>
    <w:p w14:paraId="41386BB5" w14:textId="2C88CA82" w:rsidR="00821D0A" w:rsidRDefault="00821D0A"/>
    <w:p w14:paraId="16CDA935" w14:textId="6AE110C5" w:rsidR="00821D0A" w:rsidRDefault="00821D0A"/>
    <w:p w14:paraId="574D5073" w14:textId="4C14216C" w:rsidR="00821D0A" w:rsidRDefault="00821D0A"/>
    <w:p w14:paraId="3B52F750" w14:textId="78E6920C" w:rsidR="00821D0A" w:rsidRDefault="00821D0A"/>
    <w:p w14:paraId="407DDC55" w14:textId="377A7A07" w:rsidR="00821D0A" w:rsidRDefault="00821D0A"/>
    <w:p w14:paraId="70A82D84" w14:textId="7EE70C06" w:rsidR="00821D0A" w:rsidRDefault="00821D0A"/>
    <w:p w14:paraId="00C531C1" w14:textId="2812580F" w:rsidR="00821D0A" w:rsidRDefault="00821D0A"/>
    <w:p w14:paraId="62C911F6" w14:textId="56C2FFE4" w:rsidR="00821D0A" w:rsidRDefault="00821D0A"/>
    <w:p w14:paraId="11DFB72E" w14:textId="4E832206" w:rsidR="00821D0A" w:rsidRDefault="00821D0A"/>
    <w:p w14:paraId="17BD1081" w14:textId="4B2EF3EA" w:rsidR="00821D0A" w:rsidRDefault="00821D0A"/>
    <w:p w14:paraId="635023AF" w14:textId="1475DBF3" w:rsidR="00821D0A" w:rsidRDefault="00821D0A"/>
    <w:p w14:paraId="0883B7EC" w14:textId="40338684" w:rsidR="00821D0A" w:rsidRDefault="00821D0A"/>
    <w:p w14:paraId="13BC4F1F" w14:textId="3A341195" w:rsidR="00821D0A" w:rsidRDefault="00821D0A"/>
    <w:p w14:paraId="7A93593E" w14:textId="01D390BF" w:rsidR="00821D0A" w:rsidRDefault="00821D0A"/>
    <w:p w14:paraId="2C648E2F" w14:textId="28AF6DA8" w:rsidR="00821D0A" w:rsidRDefault="00821D0A"/>
    <w:p w14:paraId="6D0E8292" w14:textId="60B41240" w:rsidR="00821D0A" w:rsidRDefault="00821D0A"/>
    <w:p w14:paraId="772CFAC9" w14:textId="139DF38C" w:rsidR="00821D0A" w:rsidRDefault="00821D0A"/>
    <w:p w14:paraId="2D950585" w14:textId="490199FB" w:rsidR="00821D0A" w:rsidRDefault="00821D0A"/>
    <w:p w14:paraId="5D7D03C7" w14:textId="2006E214" w:rsidR="00821D0A" w:rsidRDefault="00821D0A"/>
    <w:p w14:paraId="2753277B" w14:textId="77777777" w:rsidR="00821D0A" w:rsidRDefault="00821D0A" w:rsidP="00007054">
      <w:pPr>
        <w:ind w:left="0"/>
        <w:sectPr w:rsidR="00821D0A" w:rsidSect="00F12DA6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A7D7084" w14:textId="38B8A9C4" w:rsidR="00821D0A" w:rsidRDefault="00821D0A" w:rsidP="00EC7948">
      <w:pPr>
        <w:keepNext/>
        <w:suppressAutoHyphens/>
        <w:spacing w:after="120"/>
        <w:ind w:left="0" w:right="-635"/>
        <w:outlineLvl w:val="1"/>
      </w:pPr>
    </w:p>
    <w:sectPr w:rsidR="00821D0A" w:rsidSect="00EC7948">
      <w:pgSz w:w="16838" w:h="11906" w:orient="landscape"/>
      <w:pgMar w:top="110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DE57" w14:textId="77777777" w:rsidR="00305EEE" w:rsidRDefault="00305EEE" w:rsidP="00821D0A">
      <w:r>
        <w:separator/>
      </w:r>
    </w:p>
  </w:endnote>
  <w:endnote w:type="continuationSeparator" w:id="0">
    <w:p w14:paraId="7DB20432" w14:textId="77777777" w:rsidR="00305EEE" w:rsidRDefault="00305EEE" w:rsidP="0082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4C0E" w14:textId="77777777" w:rsidR="00305EEE" w:rsidRDefault="00305EEE" w:rsidP="00821D0A">
      <w:r>
        <w:separator/>
      </w:r>
    </w:p>
  </w:footnote>
  <w:footnote w:type="continuationSeparator" w:id="0">
    <w:p w14:paraId="6E7EA012" w14:textId="77777777" w:rsidR="00305EEE" w:rsidRDefault="00305EEE" w:rsidP="00821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04026"/>
    <w:multiLevelType w:val="hybridMultilevel"/>
    <w:tmpl w:val="431AC9F0"/>
    <w:lvl w:ilvl="0" w:tplc="90C45B2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108D7"/>
    <w:multiLevelType w:val="hybridMultilevel"/>
    <w:tmpl w:val="08F61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C7A1C"/>
    <w:multiLevelType w:val="singleLevel"/>
    <w:tmpl w:val="4DAA0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4" w15:restartNumberingAfterBreak="0">
    <w:nsid w:val="4970022B"/>
    <w:multiLevelType w:val="singleLevel"/>
    <w:tmpl w:val="60B80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5" w15:restartNumberingAfterBreak="0">
    <w:nsid w:val="4A4C05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FF4AE9"/>
    <w:multiLevelType w:val="singleLevel"/>
    <w:tmpl w:val="90C45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D084102"/>
    <w:multiLevelType w:val="multilevel"/>
    <w:tmpl w:val="35E05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84CCA"/>
    <w:multiLevelType w:val="hybridMultilevel"/>
    <w:tmpl w:val="2AA0A744"/>
    <w:lvl w:ilvl="0" w:tplc="90C45B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3738">
    <w:abstractNumId w:val="0"/>
  </w:num>
  <w:num w:numId="2" w16cid:durableId="1735467050">
    <w:abstractNumId w:val="3"/>
    <w:lvlOverride w:ilvl="0">
      <w:startOverride w:val="1"/>
    </w:lvlOverride>
  </w:num>
  <w:num w:numId="3" w16cid:durableId="1327323650">
    <w:abstractNumId w:val="4"/>
    <w:lvlOverride w:ilvl="0">
      <w:startOverride w:val="1"/>
    </w:lvlOverride>
  </w:num>
  <w:num w:numId="4" w16cid:durableId="19790693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2648859">
    <w:abstractNumId w:val="5"/>
    <w:lvlOverride w:ilvl="0">
      <w:startOverride w:val="1"/>
    </w:lvlOverride>
  </w:num>
  <w:num w:numId="6" w16cid:durableId="2074693182">
    <w:abstractNumId w:val="2"/>
  </w:num>
  <w:num w:numId="7" w16cid:durableId="344675879">
    <w:abstractNumId w:val="8"/>
  </w:num>
  <w:num w:numId="8" w16cid:durableId="126900930">
    <w:abstractNumId w:val="1"/>
  </w:num>
  <w:num w:numId="9" w16cid:durableId="14096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89"/>
    <w:rsid w:val="00007054"/>
    <w:rsid w:val="000378BB"/>
    <w:rsid w:val="000B2365"/>
    <w:rsid w:val="000B4B4B"/>
    <w:rsid w:val="00110A95"/>
    <w:rsid w:val="0011147F"/>
    <w:rsid w:val="001D2136"/>
    <w:rsid w:val="00254C74"/>
    <w:rsid w:val="00281762"/>
    <w:rsid w:val="0028433B"/>
    <w:rsid w:val="00305EEE"/>
    <w:rsid w:val="003473E0"/>
    <w:rsid w:val="0036173E"/>
    <w:rsid w:val="003B6C83"/>
    <w:rsid w:val="003E4745"/>
    <w:rsid w:val="00470229"/>
    <w:rsid w:val="005A7A89"/>
    <w:rsid w:val="005D60C5"/>
    <w:rsid w:val="005D6A98"/>
    <w:rsid w:val="006C72AB"/>
    <w:rsid w:val="00821D0A"/>
    <w:rsid w:val="008B1479"/>
    <w:rsid w:val="008F2911"/>
    <w:rsid w:val="009E23DF"/>
    <w:rsid w:val="00A577E4"/>
    <w:rsid w:val="00A662E7"/>
    <w:rsid w:val="00BD3CDF"/>
    <w:rsid w:val="00BE6558"/>
    <w:rsid w:val="00C50253"/>
    <w:rsid w:val="00D069FD"/>
    <w:rsid w:val="00D50612"/>
    <w:rsid w:val="00E45CE1"/>
    <w:rsid w:val="00E65CB4"/>
    <w:rsid w:val="00EC7948"/>
    <w:rsid w:val="00EF03F5"/>
    <w:rsid w:val="00F12DA6"/>
    <w:rsid w:val="00F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137"/>
  <w15:chartTrackingRefBased/>
  <w15:docId w15:val="{4FD1CC18-52F0-420D-96FD-130CD72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612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D0A"/>
    <w:rPr>
      <w:rFonts w:ascii="Arial" w:eastAsia="Times New Roman" w:hAnsi="Arial" w:cs="Arial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D0A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007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Specjalistyczny Szpital w Ciechanowie Specjalistyczny Szpital w Ciechanowie</cp:lastModifiedBy>
  <cp:revision>4</cp:revision>
  <cp:lastPrinted>2022-07-28T09:32:00Z</cp:lastPrinted>
  <dcterms:created xsi:type="dcterms:W3CDTF">2022-07-29T05:58:00Z</dcterms:created>
  <dcterms:modified xsi:type="dcterms:W3CDTF">2022-08-05T12:03:00Z</dcterms:modified>
</cp:coreProperties>
</file>