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570" w14:textId="2B4A23BA" w:rsidR="009161EE" w:rsidRDefault="008B11AF" w:rsidP="009161EE">
      <w:pPr>
        <w:pStyle w:val="Nagwek1"/>
        <w:spacing w:line="205" w:lineRule="exact"/>
        <w:ind w:left="0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r w:rsidR="005D23AA" w:rsidRPr="000642C8">
        <w:rPr>
          <w:bCs w:val="0"/>
          <w:iCs/>
        </w:rPr>
        <w:t>na</w:t>
      </w:r>
      <w:r w:rsidR="00E15044" w:rsidRPr="00E15044">
        <w:rPr>
          <w:iCs/>
        </w:rPr>
        <w:t xml:space="preserve"> </w:t>
      </w:r>
      <w:r w:rsidR="00876376" w:rsidRPr="00876376">
        <w:rPr>
          <w:iCs/>
        </w:rPr>
        <w:t>Dostawa medycznych dla Bloku Operacyjnego</w:t>
      </w:r>
      <w:r w:rsidR="009161EE">
        <w:rPr>
          <w:iCs/>
        </w:rPr>
        <w:t xml:space="preserve">  - ZP/2501/</w:t>
      </w:r>
      <w:r w:rsidR="00876376">
        <w:rPr>
          <w:iCs/>
        </w:rPr>
        <w:t>14</w:t>
      </w:r>
      <w:r w:rsidR="007976D1">
        <w:rPr>
          <w:iCs/>
        </w:rPr>
        <w:t>2</w:t>
      </w:r>
      <w:r w:rsidR="009161EE">
        <w:rPr>
          <w:iCs/>
        </w:rPr>
        <w:t>/22</w:t>
      </w:r>
    </w:p>
    <w:p w14:paraId="72012137" w14:textId="30641D5D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7976D1"/>
    <w:rsid w:val="0085446F"/>
    <w:rsid w:val="008674D6"/>
    <w:rsid w:val="0087637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9</cp:revision>
  <cp:lastPrinted>2021-02-03T07:34:00Z</cp:lastPrinted>
  <dcterms:created xsi:type="dcterms:W3CDTF">2022-03-14T10:20:00Z</dcterms:created>
  <dcterms:modified xsi:type="dcterms:W3CDTF">2022-12-27T11:11:00Z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