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0698" w14:textId="0A4CE9EA" w:rsidR="003F3AC2" w:rsidRDefault="009C0145" w:rsidP="0072490D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 xml:space="preserve">Załącznik nr 1 – dotyczy przetargu nieograniczonego na </w:t>
      </w:r>
      <w:r w:rsidR="0072490D" w:rsidRPr="0072490D">
        <w:rPr>
          <w:i/>
          <w:iCs/>
          <w:sz w:val="18"/>
          <w:szCs w:val="18"/>
        </w:rPr>
        <w:t>Zakup ambulansu ratunkowego oraz samochodów osobowych dla Specjalistycznego Szpitala Wojewódzkiego w Ciechanowie</w:t>
      </w:r>
    </w:p>
    <w:p w14:paraId="501F9CAF" w14:textId="76E26455" w:rsidR="0072490D" w:rsidRDefault="0072490D" w:rsidP="0072490D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Znak: ZP/2501/</w:t>
      </w:r>
      <w:r w:rsidR="00483DB0">
        <w:rPr>
          <w:i/>
          <w:iCs/>
          <w:sz w:val="18"/>
          <w:szCs w:val="18"/>
        </w:rPr>
        <w:t>1</w:t>
      </w:r>
      <w:r>
        <w:rPr>
          <w:i/>
          <w:iCs/>
          <w:sz w:val="18"/>
          <w:szCs w:val="18"/>
        </w:rPr>
        <w:t>36/2022</w:t>
      </w:r>
    </w:p>
    <w:p w14:paraId="4871EF23" w14:textId="77777777" w:rsidR="0072490D" w:rsidRPr="00560CCD" w:rsidRDefault="0072490D" w:rsidP="0072490D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7B4AE970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72490D" w:rsidRPr="0072490D">
        <w:rPr>
          <w:color w:val="3C3C3C"/>
          <w:sz w:val="18"/>
        </w:rPr>
        <w:t>Zakup ambulansu ratunkowego oraz samochodów osobowych dla Specjalistycznego Szpitala Wojewódzkiego w Ciechanowie</w:t>
      </w:r>
      <w:r w:rsidR="00A6004D">
        <w:rPr>
          <w:color w:val="3C3C3C"/>
          <w:sz w:val="18"/>
        </w:rPr>
        <w:t>: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827"/>
        <w:gridCol w:w="1276"/>
        <w:gridCol w:w="1276"/>
        <w:gridCol w:w="1842"/>
      </w:tblGrid>
      <w:tr w:rsidR="003F3AC2" w:rsidRPr="003F3AC2" w14:paraId="6FEA6F6A" w14:textId="6AC326FE" w:rsidTr="00CF24DF">
        <w:trPr>
          <w:trHeight w:val="513"/>
        </w:trPr>
        <w:tc>
          <w:tcPr>
            <w:tcW w:w="491" w:type="dxa"/>
          </w:tcPr>
          <w:p w14:paraId="2F1B6B57" w14:textId="77777777" w:rsidR="003F3AC2" w:rsidRPr="003F3AC2" w:rsidRDefault="003F3AC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9F1C751" w14:textId="77777777" w:rsidR="003F3AC2" w:rsidRPr="003F3AC2" w:rsidRDefault="003F3AC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2" w:type="dxa"/>
          </w:tcPr>
          <w:p w14:paraId="439F5361" w14:textId="77777777" w:rsidR="003F3AC2" w:rsidRPr="003F3AC2" w:rsidRDefault="003F3AC2" w:rsidP="003F3AC2">
            <w:pPr>
              <w:pStyle w:val="TableParagraph"/>
              <w:spacing w:before="12" w:line="206" w:lineRule="exact"/>
              <w:ind w:left="1" w:right="-5" w:hanging="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Oferujemy termin realizacji zamówienia</w:t>
            </w:r>
          </w:p>
          <w:p w14:paraId="5BBBD748" w14:textId="1A57D1C1" w:rsidR="003F3AC2" w:rsidRPr="003F3AC2" w:rsidRDefault="003F3AC2" w:rsidP="003F3AC2">
            <w:pPr>
              <w:pStyle w:val="TableParagraph"/>
              <w:spacing w:before="12" w:line="206" w:lineRule="exact"/>
              <w:ind w:left="1" w:right="-5" w:hanging="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(w dniach kalendarzowych od daty zawarcia umowy)</w:t>
            </w:r>
          </w:p>
        </w:tc>
      </w:tr>
      <w:tr w:rsidR="0072490D" w:rsidRPr="003F3AC2" w14:paraId="0E0B20DE" w14:textId="503ECC68" w:rsidTr="007B209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72490D" w:rsidRPr="003F3AC2" w:rsidRDefault="0072490D" w:rsidP="0072490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25E970F" w14:textId="10C743D6" w:rsidR="0072490D" w:rsidRPr="0072490D" w:rsidRDefault="0072490D" w:rsidP="0072490D">
            <w:pPr>
              <w:rPr>
                <w:sz w:val="18"/>
                <w:szCs w:val="18"/>
              </w:rPr>
            </w:pPr>
            <w:r w:rsidRPr="0072490D">
              <w:rPr>
                <w:sz w:val="18"/>
                <w:szCs w:val="18"/>
              </w:rPr>
              <w:t>Ambulans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72490D" w:rsidRPr="003F3AC2" w:rsidRDefault="0072490D" w:rsidP="0072490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72490D" w:rsidRPr="003F3AC2" w:rsidRDefault="0072490D" w:rsidP="0072490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434972A" w14:textId="77777777" w:rsidR="0072490D" w:rsidRPr="003F3AC2" w:rsidRDefault="0072490D" w:rsidP="0072490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72490D" w:rsidRPr="003F3AC2" w14:paraId="6E333631" w14:textId="77777777" w:rsidTr="007B209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0235D3" w14:textId="77777777" w:rsidR="0072490D" w:rsidRPr="003F3AC2" w:rsidRDefault="0072490D" w:rsidP="0072490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D7CE35" w14:textId="534B2746" w:rsidR="0072490D" w:rsidRPr="0072490D" w:rsidRDefault="0072490D" w:rsidP="0072490D">
            <w:pPr>
              <w:rPr>
                <w:sz w:val="18"/>
                <w:szCs w:val="18"/>
              </w:rPr>
            </w:pPr>
            <w:r w:rsidRPr="0072490D">
              <w:rPr>
                <w:sz w:val="18"/>
                <w:szCs w:val="18"/>
              </w:rPr>
              <w:t xml:space="preserve">Samochód osobowy (kombi) - </w:t>
            </w:r>
            <w:r w:rsidR="004D4806">
              <w:rPr>
                <w:sz w:val="18"/>
                <w:szCs w:val="18"/>
              </w:rPr>
              <w:t xml:space="preserve"> </w:t>
            </w:r>
            <w:r w:rsidRPr="0072490D">
              <w:rPr>
                <w:sz w:val="18"/>
                <w:szCs w:val="18"/>
              </w:rPr>
              <w:t>2 szt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70EB4B9" w14:textId="77777777" w:rsidR="0072490D" w:rsidRPr="003F3AC2" w:rsidRDefault="0072490D" w:rsidP="0072490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A380583" w14:textId="77777777" w:rsidR="0072490D" w:rsidRPr="003F3AC2" w:rsidRDefault="0072490D" w:rsidP="0072490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72382012" w14:textId="77777777" w:rsidR="0072490D" w:rsidRPr="003F3AC2" w:rsidRDefault="0072490D" w:rsidP="0072490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72490D" w:rsidRPr="003F3AC2" w14:paraId="697DEC4F" w14:textId="77777777" w:rsidTr="007B209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362FD3" w14:textId="77777777" w:rsidR="0072490D" w:rsidRPr="003F3AC2" w:rsidRDefault="0072490D" w:rsidP="0072490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9D55CBD" w14:textId="669275BA" w:rsidR="0072490D" w:rsidRPr="0072490D" w:rsidRDefault="0072490D" w:rsidP="0072490D">
            <w:pPr>
              <w:rPr>
                <w:sz w:val="18"/>
                <w:szCs w:val="18"/>
              </w:rPr>
            </w:pPr>
            <w:r w:rsidRPr="0072490D">
              <w:rPr>
                <w:sz w:val="18"/>
                <w:szCs w:val="18"/>
              </w:rPr>
              <w:t>Samochód osobowy (</w:t>
            </w:r>
            <w:proofErr w:type="spellStart"/>
            <w:r w:rsidRPr="0072490D">
              <w:rPr>
                <w:sz w:val="18"/>
                <w:szCs w:val="18"/>
              </w:rPr>
              <w:t>hatchback</w:t>
            </w:r>
            <w:proofErr w:type="spellEnd"/>
            <w:r w:rsidRPr="0072490D">
              <w:rPr>
                <w:sz w:val="18"/>
                <w:szCs w:val="18"/>
              </w:rPr>
              <w:t>) – 1 szt.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9538325" w14:textId="77777777" w:rsidR="0072490D" w:rsidRPr="003F3AC2" w:rsidRDefault="0072490D" w:rsidP="0072490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3DAFD07" w14:textId="77777777" w:rsidR="0072490D" w:rsidRPr="003F3AC2" w:rsidRDefault="0072490D" w:rsidP="0072490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329E689" w14:textId="77777777" w:rsidR="0072490D" w:rsidRPr="003F3AC2" w:rsidRDefault="0072490D" w:rsidP="0072490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7D6E5CA1" w14:textId="6938303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25DB985F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  <w:r w:rsidR="00A6004D">
        <w:rPr>
          <w:sz w:val="18"/>
          <w:szCs w:val="18"/>
        </w:rPr>
        <w:t>*</w:t>
      </w:r>
    </w:p>
    <w:p w14:paraId="69C4A96F" w14:textId="74712D74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</w:t>
      </w:r>
      <w:r w:rsidR="00A6004D">
        <w:rPr>
          <w:sz w:val="18"/>
          <w:szCs w:val="18"/>
        </w:rPr>
        <w:t>*</w:t>
      </w:r>
      <w:r>
        <w:rPr>
          <w:sz w:val="18"/>
          <w:szCs w:val="18"/>
        </w:rPr>
        <w:t>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34E9BD24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C2F3597" w14:textId="0609ED9E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625796D0" w:rsidR="005D6E64" w:rsidRDefault="00A6004D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</w:t>
      </w:r>
      <w:r w:rsidR="002C5860">
        <w:rPr>
          <w:i/>
          <w:iCs/>
          <w:sz w:val="18"/>
          <w:szCs w:val="18"/>
        </w:rPr>
        <w:t>ś</w:t>
      </w:r>
      <w:r>
        <w:rPr>
          <w:i/>
          <w:iCs/>
          <w:sz w:val="18"/>
          <w:szCs w:val="18"/>
        </w:rPr>
        <w:t>lić</w:t>
      </w:r>
    </w:p>
    <w:p w14:paraId="5541947C" w14:textId="77777777" w:rsidR="00CF24DF" w:rsidRDefault="00CF24DF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miejscowość</w:t>
            </w:r>
            <w:proofErr w:type="spellEnd"/>
            <w:r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headerReference w:type="default" r:id="rId7"/>
      <w:footerReference w:type="default" r:id="rId8"/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E9D8" w14:textId="77777777" w:rsidR="00141D0E" w:rsidRDefault="00141D0E" w:rsidP="00560CCD">
      <w:r>
        <w:separator/>
      </w:r>
    </w:p>
  </w:endnote>
  <w:endnote w:type="continuationSeparator" w:id="0">
    <w:p w14:paraId="00132421" w14:textId="77777777" w:rsidR="00141D0E" w:rsidRDefault="00141D0E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324DEBD9" w:rsidR="00560CCD" w:rsidRDefault="0056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A96D" w14:textId="77777777" w:rsidR="00141D0E" w:rsidRDefault="00141D0E" w:rsidP="00560CCD">
      <w:r>
        <w:separator/>
      </w:r>
    </w:p>
  </w:footnote>
  <w:footnote w:type="continuationSeparator" w:id="0">
    <w:p w14:paraId="074217D7" w14:textId="77777777" w:rsidR="00141D0E" w:rsidRDefault="00141D0E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1B3F1345" w:rsidR="00AB202A" w:rsidRDefault="004C517A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4733606">
    <w:abstractNumId w:val="6"/>
  </w:num>
  <w:num w:numId="2" w16cid:durableId="1496260143">
    <w:abstractNumId w:val="3"/>
  </w:num>
  <w:num w:numId="3" w16cid:durableId="456796337">
    <w:abstractNumId w:val="2"/>
  </w:num>
  <w:num w:numId="4" w16cid:durableId="336615537">
    <w:abstractNumId w:val="7"/>
  </w:num>
  <w:num w:numId="5" w16cid:durableId="83545714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194953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95472745">
    <w:abstractNumId w:val="4"/>
  </w:num>
  <w:num w:numId="8" w16cid:durableId="2109229190">
    <w:abstractNumId w:val="5"/>
  </w:num>
  <w:num w:numId="9" w16cid:durableId="1633753867">
    <w:abstractNumId w:val="4"/>
  </w:num>
  <w:num w:numId="10" w16cid:durableId="362904708">
    <w:abstractNumId w:val="0"/>
  </w:num>
  <w:num w:numId="11" w16cid:durableId="1335651245">
    <w:abstractNumId w:val="8"/>
  </w:num>
  <w:num w:numId="12" w16cid:durableId="17694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14D8D"/>
    <w:rsid w:val="00141D0E"/>
    <w:rsid w:val="00142822"/>
    <w:rsid w:val="00152BDC"/>
    <w:rsid w:val="00196F7E"/>
    <w:rsid w:val="001E7F45"/>
    <w:rsid w:val="002005D9"/>
    <w:rsid w:val="002241DE"/>
    <w:rsid w:val="002C5860"/>
    <w:rsid w:val="002D3266"/>
    <w:rsid w:val="002D476E"/>
    <w:rsid w:val="0035685A"/>
    <w:rsid w:val="003C43A3"/>
    <w:rsid w:val="003F3AC2"/>
    <w:rsid w:val="00482768"/>
    <w:rsid w:val="00483DB0"/>
    <w:rsid w:val="00485778"/>
    <w:rsid w:val="004C517A"/>
    <w:rsid w:val="004D4806"/>
    <w:rsid w:val="004F10B7"/>
    <w:rsid w:val="00505D1A"/>
    <w:rsid w:val="00514B17"/>
    <w:rsid w:val="0053414A"/>
    <w:rsid w:val="00560CCD"/>
    <w:rsid w:val="005811DB"/>
    <w:rsid w:val="005D6E64"/>
    <w:rsid w:val="005F278C"/>
    <w:rsid w:val="00655C9B"/>
    <w:rsid w:val="0072490D"/>
    <w:rsid w:val="00772142"/>
    <w:rsid w:val="007C58DD"/>
    <w:rsid w:val="008B5196"/>
    <w:rsid w:val="008C3E5B"/>
    <w:rsid w:val="008E6134"/>
    <w:rsid w:val="009173BA"/>
    <w:rsid w:val="0094373C"/>
    <w:rsid w:val="009558DD"/>
    <w:rsid w:val="009632D0"/>
    <w:rsid w:val="009C0145"/>
    <w:rsid w:val="00A12B3C"/>
    <w:rsid w:val="00A37489"/>
    <w:rsid w:val="00A6004D"/>
    <w:rsid w:val="00A6580E"/>
    <w:rsid w:val="00AB202A"/>
    <w:rsid w:val="00AB5A8D"/>
    <w:rsid w:val="00B05DDF"/>
    <w:rsid w:val="00B3493F"/>
    <w:rsid w:val="00B56759"/>
    <w:rsid w:val="00BA5EA6"/>
    <w:rsid w:val="00BF5203"/>
    <w:rsid w:val="00C1762D"/>
    <w:rsid w:val="00C27EBC"/>
    <w:rsid w:val="00CD09A4"/>
    <w:rsid w:val="00CD6A9E"/>
    <w:rsid w:val="00CF24DF"/>
    <w:rsid w:val="00D56BFE"/>
    <w:rsid w:val="00DF3306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20</cp:revision>
  <cp:lastPrinted>2022-05-20T12:09:00Z</cp:lastPrinted>
  <dcterms:created xsi:type="dcterms:W3CDTF">2021-03-29T09:18:00Z</dcterms:created>
  <dcterms:modified xsi:type="dcterms:W3CDTF">2022-12-28T10:47:00Z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