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D07703D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4F0670A0" w14:textId="4C0F964D" w:rsidR="0020009C" w:rsidRDefault="00CC6D23" w:rsidP="0020009C">
      <w:pPr>
        <w:spacing w:before="94"/>
        <w:ind w:left="433"/>
        <w:rPr>
          <w:b/>
          <w:bCs/>
          <w:sz w:val="18"/>
          <w:szCs w:val="18"/>
        </w:rPr>
      </w:pPr>
      <w:r w:rsidRPr="00CC6D23">
        <w:rPr>
          <w:bCs/>
          <w:sz w:val="18"/>
          <w:szCs w:val="18"/>
        </w:rPr>
        <w:t>dotyczy postępowania ZP/2501/13/23 – roboty budowlane dla zadania pn. Przebudowa podziemnych tuneli komunikacyjnych w Specjalistycznym Szpitalu Wojewódzkim w Ciechanowie.</w:t>
      </w:r>
    </w:p>
    <w:p w14:paraId="6D16A58B" w14:textId="4B928508" w:rsidR="00C27FF8" w:rsidRPr="00F2033E" w:rsidRDefault="00C27FF8" w:rsidP="0020009C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1098B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</w:t>
      </w:r>
      <w:r w:rsidR="00CC6D23" w:rsidRPr="00CC6D23">
        <w:rPr>
          <w:b/>
          <w:bCs/>
          <w:sz w:val="18"/>
          <w:szCs w:val="18"/>
        </w:rPr>
        <w:t xml:space="preserve">oraz art. 109 ust. 1 pkt 1,  4, 7, 8 i 10 </w:t>
      </w:r>
      <w:r w:rsidR="00043950">
        <w:rPr>
          <w:b/>
          <w:bCs/>
          <w:sz w:val="18"/>
          <w:szCs w:val="18"/>
        </w:rPr>
        <w:t xml:space="preserve">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</w:t>
      </w:r>
      <w:r w:rsidR="00CC6D23" w:rsidRPr="00CC6D23">
        <w:rPr>
          <w:b/>
          <w:bCs/>
          <w:sz w:val="18"/>
          <w:szCs w:val="18"/>
        </w:rPr>
        <w:t>Dz.U. 2022 poz. 1710 ze zmian.)</w:t>
      </w:r>
      <w:r w:rsidR="00F109ED">
        <w:rPr>
          <w:b/>
          <w:bCs/>
          <w:sz w:val="18"/>
          <w:szCs w:val="18"/>
        </w:rPr>
        <w:t>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10AD" w14:textId="77777777" w:rsidR="00D82DBE" w:rsidRDefault="00D82DBE" w:rsidP="0020009C">
      <w:r>
        <w:separator/>
      </w:r>
    </w:p>
  </w:endnote>
  <w:endnote w:type="continuationSeparator" w:id="0">
    <w:p w14:paraId="26BAC880" w14:textId="77777777" w:rsidR="00D82DBE" w:rsidRDefault="00D82DBE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C8E9" w14:textId="77777777" w:rsidR="00D82DBE" w:rsidRDefault="00D82DBE" w:rsidP="0020009C">
      <w:r>
        <w:separator/>
      </w:r>
    </w:p>
  </w:footnote>
  <w:footnote w:type="continuationSeparator" w:id="0">
    <w:p w14:paraId="28FD52E3" w14:textId="77777777" w:rsidR="00D82DBE" w:rsidRDefault="00D82DBE" w:rsidP="0020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2"/>
  </w:num>
  <w:num w:numId="2" w16cid:durableId="1446653680">
    <w:abstractNumId w:val="11"/>
  </w:num>
  <w:num w:numId="3" w16cid:durableId="767963418">
    <w:abstractNumId w:val="9"/>
  </w:num>
  <w:num w:numId="4" w16cid:durableId="867764344">
    <w:abstractNumId w:val="0"/>
  </w:num>
  <w:num w:numId="5" w16cid:durableId="303631232">
    <w:abstractNumId w:val="4"/>
  </w:num>
  <w:num w:numId="6" w16cid:durableId="589316242">
    <w:abstractNumId w:val="7"/>
  </w:num>
  <w:num w:numId="7" w16cid:durableId="171341190">
    <w:abstractNumId w:val="2"/>
  </w:num>
  <w:num w:numId="8" w16cid:durableId="1660377688">
    <w:abstractNumId w:val="1"/>
  </w:num>
  <w:num w:numId="9" w16cid:durableId="636566995">
    <w:abstractNumId w:val="6"/>
  </w:num>
  <w:num w:numId="10" w16cid:durableId="1656957873">
    <w:abstractNumId w:val="5"/>
  </w:num>
  <w:num w:numId="11" w16cid:durableId="2146462615">
    <w:abstractNumId w:val="8"/>
  </w:num>
  <w:num w:numId="12" w16cid:durableId="1705671449">
    <w:abstractNumId w:val="3"/>
  </w:num>
  <w:num w:numId="13" w16cid:durableId="2082025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1126E8"/>
    <w:rsid w:val="001B0DD6"/>
    <w:rsid w:val="0020009C"/>
    <w:rsid w:val="002673DF"/>
    <w:rsid w:val="00271D6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42045"/>
    <w:rsid w:val="00950EB0"/>
    <w:rsid w:val="009727E5"/>
    <w:rsid w:val="00B945A7"/>
    <w:rsid w:val="00C07083"/>
    <w:rsid w:val="00C27FF8"/>
    <w:rsid w:val="00CC6D23"/>
    <w:rsid w:val="00D82DBE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8</cp:revision>
  <dcterms:created xsi:type="dcterms:W3CDTF">2021-02-18T09:00:00Z</dcterms:created>
  <dcterms:modified xsi:type="dcterms:W3CDTF">2023-02-14T11:28:00Z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