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BCE43BF" w:rsidR="00E759FF" w:rsidRPr="00F67817" w:rsidRDefault="00D51681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D51681">
              <w:rPr>
                <w:rFonts w:ascii="Calibri" w:hAnsi="Calibri" w:cs="Calibri"/>
                <w:b/>
                <w:bCs/>
              </w:rPr>
              <w:t>PRZEBUDOWA PODZIEMNYCH TUNELI KOMUNIKACYJNYCH W SPECJALISTYCZNYM SZPITALU WOJEWÓDZKIM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>dz. nr. 4306/28 obr.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3FE1597C" w14:textId="559BFE1E" w:rsidR="00E01740" w:rsidRDefault="00107F0A" w:rsidP="00E0174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Arial"/>
                <w:b/>
              </w:rPr>
              <w:t xml:space="preserve">PROJEKT </w:t>
            </w:r>
            <w:r w:rsidR="004F71CD">
              <w:rPr>
                <w:rFonts w:ascii="Calibri" w:hAnsi="Calibri" w:cs="Arial"/>
                <w:b/>
              </w:rPr>
              <w:t>WYKONAWCZY</w:t>
            </w:r>
          </w:p>
          <w:p w14:paraId="7A4D3010" w14:textId="4332AE75" w:rsidR="00E759FF" w:rsidRPr="002B2CA1" w:rsidRDefault="00E759FF" w:rsidP="00065F32">
            <w:pPr>
              <w:ind w:left="567"/>
              <w:rPr>
                <w:rFonts w:ascii="Calibri" w:hAnsi="Calibri" w:cs="Arial"/>
                <w:bCs/>
              </w:rPr>
            </w:pP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A91832" w:rsidRPr="007154E1" w14:paraId="0AC1F340" w14:textId="77777777" w:rsidTr="008712A4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</w:tcPr>
          <w:p w14:paraId="586D053C" w14:textId="77777777" w:rsidR="00A91832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430FD356" w14:textId="6A874D24" w:rsidR="00A91832" w:rsidRPr="00C47D02" w:rsidRDefault="00A91832" w:rsidP="00A91832">
            <w:pPr>
              <w:ind w:left="596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BRANŻA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</w:p>
        </w:tc>
      </w:tr>
      <w:tr w:rsidR="00A91832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2961511F" w:rsidR="00A91832" w:rsidRPr="00C47D02" w:rsidRDefault="0095381F" w:rsidP="00A91832">
            <w:pPr>
              <w:ind w:left="567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KONSTRUKCJA</w:t>
            </w:r>
          </w:p>
        </w:tc>
      </w:tr>
      <w:tr w:rsidR="00A91832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A91832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A91832" w:rsidRPr="007154E1" w:rsidRDefault="00A91832" w:rsidP="00A91832">
            <w:pPr>
              <w:jc w:val="center"/>
              <w:rPr>
                <w:rFonts w:ascii="Calibri" w:hAnsi="Calibri"/>
              </w:rPr>
            </w:pPr>
          </w:p>
          <w:p w14:paraId="20926408" w14:textId="00D91FBC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A91832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A91832" w:rsidRPr="007154E1" w:rsidRDefault="00A91832" w:rsidP="00A918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A91832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379CB8E4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</w:t>
            </w:r>
            <w:r w:rsidR="0095381F">
              <w:rPr>
                <w:rFonts w:ascii="Calibri" w:hAnsi="Calibri" w:cs="Arial"/>
                <w:sz w:val="22"/>
                <w:szCs w:val="22"/>
              </w:rPr>
              <w:t>Łukasz Dymura</w:t>
            </w:r>
          </w:p>
          <w:p w14:paraId="61BDDBC1" w14:textId="7E857CE7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upr. </w:t>
            </w:r>
            <w:r w:rsidR="0095381F">
              <w:rPr>
                <w:rFonts w:ascii="Calibri" w:hAnsi="Calibri" w:cs="Arial"/>
                <w:sz w:val="22"/>
                <w:szCs w:val="22"/>
              </w:rPr>
              <w:t>POM/0125/POOK/11</w:t>
            </w:r>
          </w:p>
          <w:p w14:paraId="4BA4753F" w14:textId="4C202468" w:rsidR="00A91832" w:rsidRPr="002B2CA1" w:rsidRDefault="00A91832" w:rsidP="00A918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uprawnienia budowlane do projektowania bez ograniczeń w specjalności </w:t>
            </w:r>
            <w:r w:rsidR="0095381F">
              <w:rPr>
                <w:rFonts w:ascii="Calibri" w:hAnsi="Calibri" w:cs="Arial"/>
                <w:sz w:val="18"/>
                <w:szCs w:val="18"/>
              </w:rPr>
              <w:t>konstrukcyjno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A91832" w:rsidRPr="00C47D02" w:rsidRDefault="00A91832" w:rsidP="00A918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2FBA42BF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</w:t>
            </w:r>
            <w:r w:rsidR="0095381F">
              <w:rPr>
                <w:rFonts w:ascii="Calibri" w:hAnsi="Calibri" w:cs="Arial"/>
                <w:sz w:val="22"/>
                <w:szCs w:val="22"/>
              </w:rPr>
              <w:t>Piotr Krefta</w:t>
            </w:r>
          </w:p>
          <w:p w14:paraId="35588BC2" w14:textId="19DA6FDC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upr. PO</w:t>
            </w:r>
            <w:r w:rsidR="0095381F">
              <w:rPr>
                <w:rFonts w:ascii="Calibri" w:hAnsi="Calibri" w:cs="Arial"/>
                <w:sz w:val="22"/>
                <w:szCs w:val="22"/>
              </w:rPr>
              <w:t>M/0116/POOK/08</w:t>
            </w:r>
          </w:p>
          <w:p w14:paraId="20F66DF1" w14:textId="4ED12440" w:rsidR="00A91832" w:rsidRPr="00C47D0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uprawnienia budowlane do projektowania bez ograniczeń w specjalności </w:t>
            </w:r>
            <w:r w:rsidR="0095381F">
              <w:rPr>
                <w:rFonts w:ascii="Calibri" w:hAnsi="Calibri" w:cs="Arial"/>
                <w:sz w:val="18"/>
                <w:szCs w:val="18"/>
              </w:rPr>
              <w:t xml:space="preserve"> konstrukcyjno budowlanej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A91832" w:rsidRPr="001C4316" w:rsidRDefault="00A91832" w:rsidP="00A918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A91832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31CF346F" w:rsidR="00A91832" w:rsidRPr="007154E1" w:rsidRDefault="00CF0103" w:rsidP="00A918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03</w:t>
            </w:r>
            <w:r w:rsidR="0095381F">
              <w:rPr>
                <w:rFonts w:ascii="Calibri" w:hAnsi="Calibri" w:cs="Arial"/>
                <w:b/>
                <w:sz w:val="28"/>
                <w:szCs w:val="28"/>
              </w:rPr>
              <w:t>.2021</w:t>
            </w:r>
          </w:p>
          <w:p w14:paraId="4055F0B8" w14:textId="0E86CB39" w:rsidR="00A91832" w:rsidRPr="00C47D02" w:rsidRDefault="00A91832" w:rsidP="00A918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380E" w14:textId="77777777" w:rsidR="00091EFF" w:rsidRDefault="00091EFF">
      <w:r>
        <w:separator/>
      </w:r>
    </w:p>
  </w:endnote>
  <w:endnote w:type="continuationSeparator" w:id="0">
    <w:p w14:paraId="478A8ECA" w14:textId="77777777" w:rsidR="00091EFF" w:rsidRDefault="0009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rganizacji Inwestycji Allplan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rganizacji Inwestycji Allplan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BB6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14E3B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D96FE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2DCCD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5A663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43ADC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D2D51A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6AB12A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228DE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ECBDA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FB3F9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88BC33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9732C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956527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8B6BB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BCE80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851EC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E9D7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DA2CB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6C7EE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7ADD2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2AC32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08D64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0107" w14:textId="77777777" w:rsidR="00091EFF" w:rsidRDefault="00091EFF">
      <w:r>
        <w:separator/>
      </w:r>
    </w:p>
  </w:footnote>
  <w:footnote w:type="continuationSeparator" w:id="0">
    <w:p w14:paraId="27E89B1F" w14:textId="77777777" w:rsidR="00091EFF" w:rsidRDefault="0009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D0932"/>
    <w:rsid w:val="000D1662"/>
    <w:rsid w:val="000E1197"/>
    <w:rsid w:val="000E1D49"/>
    <w:rsid w:val="000F0303"/>
    <w:rsid w:val="000F5A1F"/>
    <w:rsid w:val="000F60E4"/>
    <w:rsid w:val="000F6A54"/>
    <w:rsid w:val="00107F0A"/>
    <w:rsid w:val="00112C3E"/>
    <w:rsid w:val="00123928"/>
    <w:rsid w:val="0012398D"/>
    <w:rsid w:val="00141778"/>
    <w:rsid w:val="00144D0D"/>
    <w:rsid w:val="0015419C"/>
    <w:rsid w:val="00170FF1"/>
    <w:rsid w:val="00183074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6CCB"/>
    <w:rsid w:val="002E6010"/>
    <w:rsid w:val="002F1529"/>
    <w:rsid w:val="00310A78"/>
    <w:rsid w:val="003158F4"/>
    <w:rsid w:val="003176E2"/>
    <w:rsid w:val="00320AE2"/>
    <w:rsid w:val="00336C21"/>
    <w:rsid w:val="00341C6F"/>
    <w:rsid w:val="0034342B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1CD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5381F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91832"/>
    <w:rsid w:val="00AA00ED"/>
    <w:rsid w:val="00AB19D9"/>
    <w:rsid w:val="00AD3C8F"/>
    <w:rsid w:val="00AD6C44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C365A"/>
    <w:rsid w:val="00CD224D"/>
    <w:rsid w:val="00CD5E53"/>
    <w:rsid w:val="00CE35D4"/>
    <w:rsid w:val="00CE3E57"/>
    <w:rsid w:val="00CF0103"/>
    <w:rsid w:val="00D032E3"/>
    <w:rsid w:val="00D0552D"/>
    <w:rsid w:val="00D111A5"/>
    <w:rsid w:val="00D30AAE"/>
    <w:rsid w:val="00D314A8"/>
    <w:rsid w:val="00D33513"/>
    <w:rsid w:val="00D33707"/>
    <w:rsid w:val="00D37F22"/>
    <w:rsid w:val="00D41C94"/>
    <w:rsid w:val="00D474B7"/>
    <w:rsid w:val="00D51681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1740"/>
    <w:rsid w:val="00E02785"/>
    <w:rsid w:val="00E0472F"/>
    <w:rsid w:val="00E14730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06FD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1513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łukasz dymura</cp:lastModifiedBy>
  <cp:revision>10</cp:revision>
  <cp:lastPrinted>2021-04-20T10:11:00Z</cp:lastPrinted>
  <dcterms:created xsi:type="dcterms:W3CDTF">2021-10-26T07:41:00Z</dcterms:created>
  <dcterms:modified xsi:type="dcterms:W3CDTF">2022-03-24T07:12:00Z</dcterms:modified>
</cp:coreProperties>
</file>