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869EC" w14:textId="073AD57F" w:rsidR="00E92145" w:rsidRPr="00E92145" w:rsidRDefault="00E92145" w:rsidP="00E92145">
      <w:pPr>
        <w:keepNext/>
        <w:suppressAutoHyphens w:val="0"/>
        <w:outlineLvl w:val="1"/>
        <w:rPr>
          <w:rFonts w:ascii="Arial" w:hAnsi="Arial" w:cs="Arial"/>
          <w:i/>
          <w:sz w:val="18"/>
          <w:szCs w:val="18"/>
          <w:lang w:eastAsia="pl-PL"/>
        </w:rPr>
      </w:pPr>
      <w:bookmarkStart w:id="0" w:name="_Toc35240015"/>
      <w:r w:rsidRPr="00E92145">
        <w:rPr>
          <w:rFonts w:ascii="Arial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E92145">
        <w:rPr>
          <w:rFonts w:ascii="Arial" w:hAnsi="Arial" w:cs="Arial"/>
          <w:i/>
          <w:sz w:val="18"/>
          <w:szCs w:val="18"/>
          <w:lang w:eastAsia="pl-PL"/>
        </w:rPr>
        <w:t xml:space="preserve"> </w:t>
      </w:r>
    </w:p>
    <w:p w14:paraId="5FB84D59" w14:textId="77777777" w:rsid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</w:p>
    <w:p w14:paraId="49BE1C4D" w14:textId="155457C8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 xml:space="preserve">U M O W A </w:t>
      </w:r>
    </w:p>
    <w:p w14:paraId="1D509176" w14:textId="656E69BF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>ZP/2501/……/20</w:t>
      </w:r>
      <w:r>
        <w:rPr>
          <w:rFonts w:ascii="Arial" w:hAnsi="Arial" w:cs="Arial"/>
          <w:b/>
          <w:sz w:val="18"/>
          <w:szCs w:val="18"/>
          <w:lang w:eastAsia="pl-PL"/>
        </w:rPr>
        <w:t>2</w:t>
      </w:r>
      <w:r w:rsidR="00BF6FAF">
        <w:rPr>
          <w:rFonts w:ascii="Arial" w:hAnsi="Arial" w:cs="Arial"/>
          <w:b/>
          <w:sz w:val="18"/>
          <w:szCs w:val="18"/>
          <w:lang w:eastAsia="pl-PL"/>
        </w:rPr>
        <w:t>3</w:t>
      </w:r>
    </w:p>
    <w:p w14:paraId="36E92D64" w14:textId="236839AB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zawarta dnia ............. 20</w:t>
      </w:r>
      <w:r>
        <w:rPr>
          <w:rFonts w:ascii="Arial" w:hAnsi="Arial" w:cs="Arial"/>
          <w:b/>
          <w:bCs/>
          <w:sz w:val="18"/>
          <w:szCs w:val="18"/>
          <w:lang w:eastAsia="pl-PL"/>
        </w:rPr>
        <w:t>2</w:t>
      </w:r>
      <w:r w:rsidR="00BF6FAF">
        <w:rPr>
          <w:rFonts w:ascii="Arial" w:hAnsi="Arial" w:cs="Arial"/>
          <w:b/>
          <w:bCs/>
          <w:sz w:val="18"/>
          <w:szCs w:val="18"/>
          <w:lang w:eastAsia="pl-PL"/>
        </w:rPr>
        <w:t>3</w:t>
      </w: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 xml:space="preserve"> r.</w:t>
      </w:r>
      <w:r w:rsidRPr="00DE062E">
        <w:rPr>
          <w:rFonts w:ascii="Arial" w:hAnsi="Arial" w:cs="Arial"/>
          <w:sz w:val="18"/>
          <w:szCs w:val="18"/>
          <w:lang w:eastAsia="pl-PL"/>
        </w:rPr>
        <w:t xml:space="preserve"> w Ciechanowie</w:t>
      </w:r>
    </w:p>
    <w:p w14:paraId="2A7F20C8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 xml:space="preserve">pomiędzy </w:t>
      </w:r>
    </w:p>
    <w:p w14:paraId="6A196F1F" w14:textId="77777777" w:rsidR="00E92145" w:rsidRPr="00DE062E" w:rsidRDefault="00E92145" w:rsidP="00E92145">
      <w:pPr>
        <w:suppressAutoHyphens w:val="0"/>
        <w:rPr>
          <w:rFonts w:ascii="Arial" w:hAnsi="Arial" w:cs="Arial"/>
          <w:b/>
          <w:bCs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Specjalistycznym Szpitalem Wojewódzkim w Ciechanowie</w:t>
      </w:r>
    </w:p>
    <w:p w14:paraId="6CC8E9A0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06-400 Ciechanów, ul. Powstańców Wielkopolskich 2, zarejestrowanym w KRS pod nr 0000008892</w:t>
      </w:r>
    </w:p>
    <w:p w14:paraId="72B79882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566-10-19-200, Urząd Skarbowy w Radomiu, REGON: 000311622</w:t>
      </w:r>
    </w:p>
    <w:p w14:paraId="086296F6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zwanym dalej „Zamawiającym”, w imieniu którego występuje:</w:t>
      </w:r>
    </w:p>
    <w:p w14:paraId="494605DA" w14:textId="58CFE913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 xml:space="preserve">Andrzej </w:t>
      </w:r>
      <w:r w:rsidR="00F81A95">
        <w:rPr>
          <w:rFonts w:ascii="Arial" w:hAnsi="Arial" w:cs="Arial"/>
          <w:sz w:val="18"/>
          <w:szCs w:val="18"/>
          <w:lang w:eastAsia="pl-PL"/>
        </w:rPr>
        <w:t xml:space="preserve">Juliusz </w:t>
      </w:r>
      <w:r w:rsidRPr="00DE062E">
        <w:rPr>
          <w:rFonts w:ascii="Arial" w:hAnsi="Arial" w:cs="Arial"/>
          <w:sz w:val="18"/>
          <w:szCs w:val="18"/>
          <w:lang w:eastAsia="pl-PL"/>
        </w:rPr>
        <w:t>Kamasa - Dyrektor Szpitala</w:t>
      </w:r>
    </w:p>
    <w:p w14:paraId="1E5B55A9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>a</w:t>
      </w:r>
    </w:p>
    <w:p w14:paraId="30F20997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</w:t>
      </w:r>
    </w:p>
    <w:p w14:paraId="5066AD7C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......................., REGON: ........................</w:t>
      </w:r>
    </w:p>
    <w:p w14:paraId="0E1A60C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zwaną/ym dalej „Wykonawcą" reprezentowaną/ym przez:</w:t>
      </w:r>
    </w:p>
    <w:p w14:paraId="24FEF63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- ........................................................................................................</w:t>
      </w:r>
    </w:p>
    <w:p w14:paraId="6437E8CD" w14:textId="77777777" w:rsidR="00E92145" w:rsidRPr="00DE062E" w:rsidRDefault="00E92145" w:rsidP="00E92145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0D9A98FE" w14:textId="25C77D42" w:rsidR="00E92145" w:rsidRPr="007C399C" w:rsidRDefault="00E92145" w:rsidP="007C399C">
      <w:pPr>
        <w:tabs>
          <w:tab w:val="left" w:pos="0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7C399C">
        <w:rPr>
          <w:rFonts w:ascii="Arial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7C399C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112358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18</w:t>
      </w:r>
      <w:r w:rsidR="003A56B6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/</w:t>
      </w:r>
      <w:r w:rsidRPr="007C399C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2</w:t>
      </w:r>
      <w:r w:rsidR="00BF6FAF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3</w:t>
      </w:r>
      <w:r w:rsidRPr="007C399C">
        <w:rPr>
          <w:rFonts w:ascii="Arial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7C399C" w:rsidRPr="007C399C">
        <w:rPr>
          <w:rFonts w:ascii="Arial" w:hAnsi="Arial" w:cs="Arial"/>
          <w:b/>
          <w:bCs/>
          <w:sz w:val="18"/>
          <w:szCs w:val="18"/>
        </w:rPr>
        <w:t>przetargu nieograniczonego</w:t>
      </w:r>
      <w:r w:rsidR="007C399C" w:rsidRPr="007C399C">
        <w:rPr>
          <w:rFonts w:ascii="Arial" w:hAnsi="Arial" w:cs="Arial"/>
          <w:sz w:val="18"/>
          <w:szCs w:val="18"/>
        </w:rPr>
        <w:t>, na podstawie art. 132 ustawy z dnia 11 września 2019 r. - Prawo zamówień publicznych (Dz. U. z 20</w:t>
      </w:r>
      <w:r w:rsidR="00F81A95">
        <w:rPr>
          <w:rFonts w:ascii="Arial" w:hAnsi="Arial" w:cs="Arial"/>
          <w:sz w:val="18"/>
          <w:szCs w:val="18"/>
        </w:rPr>
        <w:t>2</w:t>
      </w:r>
      <w:r w:rsidR="00093AAB">
        <w:rPr>
          <w:rFonts w:ascii="Arial" w:hAnsi="Arial" w:cs="Arial"/>
          <w:sz w:val="18"/>
          <w:szCs w:val="18"/>
        </w:rPr>
        <w:t>2</w:t>
      </w:r>
      <w:r w:rsidR="007C399C" w:rsidRPr="007C399C">
        <w:rPr>
          <w:rFonts w:ascii="Arial" w:hAnsi="Arial" w:cs="Arial"/>
          <w:sz w:val="18"/>
          <w:szCs w:val="18"/>
        </w:rPr>
        <w:t xml:space="preserve"> r., poz. </w:t>
      </w:r>
      <w:r w:rsidR="00093AAB">
        <w:rPr>
          <w:rFonts w:ascii="Arial" w:hAnsi="Arial" w:cs="Arial"/>
          <w:sz w:val="18"/>
          <w:szCs w:val="18"/>
        </w:rPr>
        <w:t>1710</w:t>
      </w:r>
      <w:r w:rsidR="007C399C" w:rsidRPr="007C399C">
        <w:rPr>
          <w:rFonts w:ascii="Arial" w:hAnsi="Arial" w:cs="Arial"/>
          <w:sz w:val="18"/>
          <w:szCs w:val="18"/>
        </w:rPr>
        <w:t>),</w:t>
      </w:r>
      <w:r w:rsidR="007C399C">
        <w:rPr>
          <w:rFonts w:ascii="Arial" w:hAnsi="Arial" w:cs="Arial"/>
          <w:sz w:val="18"/>
          <w:szCs w:val="18"/>
        </w:rPr>
        <w:t xml:space="preserve"> </w:t>
      </w:r>
      <w:r w:rsidRPr="007C399C">
        <w:rPr>
          <w:rFonts w:ascii="Arial" w:hAnsi="Arial" w:cs="Arial"/>
          <w:snapToGrid w:val="0"/>
          <w:sz w:val="18"/>
          <w:szCs w:val="18"/>
          <w:lang w:eastAsia="pl-PL"/>
        </w:rPr>
        <w:t>Strony zawierają Umowę o następującej treści:</w:t>
      </w:r>
    </w:p>
    <w:p w14:paraId="4061CCB0" w14:textId="77777777" w:rsidR="00E92145" w:rsidRPr="00E92145" w:rsidRDefault="00E92145" w:rsidP="00E92145">
      <w:pPr>
        <w:widowControl w:val="0"/>
        <w:suppressAutoHyphens w:val="0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</w:p>
    <w:p w14:paraId="42E4E76B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§ 1</w:t>
      </w:r>
    </w:p>
    <w:p w14:paraId="628ED533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Przedmiot i wartość Umowy</w:t>
      </w:r>
    </w:p>
    <w:p w14:paraId="1C9603DC" w14:textId="77777777" w:rsidR="00E92145" w:rsidRPr="00E92145" w:rsidRDefault="00E92145" w:rsidP="00E92145">
      <w:pPr>
        <w:numPr>
          <w:ilvl w:val="0"/>
          <w:numId w:val="13"/>
        </w:numPr>
        <w:tabs>
          <w:tab w:val="num" w:pos="284"/>
        </w:tabs>
        <w:suppressAutoHyphens w:val="0"/>
        <w:ind w:left="426" w:right="-230" w:hanging="42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Przedmiotem Umowy są:  </w:t>
      </w:r>
    </w:p>
    <w:p w14:paraId="421ECBD7" w14:textId="115522BB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hanging="436"/>
        <w:rPr>
          <w:rFonts w:ascii="Arial" w:hAnsi="Arial" w:cs="Arial"/>
          <w:bCs/>
          <w:i/>
          <w:iCs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dostawa </w:t>
      </w:r>
      <w:r w:rsidR="00112358">
        <w:rPr>
          <w:rFonts w:ascii="Arial" w:hAnsi="Arial" w:cs="Arial"/>
          <w:b/>
          <w:bCs/>
          <w:i/>
          <w:iCs/>
          <w:sz w:val="18"/>
          <w:szCs w:val="18"/>
        </w:rPr>
        <w:t>leków onkologicznych</w:t>
      </w:r>
      <w:r w:rsidR="00376D3E" w:rsidRPr="00376D3E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E92145">
        <w:rPr>
          <w:rFonts w:ascii="Arial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327EC46F" w14:textId="0959B4E9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right="70" w:hanging="43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inne zobowiązania Stron wynikające z treści SWZ powołanego postępowania o udzielenie zamówienia publicznego (znak sprawy 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2501/</w:t>
      </w:r>
      <w:r w:rsidR="00112358">
        <w:rPr>
          <w:rFonts w:ascii="Arial" w:hAnsi="Arial" w:cs="Arial"/>
          <w:color w:val="000000"/>
          <w:sz w:val="18"/>
          <w:szCs w:val="18"/>
          <w:lang w:eastAsia="pl-PL"/>
        </w:rPr>
        <w:t>18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/2</w:t>
      </w:r>
      <w:r w:rsidR="00BF6FAF">
        <w:rPr>
          <w:rFonts w:ascii="Arial" w:hAnsi="Arial" w:cs="Arial"/>
          <w:color w:val="000000"/>
          <w:sz w:val="18"/>
          <w:szCs w:val="18"/>
          <w:lang w:eastAsia="pl-PL"/>
        </w:rPr>
        <w:t>3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) oraz treści Umowy.</w:t>
      </w:r>
    </w:p>
    <w:p w14:paraId="44429B2F" w14:textId="3C8D9EE7" w:rsidR="00E92145" w:rsidRPr="00E92145" w:rsidRDefault="00E92145" w:rsidP="00E92145">
      <w:pPr>
        <w:numPr>
          <w:ilvl w:val="0"/>
          <w:numId w:val="16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E92145">
        <w:rPr>
          <w:rFonts w:ascii="Arial" w:hAnsi="Arial" w:cs="Arial"/>
          <w:i/>
          <w:spacing w:val="-4"/>
          <w:sz w:val="18"/>
          <w:szCs w:val="18"/>
          <w:lang w:eastAsia="pl-PL"/>
        </w:rPr>
        <w:t>załączniku nr 1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B66AA5">
        <w:rPr>
          <w:rFonts w:ascii="Arial" w:hAnsi="Arial" w:cs="Arial"/>
          <w:spacing w:val="-4"/>
          <w:sz w:val="18"/>
          <w:szCs w:val="18"/>
          <w:lang w:eastAsia="pl-PL"/>
        </w:rPr>
        <w:t>4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0% 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maksymalnej wartości nominalnej zobowiązania, określonej w §</w:t>
      </w:r>
      <w:r w:rsidR="00FB4A86">
        <w:rPr>
          <w:rFonts w:ascii="Arial" w:hAnsi="Arial" w:cs="Arial"/>
          <w:spacing w:val="-6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 ust 3.</w:t>
      </w:r>
    </w:p>
    <w:p w14:paraId="4A483124" w14:textId="221AD3E2" w:rsidR="00E92145" w:rsidRPr="003A1DA8" w:rsidRDefault="00E92145" w:rsidP="003A1DA8">
      <w:pPr>
        <w:pStyle w:val="Akapitzlist"/>
        <w:numPr>
          <w:ilvl w:val="0"/>
          <w:numId w:val="17"/>
        </w:numPr>
        <w:tabs>
          <w:tab w:val="clear" w:pos="720"/>
          <w:tab w:val="num" w:pos="284"/>
          <w:tab w:val="left" w:pos="7938"/>
        </w:tabs>
        <w:suppressAutoHyphens w:val="0"/>
        <w:ind w:left="284" w:hanging="284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3A1DA8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>, wynosi</w:t>
      </w:r>
      <w:r w:rsidRPr="003A1DA8">
        <w:rPr>
          <w:rFonts w:ascii="Arial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4E920E77" w14:textId="77777777" w:rsidR="00E92145" w:rsidRPr="00E92145" w:rsidRDefault="00E92145" w:rsidP="00E92145">
      <w:pPr>
        <w:numPr>
          <w:ilvl w:val="0"/>
          <w:numId w:val="17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  zastrzega sobie prawo do zmian ilości  zamawianego towaru w  poszczególnych pozycjach asortymentowych .</w:t>
      </w:r>
    </w:p>
    <w:p w14:paraId="5441C3A5" w14:textId="2EB7738D" w:rsidR="00E92145" w:rsidRPr="00751801" w:rsidRDefault="00E92145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Wartość Umowy. Rozszerzenie zamówienia, o którym mowa w zdaniu pierwszym nie może przekroczyć </w:t>
      </w:r>
      <w:r w:rsidR="004F7913">
        <w:rPr>
          <w:rFonts w:ascii="Arial" w:hAnsi="Arial" w:cs="Arial"/>
          <w:spacing w:val="-6"/>
          <w:sz w:val="18"/>
          <w:szCs w:val="18"/>
          <w:lang w:eastAsia="pl-PL"/>
        </w:rPr>
        <w:t>9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% Wartości Umowy. </w:t>
      </w:r>
      <w:bookmarkStart w:id="1" w:name="_Hlk50034704"/>
    </w:p>
    <w:p w14:paraId="1B3A310F" w14:textId="649F23CE" w:rsidR="00751801" w:rsidRPr="00E92145" w:rsidRDefault="00751801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pacing w:val="-6"/>
          <w:sz w:val="18"/>
          <w:szCs w:val="18"/>
        </w:rPr>
        <w:t>Wprowadzenie do umowy zmian wynikających z rozszerzenia zamówienia wymaga formy pisemnej, w postaci aneksu do umowy.</w:t>
      </w:r>
    </w:p>
    <w:bookmarkEnd w:id="1"/>
    <w:p w14:paraId="74E95AAB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2</w:t>
      </w:r>
    </w:p>
    <w:p w14:paraId="37483746" w14:textId="77777777" w:rsidR="00E92145" w:rsidRPr="00DE062E" w:rsidRDefault="00E92145" w:rsidP="00E92145">
      <w:pPr>
        <w:jc w:val="center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Termin realizacji zamówienia</w:t>
      </w:r>
    </w:p>
    <w:p w14:paraId="687D5AA9" w14:textId="042FF2F1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Umowa obowiązuje w okresie </w:t>
      </w:r>
      <w:r w:rsidR="00A448C2">
        <w:rPr>
          <w:rFonts w:ascii="Arial" w:hAnsi="Arial" w:cs="Arial"/>
          <w:b/>
          <w:sz w:val="18"/>
          <w:szCs w:val="18"/>
        </w:rPr>
        <w:t>12</w:t>
      </w:r>
      <w:r w:rsidRPr="00DE062E">
        <w:rPr>
          <w:rFonts w:ascii="Arial" w:hAnsi="Arial" w:cs="Arial"/>
          <w:b/>
          <w:sz w:val="18"/>
          <w:szCs w:val="18"/>
        </w:rPr>
        <w:t xml:space="preserve"> miesięcy od daty podpisania umowy.</w:t>
      </w:r>
    </w:p>
    <w:p w14:paraId="2C0BE441" w14:textId="77777777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>Termin określony w ust. 1 zostanie za zgodą Stron wydłużony o czas niezbędny do:</w:t>
      </w:r>
    </w:p>
    <w:p w14:paraId="5F4069CD" w14:textId="510F4F91" w:rsidR="00E92145" w:rsidRPr="00DE062E" w:rsidRDefault="00E92145" w:rsidP="00E92145">
      <w:pPr>
        <w:numPr>
          <w:ilvl w:val="0"/>
          <w:numId w:val="4"/>
        </w:numPr>
        <w:suppressAutoHyphens w:val="0"/>
        <w:ind w:right="-108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osiągnięcia przez zrealizowane dostawy wartości nominalnej zobowiązania określonej w § </w:t>
      </w:r>
      <w:r w:rsidR="00872FB5">
        <w:rPr>
          <w:rFonts w:ascii="Arial" w:hAnsi="Arial" w:cs="Arial"/>
          <w:color w:val="000000"/>
          <w:sz w:val="18"/>
          <w:szCs w:val="18"/>
        </w:rPr>
        <w:t>1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 ust. 3.</w:t>
      </w:r>
    </w:p>
    <w:p w14:paraId="4527D5A8" w14:textId="7CBE1C16" w:rsidR="00E92145" w:rsidRDefault="00E92145" w:rsidP="00E92145">
      <w:pPr>
        <w:numPr>
          <w:ilvl w:val="0"/>
          <w:numId w:val="5"/>
        </w:numPr>
        <w:suppressAutoHyphens w:val="0"/>
        <w:ind w:right="-108"/>
        <w:jc w:val="both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zrealizowania części zamówienia, wynikającej z rozszerzenia  zamówienia, o którym mowa w § 1 ust. </w:t>
      </w:r>
      <w:r w:rsidR="00872FB5">
        <w:rPr>
          <w:rFonts w:ascii="Arial" w:hAnsi="Arial" w:cs="Arial"/>
          <w:color w:val="000000"/>
          <w:sz w:val="18"/>
          <w:szCs w:val="18"/>
        </w:rPr>
        <w:t>5</w:t>
      </w:r>
      <w:r w:rsidRPr="00DE062E">
        <w:rPr>
          <w:rFonts w:ascii="Arial" w:hAnsi="Arial" w:cs="Arial"/>
          <w:color w:val="000000"/>
          <w:sz w:val="18"/>
          <w:szCs w:val="18"/>
        </w:rPr>
        <w:t>.</w:t>
      </w:r>
    </w:p>
    <w:p w14:paraId="1E017201" w14:textId="77777777" w:rsidR="00872FB5" w:rsidRPr="00DE062E" w:rsidRDefault="00872FB5" w:rsidP="007B557A">
      <w:pPr>
        <w:suppressAutoHyphens w:val="0"/>
        <w:ind w:left="738" w:right="-108"/>
        <w:jc w:val="both"/>
        <w:rPr>
          <w:rFonts w:ascii="Arial" w:hAnsi="Arial" w:cs="Arial"/>
          <w:color w:val="000000"/>
          <w:sz w:val="18"/>
          <w:szCs w:val="18"/>
        </w:rPr>
      </w:pPr>
    </w:p>
    <w:p w14:paraId="55FDCB40" w14:textId="77777777" w:rsidR="00872FB5" w:rsidRPr="00584E10" w:rsidRDefault="00872FB5" w:rsidP="00872FB5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§ 3</w:t>
      </w:r>
    </w:p>
    <w:p w14:paraId="046B42C0" w14:textId="77777777" w:rsidR="00872FB5" w:rsidRPr="00584E10" w:rsidRDefault="00872FB5" w:rsidP="00872FB5">
      <w:pPr>
        <w:jc w:val="center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Cena przedmiotu Umowy</w:t>
      </w:r>
    </w:p>
    <w:p w14:paraId="21EC73D4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do Umowy</w:t>
      </w:r>
      <w:r>
        <w:rPr>
          <w:rFonts w:ascii="Arial" w:hAnsi="Arial" w:cs="Arial"/>
          <w:sz w:val="18"/>
          <w:szCs w:val="18"/>
          <w:lang w:eastAsia="pl-PL"/>
        </w:rPr>
        <w:t>,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plus </w:t>
      </w:r>
      <w:r>
        <w:rPr>
          <w:rFonts w:ascii="Arial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hAnsi="Arial" w:cs="Arial"/>
          <w:sz w:val="18"/>
          <w:szCs w:val="18"/>
          <w:lang w:eastAsia="pl-PL"/>
        </w:rPr>
        <w:t>podatek VAT.</w:t>
      </w:r>
    </w:p>
    <w:p w14:paraId="072448B6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>mowie.</w:t>
      </w:r>
    </w:p>
    <w:p w14:paraId="1606268B" w14:textId="61BB1E88" w:rsidR="00872FB5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>
        <w:rPr>
          <w:rFonts w:ascii="Arial" w:hAnsi="Arial" w:cs="Arial"/>
          <w:sz w:val="18"/>
          <w:szCs w:val="18"/>
          <w:lang w:eastAsia="pl-PL"/>
        </w:rPr>
        <w:t>W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mowy. Warunkiem koniecznym wprowadzenia takiej zmiany 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>jest zgoda obu stron Umowy</w:t>
      </w:r>
      <w:r>
        <w:rPr>
          <w:rFonts w:ascii="Arial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628F3387" w14:textId="77777777" w:rsidR="007B557A" w:rsidRPr="00584E10" w:rsidRDefault="007B557A" w:rsidP="007B557A">
      <w:pPr>
        <w:suppressAutoHyphens w:val="0"/>
        <w:ind w:left="36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5B32DC70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§ 4</w:t>
      </w:r>
    </w:p>
    <w:p w14:paraId="493F902D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Warunki płatności</w:t>
      </w:r>
    </w:p>
    <w:p w14:paraId="268ADFDF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towar dostarczony zgodnie z zamówieniem jednostkowym Zamawiającego, Wykonawca otrzyma wynagrodzenie, w terminie do 60 dni od daty wystawienia przez Wykonawcę faktury Vat, na rachunek bankowy Wykonawcy wskazany na fakturze Vat.</w:t>
      </w:r>
    </w:p>
    <w:p w14:paraId="38BB3977" w14:textId="0CD20C9A" w:rsidR="007B557A" w:rsidRPr="00DE0164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Faktura może być złożona Zamawiającemu za pośrednictwem platformy </w:t>
      </w:r>
      <w:hyperlink r:id="rId5" w:history="1">
        <w:r w:rsidRPr="007B557A">
          <w:rPr>
            <w:rFonts w:ascii="Arial" w:hAnsi="Arial" w:cs="Arial"/>
            <w:color w:val="0563C1" w:themeColor="hyperlink"/>
            <w:sz w:val="18"/>
            <w:szCs w:val="18"/>
            <w:u w:val="single"/>
            <w:lang w:eastAsia="pl-PL"/>
          </w:rPr>
          <w:t>www.brokerinfinite.efaktura.gov.pl</w:t>
        </w:r>
      </w:hyperlink>
      <w:r w:rsidRPr="007B557A">
        <w:rPr>
          <w:rFonts w:ascii="Arial" w:hAnsi="Arial" w:cs="Arial"/>
          <w:sz w:val="18"/>
          <w:szCs w:val="18"/>
          <w:lang w:eastAsia="pl-PL"/>
        </w:rPr>
        <w:t xml:space="preserve"> </w:t>
      </w:r>
      <w:r w:rsidR="00DE0164" w:rsidRPr="00B46E57">
        <w:rPr>
          <w:rFonts w:ascii="Arial" w:hAnsi="Arial" w:cs="Arial"/>
          <w:sz w:val="18"/>
          <w:szCs w:val="18"/>
          <w:lang w:eastAsia="pl-PL"/>
        </w:rPr>
        <w:t xml:space="preserve">lub na adres poczty e-mail: </w:t>
      </w:r>
      <w:hyperlink r:id="rId6" w:history="1">
        <w:r w:rsidR="00DE0164" w:rsidRPr="00ED512D">
          <w:rPr>
            <w:rStyle w:val="Hipercze"/>
            <w:rFonts w:ascii="Arial" w:hAnsi="Arial" w:cs="Arial"/>
            <w:sz w:val="18"/>
            <w:szCs w:val="18"/>
            <w:lang w:eastAsia="pl-PL"/>
          </w:rPr>
          <w:t>faktura@szpitalciechanow.com.pl</w:t>
        </w:r>
      </w:hyperlink>
      <w:r w:rsidR="00DE0164" w:rsidRPr="00B46E57">
        <w:rPr>
          <w:rFonts w:ascii="Arial" w:hAnsi="Arial" w:cs="Arial"/>
          <w:sz w:val="18"/>
          <w:szCs w:val="18"/>
          <w:lang w:eastAsia="pl-PL"/>
        </w:rPr>
        <w:t>.</w:t>
      </w:r>
    </w:p>
    <w:p w14:paraId="460DA056" w14:textId="77777777" w:rsidR="00DE0164" w:rsidRPr="007B557A" w:rsidRDefault="00DE0164" w:rsidP="00DE0164">
      <w:p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</w:p>
    <w:p w14:paraId="019860B4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4DC27E08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969CBEE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Wykonawca oświadcza, że opóźnienia w zapłacie za dostarczony towar, nie przekraczające 30 dni, licząc od daty upływu terminu płatności, określonego w   ust. 1,  nie spowodują wstrzymania dostaw towaru lub ich nieterminowości.</w:t>
      </w:r>
    </w:p>
    <w:p w14:paraId="1DA07BE1" w14:textId="7B5A49AA" w:rsidR="00E92145" w:rsidRPr="008971AF" w:rsidRDefault="007B557A" w:rsidP="00E92145">
      <w:pPr>
        <w:numPr>
          <w:ilvl w:val="0"/>
          <w:numId w:val="18"/>
        </w:numPr>
        <w:suppressAutoHyphens w:val="0"/>
        <w:ind w:right="384"/>
        <w:jc w:val="both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30BD2169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§ 5 </w:t>
      </w:r>
    </w:p>
    <w:p w14:paraId="62B7753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Należyte wykonanie umowy </w:t>
      </w:r>
    </w:p>
    <w:p w14:paraId="6826E9DB" w14:textId="0FF4553F" w:rsidR="00B37711" w:rsidRDefault="00B37711" w:rsidP="00B37711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w zamówieniach Zamawiającego, w terminie do </w:t>
      </w:r>
      <w:r w:rsidR="00AA7D7B">
        <w:rPr>
          <w:rFonts w:ascii="Arial" w:hAnsi="Arial" w:cs="Arial"/>
          <w:sz w:val="18"/>
          <w:szCs w:val="18"/>
          <w:lang w:eastAsia="pl-PL"/>
        </w:rPr>
        <w:t>3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dni roboczych od </w:t>
      </w:r>
      <w:r>
        <w:rPr>
          <w:rFonts w:ascii="Arial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2B76FC86" w14:textId="077AC25C" w:rsidR="007D753B" w:rsidRPr="007D753B" w:rsidRDefault="007D753B" w:rsidP="007D753B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Wykonawca zobowiązuje się dostarczać towar do komory przyjęć apteki, zlokalizowanego w siedzibie Zamawiającego ul. Powstańców Wielkopolskich 2, 06-400 Ciechanów.</w:t>
      </w:r>
    </w:p>
    <w:p w14:paraId="724CCA23" w14:textId="0F5B12FA" w:rsidR="00E92145" w:rsidRPr="00DE062E" w:rsidRDefault="00E92145" w:rsidP="00B37711">
      <w:pPr>
        <w:numPr>
          <w:ilvl w:val="0"/>
          <w:numId w:val="9"/>
        </w:numPr>
        <w:tabs>
          <w:tab w:val="clear" w:pos="1440"/>
          <w:tab w:val="num" w:pos="0"/>
          <w:tab w:val="left" w:pos="360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Wykonawca zobowiązuje się dostarczać towar do siedziby Zamawiającego, na własny  koszt i ryzyko,                    w ilościach uzgodnionych dla każdej dostawy i terminie określonym w ust. 1, bez względu na wartoś</w:t>
      </w:r>
      <w:r w:rsidR="007163D8">
        <w:rPr>
          <w:rFonts w:ascii="Arial" w:hAnsi="Arial" w:cs="Arial"/>
          <w:sz w:val="18"/>
          <w:szCs w:val="18"/>
        </w:rPr>
        <w:t>ć</w:t>
      </w:r>
      <w:r w:rsidRPr="00DE062E">
        <w:rPr>
          <w:rFonts w:ascii="Arial" w:hAnsi="Arial" w:cs="Arial"/>
          <w:sz w:val="18"/>
          <w:szCs w:val="18"/>
        </w:rPr>
        <w:t xml:space="preserve"> pojedynczego zamówienia.</w:t>
      </w:r>
    </w:p>
    <w:p w14:paraId="06F39A07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  <w:tab w:val="left" w:pos="6379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Zamawiający zobowiązuje się do zamawiania i odbioru towaru oraz zapłaty ceny.</w:t>
      </w:r>
    </w:p>
    <w:p w14:paraId="4A68B504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Produkt dostarczony będzie do Zamawiającego zgodnie z warunkami okręconymi w Rozporządzeniu Ministra Zdrowia z dnia 26 lipca 2002r. w sprawie Procedur Dobrej Praktyki Dystrybucyjnej (Dz.U.  z 2002 Nr 144 poz. 1216) - odpowiednia temperatura udokumentowana wskaźnikiem temperatury.</w:t>
      </w:r>
    </w:p>
    <w:p w14:paraId="2DF53651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Wykonawca dostarczy charakterystyki produktów leczniczych, stanowiących przedmiot zamówienia, na żądanie Zamawiającego w terminie 3 dni od dnia zgłoszenia zapotrzebowania na ww. dokumenty. </w:t>
      </w:r>
    </w:p>
    <w:p w14:paraId="43AF4E8A" w14:textId="632AB723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Leki „na ratunek” muszą być dostarczone do siedziby Zamawiającego w ciągu </w:t>
      </w:r>
      <w:r w:rsidR="009429E8">
        <w:rPr>
          <w:rFonts w:ascii="Arial" w:hAnsi="Arial" w:cs="Arial"/>
          <w:sz w:val="18"/>
          <w:szCs w:val="18"/>
        </w:rPr>
        <w:t>24</w:t>
      </w:r>
      <w:r w:rsidRPr="00DE062E">
        <w:rPr>
          <w:rFonts w:ascii="Arial" w:hAnsi="Arial" w:cs="Arial"/>
          <w:sz w:val="18"/>
          <w:szCs w:val="18"/>
        </w:rPr>
        <w:t xml:space="preserve"> godzin od wysłania zamówienia. Zamówienia będą składane faksem lub pocztą elektroniczną………………………………………………………………………………………………………</w:t>
      </w:r>
    </w:p>
    <w:p w14:paraId="31BD5E8C" w14:textId="71D93258" w:rsidR="00052C33" w:rsidRPr="008971AF" w:rsidRDefault="007B557A" w:rsidP="008971AF">
      <w:pPr>
        <w:numPr>
          <w:ilvl w:val="0"/>
          <w:numId w:val="9"/>
        </w:numPr>
        <w:tabs>
          <w:tab w:val="clear" w:pos="1440"/>
          <w:tab w:val="num" w:pos="284"/>
          <w:tab w:val="num" w:pos="426"/>
        </w:tabs>
        <w:suppressAutoHyphens w:val="0"/>
        <w:ind w:left="284" w:right="57" w:hanging="284"/>
        <w:jc w:val="both"/>
        <w:rPr>
          <w:rFonts w:ascii="Arial" w:hAnsi="Arial" w:cs="Arial"/>
          <w:b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Dostawca towaru jest zobowiązany </w:t>
      </w:r>
      <w:r w:rsidR="00052C33" w:rsidRPr="00052C33">
        <w:rPr>
          <w:rFonts w:ascii="Arial" w:hAnsi="Arial" w:cs="Arial"/>
          <w:sz w:val="18"/>
          <w:szCs w:val="18"/>
          <w:lang w:eastAsia="pl-PL"/>
        </w:rPr>
        <w:t xml:space="preserve">do uiszczenia opłaty parkingowej w wysokości 4 zł za pierwszą godzinę oraz 3 zł za każdą kolejną rozpoczętą godzinę, od chwili wjazdu na teren wskazanej w </w:t>
      </w:r>
      <w:r w:rsidR="00052C33">
        <w:rPr>
          <w:rFonts w:ascii="Arial" w:hAnsi="Arial" w:cs="Arial"/>
          <w:sz w:val="18"/>
          <w:szCs w:val="18"/>
          <w:lang w:eastAsia="pl-PL"/>
        </w:rPr>
        <w:t>ust.</w:t>
      </w:r>
      <w:r w:rsidR="00052C33" w:rsidRPr="00052C33">
        <w:rPr>
          <w:rFonts w:ascii="Arial" w:hAnsi="Arial" w:cs="Arial"/>
          <w:sz w:val="18"/>
          <w:szCs w:val="18"/>
          <w:lang w:eastAsia="pl-PL"/>
        </w:rPr>
        <w:t xml:space="preserve"> </w:t>
      </w:r>
      <w:r w:rsidR="00052C33">
        <w:rPr>
          <w:rFonts w:ascii="Arial" w:hAnsi="Arial" w:cs="Arial"/>
          <w:sz w:val="18"/>
          <w:szCs w:val="18"/>
          <w:lang w:eastAsia="pl-PL"/>
        </w:rPr>
        <w:t xml:space="preserve">2 </w:t>
      </w:r>
      <w:r w:rsidR="00052C33" w:rsidRPr="00052C33">
        <w:rPr>
          <w:rFonts w:ascii="Arial" w:hAnsi="Arial" w:cs="Arial"/>
          <w:sz w:val="18"/>
          <w:szCs w:val="18"/>
          <w:lang w:eastAsia="pl-PL"/>
        </w:rPr>
        <w:t>nieruchomości. Opłata nie będzie egzekwowana, w przypadku pozostawania w strefie płatnej, przez okres do 40 minut.</w:t>
      </w:r>
    </w:p>
    <w:p w14:paraId="15C0D786" w14:textId="09E6E775" w:rsidR="00AA7D7B" w:rsidRPr="00AA7D7B" w:rsidRDefault="00AA7D7B" w:rsidP="00052C33">
      <w:pPr>
        <w:tabs>
          <w:tab w:val="num" w:pos="426"/>
        </w:tabs>
        <w:suppressAutoHyphens w:val="0"/>
        <w:ind w:left="1440" w:right="57" w:firstLine="2955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§ 6</w:t>
      </w:r>
    </w:p>
    <w:p w14:paraId="2218E52E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Kary umowne</w:t>
      </w:r>
    </w:p>
    <w:p w14:paraId="301CE3B6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którym mowa w § 5 ust. 1, Zamawiający ma prawo obciążyć Wykonawcę z tego tytułu karą umowną w wysokości 0,5% wartości brutto tego zamówienia,  za każdy dzień zwłoki w realizacji świadczenia zgodnego z zamówieniem i treścią Umowy.</w:t>
      </w:r>
    </w:p>
    <w:p w14:paraId="5F589A54" w14:textId="5FB489FD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</w:t>
      </w:r>
      <w:hyperlink r:id="rId7" w:history="1">
        <w:r w:rsidRPr="00BA6B9A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apteka</w:t>
        </w:r>
        <w:r w:rsidRPr="00AA7D7B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@szpitalciechanow.com.pl</w:t>
        </w:r>
      </w:hyperlink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652560DB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do złożenia oświadczenia o odstąpieniu od umowy ze skutkiem natychmiastowym w następujących sytuacjach: </w:t>
      </w:r>
    </w:p>
    <w:p w14:paraId="66019151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zwłoki w realizacji zamówienia, przy czym nie ma znaczenia czy zwłoka dotyczyła całości, czy też części zamówienia.</w:t>
      </w:r>
    </w:p>
    <w:p w14:paraId="6530AF82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wielkości, asortymentu lub jakości towaru.</w:t>
      </w:r>
    </w:p>
    <w:p w14:paraId="17C9FB53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Wykonanie prawa odstąpienia od Umowy z przyczyn określonych w ust. 3 nie musi być poprzedzone wezwaniem do należytego wykonywania umowy, w oznaczonym w nim terminie.</w:t>
      </w:r>
    </w:p>
    <w:p w14:paraId="3ABB649D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420F9D1F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AA7D7B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3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5 % </w:t>
      </w:r>
      <w:r w:rsidRPr="00AA7D7B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6C0B900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12A1D169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64EB73B2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  <w:tab w:val="left" w:pos="492"/>
        </w:tabs>
        <w:suppressAutoHyphens w:val="0"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AA7D7B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ustalonej w Umowie, u osoby trzeciej. Wszystkimi kosztami wynikającymi z „dostawy zastępczej” (cena zakupu plus koszty transportu/przesyłki do Zamawiającego) zostanie obciążony Wykonawca. </w:t>
      </w:r>
    </w:p>
    <w:p w14:paraId="04F3B169" w14:textId="50DA4B17" w:rsidR="00C07B33" w:rsidRPr="008971AF" w:rsidRDefault="00AA7D7B" w:rsidP="008971AF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</w:t>
      </w:r>
    </w:p>
    <w:p w14:paraId="011E990A" w14:textId="77777777" w:rsidR="00F77587" w:rsidRDefault="00F77587" w:rsidP="00F77587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7</w:t>
      </w:r>
    </w:p>
    <w:p w14:paraId="0DE1D18E" w14:textId="77777777" w:rsidR="00F77587" w:rsidRDefault="00F77587" w:rsidP="00F77587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>
        <w:rPr>
          <w:rFonts w:ascii="Arial" w:hAnsi="Arial" w:cs="Arial"/>
          <w:b/>
          <w:sz w:val="18"/>
          <w:szCs w:val="18"/>
          <w:lang w:eastAsia="pl-PL"/>
        </w:rPr>
        <w:t>Zmiany do umowy</w:t>
      </w:r>
    </w:p>
    <w:p w14:paraId="2B30DB8D" w14:textId="77777777" w:rsidR="00F77587" w:rsidRDefault="00F77587" w:rsidP="00F77587">
      <w:pPr>
        <w:autoSpaceDE w:val="0"/>
        <w:autoSpaceDN w:val="0"/>
        <w:adjustRightInd w:val="0"/>
        <w:ind w:right="-31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Zmiany lub wprowadzenie nowych postanowień umowy mogą mieć miejsce na zasadach opisanych poniżej:</w:t>
      </w:r>
    </w:p>
    <w:p w14:paraId="0C638096" w14:textId="77777777" w:rsidR="00F77587" w:rsidRDefault="00F77587" w:rsidP="00F77587">
      <w:pPr>
        <w:numPr>
          <w:ilvl w:val="0"/>
          <w:numId w:val="23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Wnioskowanie o zmianę – Strony:</w:t>
      </w:r>
    </w:p>
    <w:p w14:paraId="6048B9D8" w14:textId="77777777" w:rsidR="00F77587" w:rsidRDefault="00F77587" w:rsidP="00F77587">
      <w:pPr>
        <w:numPr>
          <w:ilvl w:val="1"/>
          <w:numId w:val="23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Zamawiającego o dokonanie zmiany;</w:t>
      </w:r>
    </w:p>
    <w:p w14:paraId="610E7044" w14:textId="77777777" w:rsidR="00F77587" w:rsidRDefault="00F77587" w:rsidP="00F77587">
      <w:pPr>
        <w:numPr>
          <w:ilvl w:val="1"/>
          <w:numId w:val="23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Zamawiającego, aby wykonawca przedłożył propozycję zmian;</w:t>
      </w:r>
    </w:p>
    <w:p w14:paraId="01F5CC4E" w14:textId="77777777" w:rsidR="00F77587" w:rsidRDefault="00F77587" w:rsidP="00F77587">
      <w:pPr>
        <w:numPr>
          <w:ilvl w:val="1"/>
          <w:numId w:val="23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Wykonawcy o dokonanie zmiany.</w:t>
      </w:r>
    </w:p>
    <w:p w14:paraId="4DAB7984" w14:textId="77777777" w:rsidR="00F77587" w:rsidRDefault="00F77587" w:rsidP="00F77587">
      <w:pPr>
        <w:numPr>
          <w:ilvl w:val="0"/>
          <w:numId w:val="23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Opis zmiany:</w:t>
      </w:r>
    </w:p>
    <w:p w14:paraId="4661AB1A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umowy, korzystna dla Zamawiającego, w tym w szczególności obniżenie cen jednostkowych określonych w załączniku nr 1.</w:t>
      </w:r>
    </w:p>
    <w:p w14:paraId="2BEDCF60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ustawowa zmiana podatku VAT – zmiana wartości umowy następuje z dniem wejścia w życie zmienionej stawki VAT. W takim przypadku wartości netto wynagrodzenia pozostają bez zmian, zaś wartości brutto ulegają zmianie proporcjonalnie do zmienionej stawki podatku VAT;</w:t>
      </w:r>
    </w:p>
    <w:p w14:paraId="5D3961ED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producenta, zaprzestanie produkcji przez dotychczasowego producenta, z zastrzeżeniem, że Wykonawca zaoferuje produkt równoważny, znajdujący się na liście refundacyjnej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 cenie nie wyższej niż cena zawarta  w złożonej ofercie przetargowej, a także nie wyższej niż limit finansowania aktualny na dzień dokonania zmiany.</w:t>
      </w:r>
    </w:p>
    <w:p w14:paraId="7D6EA8F2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skreślenie leku stanowiącego przedmiot niniejszej umowy w trakcie obowiązywania umowy  z wykazu refundowanych leków, środków spożywczych specjalnego przeznaczenia żywieniowego oraz wyrobów medycznych, z zastrzeżeniem, że Wykonawca zaoferuje produkt równoważny, objęty aktualnie obowiązującym wykazem w cenie jednostkowej nie wyższej niż cena zawarta złożonej ofercie przetargowej, a także nie wyższej niż limit finansowania aktualny na dzień dokonania zmiany.</w:t>
      </w:r>
    </w:p>
    <w:p w14:paraId="195442AE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opakowania jednostkowego, z odpowiednim przeliczeniem ilości produktu  leczniczego  i wynikającej z tego wartości produktu leczniczego. Podstawą obliczenia ceny produktu leczniczego w przypadku zmiany opakowania jest cena jednostkowa netto podana w ofercie.</w:t>
      </w:r>
    </w:p>
    <w:p w14:paraId="508EBCF1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powszechnie obowiązujących przepisów prawa mających wpływ na realizację  przedmiotu umowy, w szczególności ustawy z dnia 12 maja 2011 r. o refundacji leków, środków spożywczych specjalnego przeznaczenia żywieniowego oraz wyrobów medycznych;</w:t>
      </w:r>
    </w:p>
    <w:p w14:paraId="0EF33814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możliwość wydłużenia terminu obowiązywania umowy w przypadku niewykorzystania całości asortymentu w zakładanym pierwotnie terminie;</w:t>
      </w:r>
    </w:p>
    <w:p w14:paraId="23BB1888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terminu realizacji płatności w przypadku zmiany przepisów obowiązujących w  ustawie                                                      z dnia  8 marca 2013 r. o terminach zapłaty w transakcjach handlowych;</w:t>
      </w:r>
    </w:p>
    <w:p w14:paraId="5BA8D4E6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siła wyższa;</w:t>
      </w:r>
    </w:p>
    <w:p w14:paraId="76FC5DEF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inne nieistotne zmiany postanowień zawartej umowy w stosunku do treści oferty, na podstawie której dokonano wyboru wykonawcy.</w:t>
      </w:r>
    </w:p>
    <w:p w14:paraId="4AAC869F" w14:textId="77777777" w:rsidR="00F77587" w:rsidRDefault="00F77587" w:rsidP="00F77587">
      <w:pPr>
        <w:numPr>
          <w:ilvl w:val="0"/>
          <w:numId w:val="23"/>
        </w:numPr>
        <w:tabs>
          <w:tab w:val="num" w:pos="284"/>
        </w:tabs>
        <w:suppressAutoHyphens w:val="0"/>
        <w:autoSpaceDE w:val="0"/>
        <w:autoSpaceDN w:val="0"/>
        <w:adjustRightInd w:val="0"/>
        <w:ind w:left="36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Zmiana ceny produktów leczniczych, o której mowa w ust. 2.b., jako niezależna od Stron                                         i przewidziana umową, nie wymaga aneksu do umowy w przypadku, gdy zmiana ta jest korzystna dla  Zamawiającego. W przypadku zmian cen niekorzystnych dla Zamawiającego wymagane jest wprowadzenie zmian musi być uzasadnione i dokonane aneksem.</w:t>
      </w:r>
    </w:p>
    <w:p w14:paraId="57B551B6" w14:textId="77777777" w:rsidR="00F77587" w:rsidRDefault="00F77587" w:rsidP="00F77587">
      <w:pPr>
        <w:numPr>
          <w:ilvl w:val="0"/>
          <w:numId w:val="23"/>
        </w:numPr>
        <w:tabs>
          <w:tab w:val="left" w:pos="360"/>
        </w:tabs>
        <w:suppressAutoHyphens w:val="0"/>
        <w:autoSpaceDE w:val="0"/>
        <w:ind w:right="57" w:hanging="1440"/>
        <w:rPr>
          <w:rFonts w:ascii="Arial" w:eastAsia="Symbol" w:hAnsi="Arial" w:cs="Arial"/>
          <w:b/>
          <w:sz w:val="18"/>
          <w:szCs w:val="18"/>
        </w:rPr>
      </w:pPr>
      <w:r>
        <w:rPr>
          <w:rFonts w:ascii="Arial" w:eastAsia="Symbol" w:hAnsi="Arial" w:cs="Arial"/>
          <w:sz w:val="18"/>
          <w:szCs w:val="18"/>
        </w:rPr>
        <w:t>Zmiany, o których mowa w ust 2 pkt c,e, nie wymagają aneksu do niniejszej umowy.</w:t>
      </w:r>
    </w:p>
    <w:p w14:paraId="620C85B0" w14:textId="77777777" w:rsidR="00F77587" w:rsidRDefault="00F77587" w:rsidP="00F77587">
      <w:pPr>
        <w:numPr>
          <w:ilvl w:val="0"/>
          <w:numId w:val="23"/>
        </w:numPr>
        <w:tabs>
          <w:tab w:val="left" w:pos="284"/>
        </w:tabs>
        <w:suppressAutoHyphens w:val="0"/>
        <w:autoSpaceDE w:val="0"/>
        <w:ind w:left="360" w:right="69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W przypadku obniżenia maksymalnej ceny zakupu produktów leczniczych,w rozumieniu art. 9 ustawy z dnia 12 maja 2011 r. o refundacji leków, środków spożywczych specjalnego przeznaczenia żywieniowego oraz wyrobów medycznych poniżej ceny zawartej w umowie, cena określona w umowie ulega obniżeniu z mocy prawa do wysokości wynikającej z wprowadzonej urzędowo zmiany – powyższa zmiana nie wymaga dokonania zmiany umowy.</w:t>
      </w:r>
    </w:p>
    <w:p w14:paraId="15719139" w14:textId="77777777" w:rsidR="00F77587" w:rsidRDefault="00F77587" w:rsidP="00F77587">
      <w:pPr>
        <w:numPr>
          <w:ilvl w:val="0"/>
          <w:numId w:val="23"/>
        </w:numPr>
        <w:tabs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Cena leku objętego umową, który jest ujęty w Obwieszczeniu Ministra Zdrowia w sprawie wykazu refundowanych leków, środków spożywczych specjalnego przeznaczenia żywieniowego oraz wyrobów medycznych w części dotyczącej leków dostępnych w ramach programu lekowego </w:t>
      </w:r>
      <w:r>
        <w:rPr>
          <w:rFonts w:ascii="Arial" w:hAnsi="Arial" w:cs="Arial"/>
          <w:iCs/>
          <w:color w:val="000000"/>
          <w:sz w:val="18"/>
          <w:szCs w:val="18"/>
        </w:rPr>
        <w:t xml:space="preserve">lub w ramach chemioterapii, </w:t>
      </w:r>
      <w:r>
        <w:rPr>
          <w:rFonts w:ascii="Arial" w:hAnsi="Arial" w:cs="Arial"/>
          <w:color w:val="000000"/>
          <w:sz w:val="18"/>
          <w:szCs w:val="18"/>
        </w:rPr>
        <w:t>nie może być wyższa od wysokości limitu finansowania określonego dla tego leku w aktualnie obowiązującym w/w obwieszczeniu Ministra Zdrowia.</w:t>
      </w:r>
    </w:p>
    <w:p w14:paraId="40DCFAD8" w14:textId="77777777" w:rsidR="00F77587" w:rsidRDefault="00F77587" w:rsidP="00F77587">
      <w:pPr>
        <w:numPr>
          <w:ilvl w:val="0"/>
          <w:numId w:val="23"/>
        </w:numPr>
        <w:tabs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W przypadku, gdy Obwieszczeniem Ministra Zdrowia wysokość limitu finansowania danego produktu leczniczego ulega obniżeniu poniżej ceny określonej umową, cena określona w umowie ulega obniżeniu z mocy prawa do wysokości limitu finansowania a zmiana taka nie wymaga dokonania zmiany umowy. </w:t>
      </w:r>
    </w:p>
    <w:p w14:paraId="789000B7" w14:textId="77777777" w:rsidR="00F77587" w:rsidRDefault="00F77587" w:rsidP="00F77587">
      <w:pPr>
        <w:numPr>
          <w:ilvl w:val="0"/>
          <w:numId w:val="23"/>
        </w:numPr>
        <w:tabs>
          <w:tab w:val="num" w:pos="284"/>
        </w:tabs>
        <w:suppressAutoHyphens w:val="0"/>
        <w:ind w:left="360" w:right="-77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 Zmiana cen w przypadku obniżenia cen urzędowych nie ma zastosowania, jeśli w ramach Umowy towar oferowany jest po cenie niższej. </w:t>
      </w:r>
    </w:p>
    <w:p w14:paraId="6793A6E4" w14:textId="77777777" w:rsidR="00F77587" w:rsidRDefault="00F77587" w:rsidP="00F77587">
      <w:pPr>
        <w:numPr>
          <w:ilvl w:val="0"/>
          <w:numId w:val="23"/>
        </w:numPr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Podwyższenie limitu finansowania lub ceny hurtowej brutto leku, określonych w obwieszczeniu refundacyjnym Ministra Zdrowia, nie stanowi podstawy do zmiany ceny hurtowej brutto, po jakiej zamawiający nabywa ten lek</w:t>
      </w:r>
    </w:p>
    <w:p w14:paraId="6F10C578" w14:textId="3285EBAB" w:rsidR="00E92145" w:rsidRDefault="00F47B70" w:rsidP="00F47B70">
      <w:pPr>
        <w:pStyle w:val="Akapitzlist"/>
        <w:numPr>
          <w:ilvl w:val="0"/>
          <w:numId w:val="23"/>
        </w:numPr>
        <w:tabs>
          <w:tab w:val="clear" w:pos="1440"/>
        </w:tabs>
        <w:suppressAutoHyphens w:val="0"/>
        <w:ind w:left="142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F77587" w:rsidRPr="00F47B70">
        <w:rPr>
          <w:rFonts w:ascii="Arial" w:hAnsi="Arial" w:cs="Arial"/>
          <w:sz w:val="18"/>
          <w:szCs w:val="18"/>
        </w:rPr>
        <w:t>W przypadku wszczęcia przez Prezesa NFZ procedury wspólnego postępowania o udzielenie zamówienia publicznego na produkt leczniczy, który jest przedmiotem zawartej w toku niniejszego postępowania umowy przetargowej Zamawiający zastrzega sobie prawo do niewykonania w całości umowy zawartej na ten produkt leczniczy w pierwotnie określonym terminie</w:t>
      </w:r>
      <w:r>
        <w:rPr>
          <w:rFonts w:ascii="Arial" w:hAnsi="Arial" w:cs="Arial"/>
          <w:sz w:val="18"/>
          <w:szCs w:val="18"/>
        </w:rPr>
        <w:t>.</w:t>
      </w:r>
    </w:p>
    <w:p w14:paraId="33E4E996" w14:textId="527C7917" w:rsidR="00E07DDA" w:rsidRPr="00E07DDA" w:rsidRDefault="00E07DDA" w:rsidP="00E07DDA">
      <w:pPr>
        <w:pStyle w:val="Akapitzlist"/>
        <w:numPr>
          <w:ilvl w:val="0"/>
          <w:numId w:val="23"/>
        </w:numPr>
        <w:tabs>
          <w:tab w:val="clear" w:pos="1440"/>
        </w:tabs>
        <w:suppressAutoHyphens w:val="0"/>
        <w:ind w:left="142" w:right="-77" w:hanging="284"/>
        <w:rPr>
          <w:rFonts w:ascii="Arial" w:hAnsi="Arial" w:cs="Arial"/>
          <w:sz w:val="18"/>
          <w:szCs w:val="18"/>
          <w:lang w:eastAsia="pl-PL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6FE1FDE6" w14:textId="2A6B9FBE" w:rsidR="00E07DDA" w:rsidRPr="00E07DDA" w:rsidRDefault="00E07DDA" w:rsidP="00E07DDA">
      <w:pPr>
        <w:pStyle w:val="Akapitzlist"/>
        <w:numPr>
          <w:ilvl w:val="0"/>
          <w:numId w:val="23"/>
        </w:numPr>
        <w:tabs>
          <w:tab w:val="clear" w:pos="1440"/>
        </w:tabs>
        <w:suppressAutoHyphens w:val="0"/>
        <w:ind w:left="142" w:right="-77" w:hanging="284"/>
        <w:rPr>
          <w:rFonts w:ascii="Arial" w:hAnsi="Arial" w:cs="Arial"/>
          <w:sz w:val="18"/>
          <w:szCs w:val="18"/>
          <w:lang w:eastAsia="pl-PL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W przypadku zaistnienia przesłanki , o której mowa w pkt 1</w:t>
      </w:r>
      <w:r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1</w:t>
      </w: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 , zmiana zostanie dokonana Strony ustalają zgodnie z poniższymi zasadami:</w:t>
      </w:r>
    </w:p>
    <w:p w14:paraId="4BD65BA9" w14:textId="77777777" w:rsidR="00E07DDA" w:rsidRPr="00E07DDA" w:rsidRDefault="00E07DDA" w:rsidP="00E07DDA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hAnsi="Arial" w:cs="Arial"/>
          <w:color w:val="000000" w:themeColor="text1"/>
          <w:sz w:val="18"/>
          <w:szCs w:val="18"/>
          <w:lang w:eastAsia="pl-PL"/>
        </w:rPr>
        <w:lastRenderedPageBreak/>
        <w:t xml:space="preserve">Podstawą do wyliczenia wysokości zmiany będzie kwartalny wskaźnik wzrostu cen towarów i usług konsumpcyjnych, przedstawiający procentowy wzrost cen w danym kwartale w stosunku do cen w kwartale poprzednim, </w:t>
      </w: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ogłaszany w </w:t>
      </w:r>
      <w:r w:rsidRPr="00E07DDA">
        <w:rPr>
          <w:rFonts w:ascii="Arial" w:hAnsi="Arial" w:cs="Arial"/>
          <w:color w:val="000000" w:themeColor="text1"/>
          <w:sz w:val="18"/>
          <w:szCs w:val="18"/>
          <w:lang w:eastAsia="pl-PL"/>
        </w:rPr>
        <w:t>Komunikacie Prezesa Głównego Urzędu Statystycznego, zwany dalej wskaźnikiem GUS.</w:t>
      </w:r>
    </w:p>
    <w:p w14:paraId="79874D04" w14:textId="77777777" w:rsidR="00E07DDA" w:rsidRPr="00E07DDA" w:rsidRDefault="00E07DDA" w:rsidP="00E07DDA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56A27E80" w14:textId="77777777" w:rsidR="00E07DDA" w:rsidRPr="00E07DDA" w:rsidRDefault="00E07DDA" w:rsidP="00E07DDA">
      <w:pPr>
        <w:numPr>
          <w:ilvl w:val="0"/>
          <w:numId w:val="25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określenia procentowego udziału zmian cen poszczególnych w stosunku do cen aktualnych (procentowy wskaźnik zmiany);</w:t>
      </w:r>
    </w:p>
    <w:p w14:paraId="32DBCBA5" w14:textId="77777777" w:rsidR="00E07DDA" w:rsidRPr="00E07DDA" w:rsidRDefault="00E07DDA" w:rsidP="00E07DDA">
      <w:pPr>
        <w:numPr>
          <w:ilvl w:val="0"/>
          <w:numId w:val="25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352035EF" w14:textId="77777777" w:rsidR="00E07DDA" w:rsidRPr="00E07DDA" w:rsidRDefault="00E07DDA" w:rsidP="00E07DDA">
      <w:pPr>
        <w:numPr>
          <w:ilvl w:val="0"/>
          <w:numId w:val="25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2FC1E61F" w14:textId="77777777" w:rsidR="00E07DDA" w:rsidRPr="00E07DDA" w:rsidRDefault="00E07DDA" w:rsidP="00E07DDA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3CA5F400" w14:textId="77777777" w:rsidR="00E07DDA" w:rsidRPr="00E07DDA" w:rsidRDefault="00E07DDA" w:rsidP="00E07DDA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Wartość każdej zmiany wynagrodzenia nie może przekraczać 1/2 wskaźnika GUS</w:t>
      </w:r>
      <w:r w:rsidRPr="00E07DDA">
        <w:rPr>
          <w:rFonts w:ascii="Arial" w:eastAsia="Calibri" w:hAnsi="Arial" w:cs="Arial"/>
          <w:i/>
          <w:iCs/>
          <w:color w:val="000000" w:themeColor="text1"/>
          <w:sz w:val="18"/>
          <w:szCs w:val="18"/>
          <w:lang w:eastAsia="en-US"/>
        </w:rPr>
        <w:t xml:space="preserve">, </w:t>
      </w:r>
    </w:p>
    <w:p w14:paraId="458E7B71" w14:textId="77777777" w:rsidR="00E07DDA" w:rsidRPr="00E07DDA" w:rsidRDefault="00E07DDA" w:rsidP="00E07DDA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i/>
          <w:iCs/>
          <w:color w:val="000000" w:themeColor="text1"/>
          <w:sz w:val="18"/>
          <w:szCs w:val="18"/>
          <w:lang w:eastAsia="en-US"/>
        </w:rPr>
        <w:t>Wartość wszystkich zmian w okresie realizacji Umowy nie może przekraczać 9%</w:t>
      </w: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 jej Wartości.</w:t>
      </w:r>
    </w:p>
    <w:p w14:paraId="062276EB" w14:textId="77777777" w:rsidR="00E07DDA" w:rsidRPr="00E07DDA" w:rsidRDefault="00E07DDA" w:rsidP="00E07DDA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 Strona przyjmująca wniosek uprawniona jest do:</w:t>
      </w:r>
    </w:p>
    <w:p w14:paraId="7338D92E" w14:textId="77777777" w:rsidR="00E07DDA" w:rsidRPr="00E07DDA" w:rsidRDefault="00E07DDA" w:rsidP="00E07DDA">
      <w:pPr>
        <w:numPr>
          <w:ilvl w:val="0"/>
          <w:numId w:val="26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dokonania szczegółowej analizy wyliczeń oraz dowodów potwierdzających zasadność wprowadzenia zmiany do umowy,</w:t>
      </w:r>
    </w:p>
    <w:p w14:paraId="66F0A24F" w14:textId="77777777" w:rsidR="00E07DDA" w:rsidRPr="00E07DDA" w:rsidRDefault="00E07DDA" w:rsidP="00E07DDA">
      <w:pPr>
        <w:numPr>
          <w:ilvl w:val="0"/>
          <w:numId w:val="26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w przypadku negatywnej oceny wyliczeń lub dowodów, wezwania wnioskodawcy do złożenia wyjaśnień lub dokonania stosownych zmian.</w:t>
      </w:r>
    </w:p>
    <w:p w14:paraId="388FA06B" w14:textId="77777777" w:rsidR="00E07DDA" w:rsidRPr="00E07DDA" w:rsidRDefault="00E07DDA" w:rsidP="00E07DDA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7909FC0A" w14:textId="77777777" w:rsidR="00E07DDA" w:rsidRPr="00E07DDA" w:rsidRDefault="00E07DDA" w:rsidP="00E07DDA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0F16FD4D" w14:textId="77777777" w:rsidR="00E07DDA" w:rsidRPr="00E07DDA" w:rsidRDefault="00E07DDA" w:rsidP="00E07DDA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00003B95" w14:textId="77777777" w:rsidR="00E07DDA" w:rsidRPr="00E07DDA" w:rsidRDefault="00E07DDA" w:rsidP="00E07DDA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23FA76FB" w14:textId="77777777" w:rsidR="00E07DDA" w:rsidRPr="00E07DDA" w:rsidRDefault="00E07DDA" w:rsidP="00E07DDA">
      <w:pPr>
        <w:numPr>
          <w:ilvl w:val="0"/>
          <w:numId w:val="27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przedmiotem umowy są dostawy lub usługi;</w:t>
      </w:r>
    </w:p>
    <w:p w14:paraId="2B113AD1" w14:textId="78606C15" w:rsidR="00E07DDA" w:rsidRPr="00E07DDA" w:rsidRDefault="00E07DDA" w:rsidP="00E07DDA">
      <w:pPr>
        <w:numPr>
          <w:ilvl w:val="0"/>
          <w:numId w:val="27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okres obowiązywania umowy przekracza 6 miesięcy.</w:t>
      </w:r>
    </w:p>
    <w:p w14:paraId="37DDC40F" w14:textId="77777777" w:rsidR="00E07DDA" w:rsidRPr="00E07DDA" w:rsidRDefault="00E07DDA" w:rsidP="00E07DDA">
      <w:pPr>
        <w:suppressAutoHyphens w:val="0"/>
        <w:ind w:right="-77"/>
        <w:rPr>
          <w:rFonts w:ascii="Arial" w:hAnsi="Arial" w:cs="Arial"/>
          <w:sz w:val="18"/>
          <w:szCs w:val="18"/>
          <w:lang w:eastAsia="pl-PL"/>
        </w:rPr>
      </w:pPr>
    </w:p>
    <w:p w14:paraId="71747BD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8</w:t>
      </w:r>
    </w:p>
    <w:p w14:paraId="1CC09D16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Postanowienia końcowe</w:t>
      </w:r>
    </w:p>
    <w:p w14:paraId="245719B4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1. Czynność prawna Wykonawcy mająca na celu zmianę wierzyciela Zamawiającego wymaga zgody </w:t>
      </w:r>
    </w:p>
    <w:p w14:paraId="3C81D78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podmiotu, który Zamawiającego utworzył – w rozumieniu ustawy z dnia 15 kwietnia 2011 r. o działalności </w:t>
      </w:r>
    </w:p>
    <w:p w14:paraId="5C35EDF2" w14:textId="6235655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leczniczej  (t.j. Dz.U. 20</w:t>
      </w:r>
      <w:r>
        <w:rPr>
          <w:rFonts w:ascii="Arial" w:hAnsi="Arial" w:cs="Arial"/>
          <w:sz w:val="18"/>
          <w:szCs w:val="18"/>
        </w:rPr>
        <w:t>2</w:t>
      </w:r>
      <w:r w:rsidR="00ED6C40">
        <w:rPr>
          <w:rFonts w:ascii="Arial" w:hAnsi="Arial" w:cs="Arial"/>
          <w:sz w:val="18"/>
          <w:szCs w:val="18"/>
        </w:rPr>
        <w:t>2</w:t>
      </w:r>
      <w:r w:rsidRPr="00DE062E">
        <w:rPr>
          <w:rFonts w:ascii="Arial" w:hAnsi="Arial" w:cs="Arial"/>
          <w:sz w:val="18"/>
          <w:szCs w:val="18"/>
        </w:rPr>
        <w:t xml:space="preserve"> poz. </w:t>
      </w:r>
      <w:r w:rsidR="00ED6C40">
        <w:rPr>
          <w:rFonts w:ascii="Arial" w:hAnsi="Arial" w:cs="Arial"/>
          <w:sz w:val="18"/>
          <w:szCs w:val="18"/>
        </w:rPr>
        <w:t>633</w:t>
      </w:r>
      <w:r w:rsidRPr="00DE062E">
        <w:rPr>
          <w:rFonts w:ascii="Arial" w:hAnsi="Arial" w:cs="Arial"/>
          <w:sz w:val="18"/>
          <w:szCs w:val="18"/>
        </w:rPr>
        <w:t xml:space="preserve">, z póź. zmianami). Przyjęcie poręczenia za zobowiązania Szpitala </w:t>
      </w:r>
    </w:p>
    <w:p w14:paraId="1BF6349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wymaga dodatkowo, pod rygorem nieważności, zgody Zamawiającego wyrażonej na piśmie.</w:t>
      </w:r>
    </w:p>
    <w:p w14:paraId="4F4BFF89" w14:textId="77777777" w:rsidR="00E92145" w:rsidRPr="00DE062E" w:rsidRDefault="00E92145" w:rsidP="00E92145">
      <w:pPr>
        <w:widowControl w:val="0"/>
        <w:ind w:left="720" w:hanging="72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2. Ewentualne kwestie sporne wynikłe w trakcie realizacji niniejszej umowy Strony rozstrzygać będą </w:t>
      </w:r>
    </w:p>
    <w:p w14:paraId="31970895" w14:textId="77777777" w:rsidR="00E92145" w:rsidRPr="00DE062E" w:rsidRDefault="00E92145" w:rsidP="00E92145">
      <w:pPr>
        <w:widowControl w:val="0"/>
        <w:tabs>
          <w:tab w:val="num" w:pos="142"/>
        </w:tabs>
        <w:suppressAutoHyphens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polubownie.</w:t>
      </w:r>
    </w:p>
    <w:p w14:paraId="0A30FF7E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3.W przypadku nie dojścia do porozumienia spory będą rozstrzygane przez Sąd właściwy dla siedziby Zamawiającego.</w:t>
      </w:r>
    </w:p>
    <w:p w14:paraId="14C64391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4. W sprawach nieuregulowanych niniejszą umową stosuje się przepisy Kodeksu cywilnego, ustawy Prawo zamówień publicznych  oraz ustawy o  działalności leczniczej.</w:t>
      </w:r>
    </w:p>
    <w:p w14:paraId="151ACD66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5. Umowa została sporządzona w dwóch jednobrzmiących egzemplarzach, po jednym dla każdej ze Stron.</w:t>
      </w:r>
    </w:p>
    <w:p w14:paraId="40466C9D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8C1A377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7A903AA" w14:textId="346D615D" w:rsidR="00E92145" w:rsidRDefault="00E92145" w:rsidP="00E92145">
      <w:pPr>
        <w:widowControl w:val="0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Wykonawca                                                                                                                                        Zamawiający</w:t>
      </w:r>
    </w:p>
    <w:sectPr w:rsidR="00E92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D2F05"/>
    <w:multiLevelType w:val="hybridMultilevel"/>
    <w:tmpl w:val="C2B4E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1C3A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286DD8"/>
    <w:multiLevelType w:val="hybridMultilevel"/>
    <w:tmpl w:val="76889D20"/>
    <w:lvl w:ilvl="0" w:tplc="8F02D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3D65B7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E7D622E"/>
    <w:multiLevelType w:val="multilevel"/>
    <w:tmpl w:val="5322A778"/>
    <w:lvl w:ilvl="0">
      <w:start w:val="1"/>
      <w:numFmt w:val="none"/>
      <w:lvlText w:val="b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1C6825"/>
    <w:multiLevelType w:val="hybridMultilevel"/>
    <w:tmpl w:val="2EBEAC14"/>
    <w:name w:val="WW8Num327233"/>
    <w:lvl w:ilvl="0" w:tplc="0CFA109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2E4DD0"/>
    <w:multiLevelType w:val="singleLevel"/>
    <w:tmpl w:val="2E04B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9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D349DC"/>
    <w:multiLevelType w:val="hybridMultilevel"/>
    <w:tmpl w:val="10A02684"/>
    <w:lvl w:ilvl="0" w:tplc="1B166C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CF3704"/>
    <w:multiLevelType w:val="hybridMultilevel"/>
    <w:tmpl w:val="817C1ADC"/>
    <w:lvl w:ilvl="0" w:tplc="BF22F39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Courier New" w:hAnsi="Symbol" w:cs="Arial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5A1D5AC3"/>
    <w:multiLevelType w:val="hybridMultilevel"/>
    <w:tmpl w:val="7D2A210E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0835603"/>
    <w:multiLevelType w:val="multilevel"/>
    <w:tmpl w:val="87FE7FD4"/>
    <w:lvl w:ilvl="0">
      <w:start w:val="1"/>
      <w:numFmt w:val="none"/>
      <w:lvlText w:val="a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7" w15:restartNumberingAfterBreak="0">
    <w:nsid w:val="608C28EC"/>
    <w:multiLevelType w:val="hybridMultilevel"/>
    <w:tmpl w:val="F47CD3CE"/>
    <w:lvl w:ilvl="0" w:tplc="D9065C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18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ind w:left="1497" w:hanging="360"/>
      </w:pPr>
    </w:lvl>
    <w:lvl w:ilvl="2" w:tplc="0415001B">
      <w:start w:val="1"/>
      <w:numFmt w:val="lowerRoman"/>
      <w:lvlText w:val="%3."/>
      <w:lvlJc w:val="right"/>
      <w:pPr>
        <w:ind w:left="2217" w:hanging="180"/>
      </w:pPr>
    </w:lvl>
    <w:lvl w:ilvl="3" w:tplc="0415000F">
      <w:start w:val="1"/>
      <w:numFmt w:val="decimal"/>
      <w:lvlText w:val="%4."/>
      <w:lvlJc w:val="left"/>
      <w:pPr>
        <w:ind w:left="2937" w:hanging="360"/>
      </w:pPr>
    </w:lvl>
    <w:lvl w:ilvl="4" w:tplc="04150019">
      <w:start w:val="1"/>
      <w:numFmt w:val="lowerLetter"/>
      <w:lvlText w:val="%5."/>
      <w:lvlJc w:val="left"/>
      <w:pPr>
        <w:ind w:left="3657" w:hanging="360"/>
      </w:pPr>
    </w:lvl>
    <w:lvl w:ilvl="5" w:tplc="0415001B">
      <w:start w:val="1"/>
      <w:numFmt w:val="lowerRoman"/>
      <w:lvlText w:val="%6."/>
      <w:lvlJc w:val="right"/>
      <w:pPr>
        <w:ind w:left="4377" w:hanging="180"/>
      </w:pPr>
    </w:lvl>
    <w:lvl w:ilvl="6" w:tplc="0415000F">
      <w:start w:val="1"/>
      <w:numFmt w:val="decimal"/>
      <w:lvlText w:val="%7."/>
      <w:lvlJc w:val="left"/>
      <w:pPr>
        <w:ind w:left="5097" w:hanging="360"/>
      </w:pPr>
    </w:lvl>
    <w:lvl w:ilvl="7" w:tplc="04150019">
      <w:start w:val="1"/>
      <w:numFmt w:val="lowerLetter"/>
      <w:lvlText w:val="%8."/>
      <w:lvlJc w:val="left"/>
      <w:pPr>
        <w:ind w:left="5817" w:hanging="360"/>
      </w:pPr>
    </w:lvl>
    <w:lvl w:ilvl="8" w:tplc="0415001B">
      <w:start w:val="1"/>
      <w:numFmt w:val="lowerRoman"/>
      <w:lvlText w:val="%9."/>
      <w:lvlJc w:val="right"/>
      <w:pPr>
        <w:ind w:left="6537" w:hanging="180"/>
      </w:pPr>
    </w:lvl>
  </w:abstractNum>
  <w:abstractNum w:abstractNumId="21" w15:restartNumberingAfterBreak="0">
    <w:nsid w:val="67A859C9"/>
    <w:multiLevelType w:val="hybridMultilevel"/>
    <w:tmpl w:val="523090B8"/>
    <w:lvl w:ilvl="0" w:tplc="710665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3" w15:restartNumberingAfterBreak="0">
    <w:nsid w:val="78E65B0D"/>
    <w:multiLevelType w:val="singleLevel"/>
    <w:tmpl w:val="F4D2BA62"/>
    <w:name w:val="WW8Num327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53283862">
    <w:abstractNumId w:val="21"/>
  </w:num>
  <w:num w:numId="2" w16cid:durableId="1477526982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880377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791987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0725322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0511346">
    <w:abstractNumId w:val="23"/>
    <w:lvlOverride w:ilvl="0">
      <w:startOverride w:val="1"/>
    </w:lvlOverride>
  </w:num>
  <w:num w:numId="7" w16cid:durableId="42469085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7232462">
    <w:abstractNumId w:val="22"/>
    <w:lvlOverride w:ilvl="0">
      <w:startOverride w:val="1"/>
    </w:lvlOverride>
  </w:num>
  <w:num w:numId="9" w16cid:durableId="12513092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8306547">
    <w:abstractNumId w:val="8"/>
    <w:lvlOverride w:ilvl="0">
      <w:startOverride w:val="1"/>
    </w:lvlOverride>
  </w:num>
  <w:num w:numId="11" w16cid:durableId="458650606">
    <w:abstractNumId w:val="13"/>
  </w:num>
  <w:num w:numId="12" w16cid:durableId="4334774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7782520">
    <w:abstractNumId w:val="2"/>
  </w:num>
  <w:num w:numId="14" w16cid:durableId="1631283424">
    <w:abstractNumId w:val="23"/>
  </w:num>
  <w:num w:numId="15" w16cid:durableId="630667709">
    <w:abstractNumId w:val="12"/>
  </w:num>
  <w:num w:numId="16" w16cid:durableId="913392429">
    <w:abstractNumId w:val="1"/>
  </w:num>
  <w:num w:numId="17" w16cid:durableId="360597685">
    <w:abstractNumId w:val="17"/>
  </w:num>
  <w:num w:numId="18" w16cid:durableId="366878159">
    <w:abstractNumId w:val="22"/>
  </w:num>
  <w:num w:numId="19" w16cid:durableId="715588677">
    <w:abstractNumId w:val="18"/>
  </w:num>
  <w:num w:numId="20" w16cid:durableId="1068769848">
    <w:abstractNumId w:val="14"/>
  </w:num>
  <w:num w:numId="21" w16cid:durableId="1495602876">
    <w:abstractNumId w:val="0"/>
  </w:num>
  <w:num w:numId="22" w16cid:durableId="10542353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373642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3638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17385780">
    <w:abstractNumId w:val="9"/>
  </w:num>
  <w:num w:numId="26" w16cid:durableId="393629642">
    <w:abstractNumId w:val="6"/>
  </w:num>
  <w:num w:numId="27" w16cid:durableId="19181295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590122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7C"/>
    <w:rsid w:val="00052C33"/>
    <w:rsid w:val="00093AAB"/>
    <w:rsid w:val="000B009F"/>
    <w:rsid w:val="000D4490"/>
    <w:rsid w:val="00112358"/>
    <w:rsid w:val="00163BBE"/>
    <w:rsid w:val="001F4E09"/>
    <w:rsid w:val="002B4070"/>
    <w:rsid w:val="002F2DCD"/>
    <w:rsid w:val="003635B1"/>
    <w:rsid w:val="00376D3E"/>
    <w:rsid w:val="00377338"/>
    <w:rsid w:val="003A1DA8"/>
    <w:rsid w:val="003A56B6"/>
    <w:rsid w:val="003B7B03"/>
    <w:rsid w:val="004305BA"/>
    <w:rsid w:val="004E3287"/>
    <w:rsid w:val="004F7913"/>
    <w:rsid w:val="00697A3A"/>
    <w:rsid w:val="006A37BD"/>
    <w:rsid w:val="006A6294"/>
    <w:rsid w:val="007163D8"/>
    <w:rsid w:val="00721175"/>
    <w:rsid w:val="00751801"/>
    <w:rsid w:val="007B557A"/>
    <w:rsid w:val="007C399C"/>
    <w:rsid w:val="007D753B"/>
    <w:rsid w:val="00872FB5"/>
    <w:rsid w:val="008971AF"/>
    <w:rsid w:val="009429E8"/>
    <w:rsid w:val="00A053CA"/>
    <w:rsid w:val="00A448C2"/>
    <w:rsid w:val="00AA7D7B"/>
    <w:rsid w:val="00B37711"/>
    <w:rsid w:val="00B61B7C"/>
    <w:rsid w:val="00B66AA5"/>
    <w:rsid w:val="00BC02D3"/>
    <w:rsid w:val="00BF6FAF"/>
    <w:rsid w:val="00C07B33"/>
    <w:rsid w:val="00CE12F2"/>
    <w:rsid w:val="00D52720"/>
    <w:rsid w:val="00D731D1"/>
    <w:rsid w:val="00DA484E"/>
    <w:rsid w:val="00DE0164"/>
    <w:rsid w:val="00DE30E7"/>
    <w:rsid w:val="00E07DDA"/>
    <w:rsid w:val="00E57596"/>
    <w:rsid w:val="00E92145"/>
    <w:rsid w:val="00ED6C40"/>
    <w:rsid w:val="00F45C23"/>
    <w:rsid w:val="00F47B70"/>
    <w:rsid w:val="00F53A43"/>
    <w:rsid w:val="00F77587"/>
    <w:rsid w:val="00F81A95"/>
    <w:rsid w:val="00FB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D3B4"/>
  <w15:chartTrackingRefBased/>
  <w15:docId w15:val="{264B2642-9139-4EC9-945B-483B21F2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1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D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7D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7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pteka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2809</Words>
  <Characters>16860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55</cp:revision>
  <dcterms:created xsi:type="dcterms:W3CDTF">2021-02-08T08:30:00Z</dcterms:created>
  <dcterms:modified xsi:type="dcterms:W3CDTF">2023-02-27T09:57:00Z</dcterms:modified>
</cp:coreProperties>
</file>