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4374AD7C" w:rsid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59251622" w14:textId="77777777" w:rsidR="006D2A0B" w:rsidRDefault="006D2A0B" w:rsidP="006D2A0B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6D2A0B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Dotyczy: postępowania na Zakup wyposażenia dla Oddziału Zakaźnego oraz Psychiatrycznego do zadania pn. „Przebudowa i rozbudowa budynku Oddziału Zakaźnego w Specjalistycznym Szpitalu Wojewódzkim w Ciechanowie" – znak ZP/2501/26/23                       </w:t>
      </w:r>
    </w:p>
    <w:p w14:paraId="629DB55C" w14:textId="304B706F" w:rsidR="00277040" w:rsidRDefault="006D2A0B" w:rsidP="006D2A0B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6D2A0B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</w:t>
      </w:r>
    </w:p>
    <w:p w14:paraId="17628DF7" w14:textId="30450356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7A40E529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225D80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2E691732" w14:textId="7ECEFEF3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225D80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05AF69C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- Andrzej</w:t>
      </w:r>
      <w:r w:rsidR="00EC07D7">
        <w:rPr>
          <w:rFonts w:ascii="Arial" w:eastAsia="Times New Roman" w:hAnsi="Arial" w:cs="Arial"/>
          <w:sz w:val="18"/>
          <w:szCs w:val="18"/>
          <w:lang w:eastAsia="pl-PL"/>
        </w:rPr>
        <w:t xml:space="preserve"> 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4F25C1CF" w:rsidR="00584E10" w:rsidRPr="0006729E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="00CF0D82" w:rsidRPr="00CF0D82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ZP/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C17FE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26/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</w:t>
      </w:r>
      <w:r w:rsidR="00C17FE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073D0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podstawowym bez negocjacji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na podstawie ustawy Prawo zamówień publicznych 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z dnia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września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20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19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</w:t>
      </w:r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zwanej dalej Pzp,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(t.j. Dz. U. z 20</w:t>
      </w:r>
      <w:r w:rsidR="00BC609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4A0C8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 poz. </w:t>
      </w:r>
      <w:r w:rsidR="00BC609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="004A0C8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710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) Strony zawierają Umowę o następującej treści:</w:t>
      </w:r>
    </w:p>
    <w:p w14:paraId="3C74807B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§1</w:t>
      </w:r>
    </w:p>
    <w:p w14:paraId="5C71BCD5" w14:textId="77777777" w:rsidR="00C17FEF" w:rsidRPr="00C17FEF" w:rsidRDefault="00C17FEF" w:rsidP="00C17FEF">
      <w:pPr>
        <w:keepNext/>
        <w:ind w:left="57" w:right="46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Przedmiot Umowy</w:t>
      </w:r>
    </w:p>
    <w:p w14:paraId="12662288" w14:textId="77777777" w:rsidR="00C17FEF" w:rsidRPr="00C17FEF" w:rsidRDefault="00C17FEF">
      <w:pPr>
        <w:numPr>
          <w:ilvl w:val="0"/>
          <w:numId w:val="9"/>
        </w:numPr>
        <w:shd w:val="clear" w:color="auto" w:fill="FFFFFF"/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Przedmiotem Umowy jest:</w:t>
      </w:r>
    </w:p>
    <w:p w14:paraId="73476523" w14:textId="77777777" w:rsidR="00C17FEF" w:rsidRPr="00C17FEF" w:rsidRDefault="00C17FEF">
      <w:pPr>
        <w:numPr>
          <w:ilvl w:val="0"/>
          <w:numId w:val="28"/>
        </w:numPr>
        <w:suppressAutoHyphens/>
        <w:ind w:left="709" w:right="-134" w:hanging="425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Zakup i dostawa …………………… o właściwościach, parametrach funkcjonalnych i technicznych oraz wyposażeniu, określonych w załączniku nr 2 do Umowy (załącznik nr 2a do SWZ powołanego postępowania przetargowego), zwanego dalej urządzeniem.</w:t>
      </w:r>
    </w:p>
    <w:p w14:paraId="14FFF697" w14:textId="77777777" w:rsidR="00C17FEF" w:rsidRPr="00C17FEF" w:rsidRDefault="00C17FEF">
      <w:pPr>
        <w:numPr>
          <w:ilvl w:val="0"/>
          <w:numId w:val="28"/>
        </w:numPr>
        <w:ind w:left="709" w:right="51" w:hanging="425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z:</w:t>
      </w:r>
    </w:p>
    <w:p w14:paraId="3AA3B089" w14:textId="77777777" w:rsidR="00C17FEF" w:rsidRPr="00C17FEF" w:rsidRDefault="00C17FEF">
      <w:pPr>
        <w:numPr>
          <w:ilvl w:val="0"/>
          <w:numId w:val="7"/>
        </w:numPr>
        <w:ind w:left="993" w:right="51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treści SWZ powołanego postępowania przetargowego, </w:t>
      </w:r>
    </w:p>
    <w:p w14:paraId="34B83BA8" w14:textId="77777777" w:rsidR="00C17FEF" w:rsidRPr="00C17FEF" w:rsidRDefault="00C17FEF">
      <w:pPr>
        <w:numPr>
          <w:ilvl w:val="0"/>
          <w:numId w:val="7"/>
        </w:numPr>
        <w:ind w:left="993" w:right="51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oferty złożonej przez Wykonawcę  w postępowaniu przetargowym,</w:t>
      </w:r>
    </w:p>
    <w:p w14:paraId="1AD5653D" w14:textId="77777777" w:rsidR="00C17FEF" w:rsidRPr="00C17FEF" w:rsidRDefault="00C17FEF">
      <w:pPr>
        <w:numPr>
          <w:ilvl w:val="0"/>
          <w:numId w:val="7"/>
        </w:numPr>
        <w:ind w:left="993" w:right="51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przepisów prawa obowiązujących w zakresie przedmiotu zamówienia.</w:t>
      </w:r>
    </w:p>
    <w:p w14:paraId="07999A66" w14:textId="77777777" w:rsidR="00C17FEF" w:rsidRPr="00C17FEF" w:rsidRDefault="00C17FEF">
      <w:pPr>
        <w:numPr>
          <w:ilvl w:val="0"/>
          <w:numId w:val="9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Przedmiot Umowy obejmuje ponadto:</w:t>
      </w:r>
    </w:p>
    <w:p w14:paraId="2AC4E83D" w14:textId="77777777" w:rsidR="00C17FEF" w:rsidRPr="00C17FEF" w:rsidRDefault="00C17FEF">
      <w:pPr>
        <w:numPr>
          <w:ilvl w:val="0"/>
          <w:numId w:val="18"/>
        </w:numPr>
        <w:tabs>
          <w:tab w:val="num" w:pos="900"/>
        </w:tabs>
        <w:ind w:left="900" w:right="57" w:hanging="540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przekazanie Zamawiającemu urządzenia do eksploatacji, a także objęcie go gwarancją , w okresie oraz na zasadach określonych w Umowie.</w:t>
      </w:r>
    </w:p>
    <w:p w14:paraId="5F0E33F1" w14:textId="588C7062" w:rsidR="00C17FEF" w:rsidRPr="00C17FEF" w:rsidRDefault="00C17FEF">
      <w:pPr>
        <w:widowControl w:val="0"/>
        <w:numPr>
          <w:ilvl w:val="0"/>
          <w:numId w:val="18"/>
        </w:numPr>
        <w:tabs>
          <w:tab w:val="num" w:pos="900"/>
        </w:tabs>
        <w:ind w:left="900" w:right="57" w:hanging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przeszkolenie pracowników medycznych Zamawiającego w zakresie działania i obsługi urządzenia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(jeśli dotyczy)</w:t>
      </w:r>
    </w:p>
    <w:p w14:paraId="3EEB7ED7" w14:textId="3B3A1831" w:rsidR="00C17FEF" w:rsidRPr="00C17FEF" w:rsidRDefault="00C17FEF">
      <w:pPr>
        <w:widowControl w:val="0"/>
        <w:numPr>
          <w:ilvl w:val="0"/>
          <w:numId w:val="18"/>
        </w:numPr>
        <w:tabs>
          <w:tab w:val="num" w:pos="900"/>
        </w:tabs>
        <w:ind w:left="900" w:right="57" w:hanging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przeszkolenie pracowników Działu Aparatury Medycznej w zakresie bieżącej obsługi technicznej urządzenia, wynikającej z zaleceń jego producenta, która może  być wykonywana bez udziału serwisu autoryzowanego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(jeśli dotyczy)</w:t>
      </w:r>
    </w:p>
    <w:p w14:paraId="6B6DD339" w14:textId="77777777" w:rsidR="00C17FEF" w:rsidRPr="00C17FEF" w:rsidRDefault="00C17FEF">
      <w:pPr>
        <w:widowControl w:val="0"/>
        <w:numPr>
          <w:ilvl w:val="0"/>
          <w:numId w:val="18"/>
        </w:numPr>
        <w:tabs>
          <w:tab w:val="num" w:pos="900"/>
        </w:tabs>
        <w:ind w:left="900" w:right="57" w:hanging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 Umowy.</w:t>
      </w:r>
    </w:p>
    <w:p w14:paraId="6F4D18BB" w14:textId="77777777" w:rsidR="00C17FEF" w:rsidRPr="00C17FEF" w:rsidRDefault="00C17FEF">
      <w:pPr>
        <w:numPr>
          <w:ilvl w:val="0"/>
          <w:numId w:val="17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Zamawiający zleca, a Wykonawca przyjmuje do wykonania przedmiot Umowy.</w:t>
      </w:r>
    </w:p>
    <w:p w14:paraId="7BBAB4D7" w14:textId="77777777" w:rsidR="00C17FEF" w:rsidRPr="00C17FEF" w:rsidRDefault="00C17FEF" w:rsidP="00C17FEF">
      <w:pPr>
        <w:ind w:right="-136"/>
        <w:jc w:val="center"/>
        <w:rPr>
          <w:rFonts w:ascii="Arial" w:eastAsia="Calibri" w:hAnsi="Arial" w:cs="Arial"/>
          <w:b/>
          <w:bCs/>
          <w:sz w:val="18"/>
          <w:szCs w:val="18"/>
        </w:rPr>
      </w:pPr>
    </w:p>
    <w:p w14:paraId="44B8A680" w14:textId="77777777" w:rsidR="00C17FEF" w:rsidRPr="00C17FEF" w:rsidRDefault="00C17FEF" w:rsidP="00C17FEF">
      <w:pPr>
        <w:ind w:left="57" w:right="-136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§2</w:t>
      </w:r>
    </w:p>
    <w:p w14:paraId="7AD842DB" w14:textId="77777777" w:rsidR="00C17FEF" w:rsidRPr="00C17FEF" w:rsidRDefault="00C17FEF" w:rsidP="00C17FEF">
      <w:pPr>
        <w:ind w:left="57" w:right="-136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Terminy</w:t>
      </w:r>
    </w:p>
    <w:p w14:paraId="5589BAE7" w14:textId="111F9413" w:rsidR="00C17FEF" w:rsidRPr="00C17FEF" w:rsidRDefault="00C17FEF">
      <w:pPr>
        <w:numPr>
          <w:ilvl w:val="0"/>
          <w:numId w:val="13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Wykonanie przedmiotu Umowy  –  do dnia </w:t>
      </w:r>
      <w:r w:rsidRPr="00C17FEF">
        <w:rPr>
          <w:rFonts w:ascii="Arial" w:eastAsia="Calibri" w:hAnsi="Arial" w:cs="Arial"/>
          <w:b/>
          <w:bCs/>
          <w:sz w:val="18"/>
          <w:szCs w:val="18"/>
        </w:rPr>
        <w:t>……………………..202</w:t>
      </w:r>
      <w:r w:rsidR="00DA3CDD">
        <w:rPr>
          <w:rFonts w:ascii="Arial" w:eastAsia="Calibri" w:hAnsi="Arial" w:cs="Arial"/>
          <w:b/>
          <w:bCs/>
          <w:sz w:val="18"/>
          <w:szCs w:val="18"/>
        </w:rPr>
        <w:t>3</w:t>
      </w:r>
      <w:r w:rsidRPr="00C17FEF">
        <w:rPr>
          <w:rFonts w:ascii="Arial" w:eastAsia="Calibri" w:hAnsi="Arial" w:cs="Arial"/>
          <w:b/>
          <w:bCs/>
          <w:sz w:val="18"/>
          <w:szCs w:val="18"/>
        </w:rPr>
        <w:t xml:space="preserve"> r</w:t>
      </w:r>
      <w:r w:rsidRPr="00C17FEF">
        <w:rPr>
          <w:rFonts w:ascii="Arial" w:eastAsia="Calibri" w:hAnsi="Arial" w:cs="Arial"/>
          <w:sz w:val="18"/>
          <w:szCs w:val="18"/>
        </w:rPr>
        <w:t>.</w:t>
      </w:r>
    </w:p>
    <w:p w14:paraId="1FD406C3" w14:textId="77777777" w:rsidR="00C17FEF" w:rsidRPr="00C17FEF" w:rsidRDefault="00C17FEF">
      <w:pPr>
        <w:numPr>
          <w:ilvl w:val="0"/>
          <w:numId w:val="13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 datę wykonania przedmiotu Umowy uznaje się datę podpisania przez upoważnionych przedstawicieli Stron protokołu zdawczo-odbiorczego, wg wzoru z załącznika nr ……….. do Umowy, bez zastrzeżeń  ze strony Zamawiającego.</w:t>
      </w:r>
    </w:p>
    <w:p w14:paraId="24142E53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§3</w:t>
      </w:r>
    </w:p>
    <w:p w14:paraId="3541E492" w14:textId="77777777" w:rsidR="00C17FEF" w:rsidRPr="00C17FEF" w:rsidRDefault="00C17FEF" w:rsidP="00C17FEF">
      <w:pPr>
        <w:keepNext/>
        <w:ind w:left="57" w:right="-709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Wynagrodzenie Wykonawcy</w:t>
      </w:r>
    </w:p>
    <w:p w14:paraId="3BEA7447" w14:textId="77777777" w:rsidR="00C17FEF" w:rsidRPr="00C17FEF" w:rsidRDefault="00C17FEF">
      <w:pPr>
        <w:numPr>
          <w:ilvl w:val="0"/>
          <w:numId w:val="14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 wykonanie przedmiotu Umowy strony uzgadniają wynagrodzenie zgodne z zestawieniem asortymentowo-wartościowym, będącym załącznikiem nr 1 do Umowy.</w:t>
      </w:r>
    </w:p>
    <w:p w14:paraId="2C7BAD53" w14:textId="77777777" w:rsidR="00C17FEF" w:rsidRPr="00C17FEF" w:rsidRDefault="00C17FEF">
      <w:pPr>
        <w:numPr>
          <w:ilvl w:val="0"/>
          <w:numId w:val="14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Wynagrodzenie obejmuje: w szczególności:</w:t>
      </w:r>
    </w:p>
    <w:p w14:paraId="1FB5015A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wartość dostaw urządzenia i pozostałych dostaw,</w:t>
      </w:r>
    </w:p>
    <w:p w14:paraId="7E019602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wartość oprogramowania informatycznego dostarczonego w ramach Umowy.</w:t>
      </w:r>
    </w:p>
    <w:p w14:paraId="1DE4D366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koszty pakowania i wymaganego oznakowania dla potrzeb transportu wszystkich dostaw realizowanych w ramach Umowy,</w:t>
      </w:r>
    </w:p>
    <w:p w14:paraId="6E8EAF84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wszelkie koszty transportu realizowanego na potrzeby wykonania Umowy</w:t>
      </w:r>
    </w:p>
    <w:p w14:paraId="72F05562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koszty ubezpieczenia urządzenia, do dnia przekazania urządzenia do eksploatacji,</w:t>
      </w:r>
    </w:p>
    <w:p w14:paraId="09088951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koszty załadunku i rozładunku urządzenia u Zamawiającego,</w:t>
      </w:r>
    </w:p>
    <w:p w14:paraId="27888D84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zainstalowanie i uruchomienie urządzenia,</w:t>
      </w:r>
    </w:p>
    <w:p w14:paraId="3CA9D76C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koszty szkolenia pracowników personelu medycznego i technicznego Zamawiającego,</w:t>
      </w:r>
    </w:p>
    <w:p w14:paraId="5ABA153C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opłaty i należności celne, podatek VAT, wszelkie koszty dojazdów.</w:t>
      </w:r>
    </w:p>
    <w:p w14:paraId="2FCD982F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lastRenderedPageBreak/>
        <w:t>koszty ekspertyzy stanu technicznego urządzenia, uzasadniającej jego wycofanie z eksploatacji, jeśli Zamawiający o to wystąpi. Do czynności wynikających z treści niniejszego przepisu Wykonawca przystąpi maksymalnie w ciągu 30 dni od daty otrzymania od Zamawiającego zgłoszenia.</w:t>
      </w:r>
    </w:p>
    <w:p w14:paraId="1AA1BFD3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</w:p>
    <w:p w14:paraId="4A48D44C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§4</w:t>
      </w:r>
    </w:p>
    <w:p w14:paraId="67054EDC" w14:textId="77777777" w:rsidR="00C17FEF" w:rsidRPr="00C17FEF" w:rsidRDefault="00C17FEF" w:rsidP="00C17FEF">
      <w:pPr>
        <w:keepNext/>
        <w:ind w:left="57" w:right="46" w:firstLine="357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51AF334D" w14:textId="77777777" w:rsidR="00C17FEF" w:rsidRPr="00C17FEF" w:rsidRDefault="00C17FEF">
      <w:pPr>
        <w:numPr>
          <w:ilvl w:val="0"/>
          <w:numId w:val="8"/>
        </w:numPr>
        <w:ind w:right="57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Płatność będzie realizowana przez Zamawiającego w terminie nie dłuższym niż 30 dni od daty otrzymania przez Zamawiającego faktury. </w:t>
      </w:r>
    </w:p>
    <w:p w14:paraId="494FE198" w14:textId="77777777" w:rsidR="00C17FEF" w:rsidRPr="00C17FEF" w:rsidRDefault="00C17FEF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Podstawą do wystawienia faktury będzie wykonanie całego przedmiotu Umowy, potwierdzonego protokołem zdawczo-odbiorczym, o którym mowa w § 3 ust.2. </w:t>
      </w:r>
    </w:p>
    <w:p w14:paraId="188E6F25" w14:textId="77777777" w:rsidR="00C17FEF" w:rsidRPr="00C17FEF" w:rsidRDefault="00C17FEF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 termin zapłaty uważa się termin obciążenia rachunku Zamawiającego.</w:t>
      </w:r>
    </w:p>
    <w:p w14:paraId="2B4A99A3" w14:textId="77777777" w:rsidR="00C17FEF" w:rsidRPr="00C17FEF" w:rsidRDefault="00C17FEF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Rozliczenia między Zamawiającym, a Wykonawcą mogą być prowadzone tylko w złotych polskich.</w:t>
      </w:r>
    </w:p>
    <w:p w14:paraId="67F4C8B8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</w:p>
    <w:p w14:paraId="34C53820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§5</w:t>
      </w:r>
    </w:p>
    <w:p w14:paraId="0D06F214" w14:textId="77777777" w:rsidR="00C17FEF" w:rsidRPr="00C17FEF" w:rsidRDefault="00C17FEF" w:rsidP="00C17FEF">
      <w:pPr>
        <w:keepNext/>
        <w:ind w:left="57" w:right="-134" w:firstLine="357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Należyte wykonanie Umowy</w:t>
      </w:r>
    </w:p>
    <w:p w14:paraId="5E81A38F" w14:textId="77777777" w:rsidR="00C17FEF" w:rsidRPr="00C17FEF" w:rsidRDefault="00C17FEF">
      <w:pPr>
        <w:numPr>
          <w:ilvl w:val="0"/>
          <w:numId w:val="15"/>
        </w:numPr>
        <w:ind w:right="57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Wykonawca jest odpowiedzialny za prawidłowe przygotowanie urządzenia do używania.</w:t>
      </w:r>
    </w:p>
    <w:p w14:paraId="2E6C8AEE" w14:textId="77777777" w:rsidR="00C17FEF" w:rsidRPr="00C17FEF" w:rsidRDefault="00C17FEF">
      <w:pPr>
        <w:numPr>
          <w:ilvl w:val="0"/>
          <w:numId w:val="15"/>
        </w:numPr>
        <w:ind w:right="57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Wraz z urządzeniem Wykonawca przekaże Zamawiającemu następujące dokumenty:</w:t>
      </w:r>
    </w:p>
    <w:p w14:paraId="151A881B" w14:textId="77777777" w:rsidR="00C17FEF" w:rsidRPr="00C17FEF" w:rsidRDefault="00C17FEF">
      <w:pPr>
        <w:numPr>
          <w:ilvl w:val="0"/>
          <w:numId w:val="11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karty gwarancyjne,</w:t>
      </w:r>
    </w:p>
    <w:p w14:paraId="35E43DC4" w14:textId="77777777" w:rsidR="00C17FEF" w:rsidRPr="00C17FEF" w:rsidRDefault="00C17FEF">
      <w:pPr>
        <w:numPr>
          <w:ilvl w:val="0"/>
          <w:numId w:val="11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wykaz autoryzowanych punktów serwisowych  w okresie gwarancyjnym,</w:t>
      </w:r>
    </w:p>
    <w:p w14:paraId="10224666" w14:textId="77777777" w:rsidR="00C17FEF" w:rsidRPr="00C17FEF" w:rsidRDefault="00C17FEF">
      <w:pPr>
        <w:numPr>
          <w:ilvl w:val="0"/>
          <w:numId w:val="11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instrukcję użytkowania urządzenia w języku polskim,</w:t>
      </w:r>
    </w:p>
    <w:p w14:paraId="0DF36164" w14:textId="77777777" w:rsidR="00C17FEF" w:rsidRPr="00C17FEF" w:rsidRDefault="00C17FEF">
      <w:pPr>
        <w:numPr>
          <w:ilvl w:val="0"/>
          <w:numId w:val="11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instrukcję serwisową urządzenia (jeśli dotyczy).</w:t>
      </w:r>
    </w:p>
    <w:p w14:paraId="4CEC04DB" w14:textId="77777777" w:rsidR="00C17FEF" w:rsidRPr="00C17FEF" w:rsidRDefault="00C17FEF">
      <w:pPr>
        <w:numPr>
          <w:ilvl w:val="0"/>
          <w:numId w:val="11"/>
        </w:numPr>
        <w:tabs>
          <w:tab w:val="num" w:pos="284"/>
        </w:tabs>
        <w:ind w:left="709" w:right="57" w:hanging="425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zestawienie terminów przeglądów okresowych urządzenia, wymaganych przez producenta lub niezbędnych w związku z obowiązującymi przepisami prawa, do których przeprowadzenia w ramach wynagrodzenia umownego zostaje zobowiązany Wykonawca. Odstępstwa od tych terminów mogą wystąpić w okresie obowiązywania Umowy jedynie za zgodą Zamawiającego, na wniosek Wykonawcy, złożony w formie wiadomości e-mail  przesłanej na adres </w:t>
      </w:r>
      <w:hyperlink r:id="rId5" w:history="1">
        <w:r w:rsidRPr="00C17FEF">
          <w:rPr>
            <w:rFonts w:ascii="Arial" w:eastAsia="Calibri" w:hAnsi="Arial" w:cs="Arial"/>
            <w:color w:val="0000FF"/>
            <w:sz w:val="18"/>
            <w:szCs w:val="18"/>
            <w:u w:val="single"/>
          </w:rPr>
          <w:t>semit@szpitalciechanow.com.pl</w:t>
        </w:r>
      </w:hyperlink>
      <w:r w:rsidRPr="00C17FEF">
        <w:rPr>
          <w:rFonts w:ascii="Arial" w:eastAsia="Calibri" w:hAnsi="Arial" w:cs="Arial"/>
          <w:sz w:val="18"/>
          <w:szCs w:val="18"/>
        </w:rPr>
        <w:t>. Przegląd okresowy urządzenia Wykonawca przeprowadzi w obecności upoważnionego pracownika Działu Aparatury Medycznej i potwierdzi wpisem w paszporcie technicznym urządzenia oraz stosownym raportem serwisowym.</w:t>
      </w:r>
    </w:p>
    <w:p w14:paraId="158322FF" w14:textId="77777777" w:rsidR="00C17FEF" w:rsidRPr="00C17FEF" w:rsidRDefault="00C17FEF">
      <w:pPr>
        <w:numPr>
          <w:ilvl w:val="0"/>
          <w:numId w:val="11"/>
        </w:numPr>
        <w:ind w:left="680" w:right="-468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zasady świadczenia usług przez autoryzowany serwis w okresie pogwarancyjnym,</w:t>
      </w:r>
    </w:p>
    <w:p w14:paraId="62E25784" w14:textId="77777777" w:rsidR="00C17FEF" w:rsidRPr="00C17FEF" w:rsidRDefault="00C17FEF">
      <w:pPr>
        <w:numPr>
          <w:ilvl w:val="0"/>
          <w:numId w:val="11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specyfikację katalogową (handlową) urządzenia,</w:t>
      </w:r>
    </w:p>
    <w:p w14:paraId="20445CB7" w14:textId="77777777" w:rsidR="00C17FEF" w:rsidRPr="00C17FEF" w:rsidRDefault="00C17FEF">
      <w:pPr>
        <w:numPr>
          <w:ilvl w:val="0"/>
          <w:numId w:val="11"/>
        </w:numPr>
        <w:ind w:left="680" w:right="-468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wykaz materiałów zużywalnych wykorzystywanych w bieżącej eksploatacji urządzenia (jeśli dotyczy)</w:t>
      </w:r>
    </w:p>
    <w:p w14:paraId="79A59252" w14:textId="77777777" w:rsidR="00C17FEF" w:rsidRPr="00C17FEF" w:rsidRDefault="00C17FEF">
      <w:pPr>
        <w:numPr>
          <w:ilvl w:val="0"/>
          <w:numId w:val="11"/>
        </w:numPr>
        <w:ind w:left="680" w:right="-468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kopię dokumentów w języku polskim dopuszczających urządzenie do obrotu i do używania wydanych przez podmioty upoważnione do wydawania (deklaracje zgodności, świadectwa rejestracji, świadectwa dopuszczenia do obrotu, świadectwa jakości, świadectwa dopuszczenia do stosowania lub pozytywne opinie). </w:t>
      </w:r>
    </w:p>
    <w:p w14:paraId="5FEB5CAE" w14:textId="77777777" w:rsidR="00C17FEF" w:rsidRPr="00C17FEF" w:rsidRDefault="00C17FEF">
      <w:pPr>
        <w:numPr>
          <w:ilvl w:val="0"/>
          <w:numId w:val="30"/>
        </w:numPr>
        <w:tabs>
          <w:tab w:val="left" w:pos="284"/>
        </w:tabs>
        <w:ind w:left="284" w:right="-426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Zamawiający wyznacza Pana Michała Kiszkurno, tel 606 858 993 </w:t>
      </w:r>
      <w:hyperlink r:id="rId6" w:history="1">
        <w:r w:rsidRPr="00C17FEF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semit@szpitalciechanow.com.pl</w:t>
        </w:r>
      </w:hyperlink>
      <w:r w:rsidRPr="00C17FE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,  do koordynowania spraw związanych z odbiorem przedmiotu Umowy, kompletności dokumentacji technicznej  odbieranego urządzenia, protokołu zdawczo odbiorczego oraz faktury.</w:t>
      </w:r>
    </w:p>
    <w:p w14:paraId="634F7A04" w14:textId="77777777" w:rsidR="00C17FEF" w:rsidRPr="00C17FEF" w:rsidRDefault="00C17FEF">
      <w:pPr>
        <w:numPr>
          <w:ilvl w:val="0"/>
          <w:numId w:val="30"/>
        </w:numPr>
        <w:tabs>
          <w:tab w:val="left" w:pos="284"/>
        </w:tabs>
        <w:ind w:left="284" w:right="-426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Wykonawca zobowiązuje się do wnoszenia opłat za wjazd oraz parkowanie pojazdów samochodowych na  terenie nieruchomości Zamawiającego zlokalizowanej w Ciechanowie przy ul. Powstańców Wielkopolskich 2, w wysokości ustalonej w aktualnie obowiązującym cenniku.</w:t>
      </w:r>
    </w:p>
    <w:p w14:paraId="7B08E07D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</w:p>
    <w:p w14:paraId="1E9910FA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§6</w:t>
      </w:r>
    </w:p>
    <w:p w14:paraId="712CFA25" w14:textId="77777777" w:rsidR="00C17FEF" w:rsidRPr="00C17FEF" w:rsidRDefault="00C17FEF" w:rsidP="00C17FEF">
      <w:pPr>
        <w:shd w:val="clear" w:color="auto" w:fill="FFFFFF"/>
        <w:ind w:right="9"/>
        <w:contextualSpacing/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pacing w:val="4"/>
          <w:sz w:val="18"/>
          <w:szCs w:val="18"/>
          <w:lang w:eastAsia="pl-PL"/>
        </w:rPr>
        <w:t xml:space="preserve">Gwarancja </w:t>
      </w:r>
    </w:p>
    <w:p w14:paraId="45165AC4" w14:textId="77777777" w:rsidR="00C17FEF" w:rsidRPr="00C17FEF" w:rsidRDefault="00C17FEF">
      <w:pPr>
        <w:numPr>
          <w:ilvl w:val="0"/>
          <w:numId w:val="31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Wykonawca udziela pełnej gwarancji na dostarczone urządzenie zgodnie z załącznikiem Nr 2 do Umowy oraz postanowieniami niniejszego paragrafu,  a jeśli nie zostało to w tym miejscu wskazane, stosuje się długość i warunki gwarancji określone w karcie gwarancyjnej dla tych urządzeń</w:t>
      </w:r>
    </w:p>
    <w:p w14:paraId="05A4DEAF" w14:textId="77777777" w:rsidR="00C17FEF" w:rsidRPr="00C17FEF" w:rsidRDefault="00C17FEF">
      <w:pPr>
        <w:numPr>
          <w:ilvl w:val="0"/>
          <w:numId w:val="31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Wykonawca zapewnia autoryzowany serwis gwarancyjny i pogwarancyjny. </w:t>
      </w:r>
    </w:p>
    <w:p w14:paraId="20FF8C02" w14:textId="77777777" w:rsidR="00C17FEF" w:rsidRPr="00C17FEF" w:rsidRDefault="00C17FEF">
      <w:pPr>
        <w:numPr>
          <w:ilvl w:val="0"/>
          <w:numId w:val="31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Gwarancja biegnie od daty podpisania protokołu zdawczo – odbiorczego, o którym mowa w § 2, ust. 2.</w:t>
      </w:r>
    </w:p>
    <w:p w14:paraId="06AAF78E" w14:textId="77777777" w:rsidR="00C17FEF" w:rsidRPr="00C17FEF" w:rsidRDefault="00C17FEF">
      <w:pPr>
        <w:numPr>
          <w:ilvl w:val="0"/>
          <w:numId w:val="31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Wszystkie koszty związane z wykonaniem zobowiązań gwarancji (koszty transportu/przesyłki, osobowe i materiałowe) obciążają Wykonawcę. </w:t>
      </w:r>
    </w:p>
    <w:p w14:paraId="443E12D6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</w:p>
    <w:p w14:paraId="1C656600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§7</w:t>
      </w:r>
    </w:p>
    <w:p w14:paraId="7906C1B3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Kary umowne</w:t>
      </w:r>
    </w:p>
    <w:p w14:paraId="1341D69B" w14:textId="77777777" w:rsidR="00C17FEF" w:rsidRPr="00C17FEF" w:rsidRDefault="00C17FEF">
      <w:pPr>
        <w:numPr>
          <w:ilvl w:val="0"/>
          <w:numId w:val="12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Strony ustalają odpowiedzialność za niewykonanie lub nienależyte wykonanie zobowiązań niniejszej Umowy w formie kar umownych: </w:t>
      </w:r>
    </w:p>
    <w:p w14:paraId="5FD2C568" w14:textId="77777777" w:rsidR="00C17FEF" w:rsidRPr="00C17FEF" w:rsidRDefault="00C17FEF" w:rsidP="00C17FEF">
      <w:pPr>
        <w:ind w:left="357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Wykonawca zapłaci Zamawiającemu kary umowne:</w:t>
      </w:r>
    </w:p>
    <w:p w14:paraId="33EC2377" w14:textId="77777777" w:rsidR="00C17FEF" w:rsidRPr="00C17FEF" w:rsidRDefault="00C17FEF">
      <w:pPr>
        <w:numPr>
          <w:ilvl w:val="0"/>
          <w:numId w:val="16"/>
        </w:numPr>
        <w:ind w:right="57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 wysokości 0,2% wartości Umowy, za każdy dzień opóźnienia, ponad termin określony w § 2 ust 1, z powodu okoliczności, za które odpowiada Wykonawca;</w:t>
      </w:r>
    </w:p>
    <w:p w14:paraId="0519494D" w14:textId="77777777" w:rsidR="00C17FEF" w:rsidRPr="00C17FEF" w:rsidRDefault="00C17FEF">
      <w:pPr>
        <w:numPr>
          <w:ilvl w:val="0"/>
          <w:numId w:val="16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 odstąpienie przez Zamawiającego  od Umowy, z przyczyn leżących po stronie Wykonawcy, w wysokości 10% wartości Umowy.</w:t>
      </w:r>
    </w:p>
    <w:p w14:paraId="361DC3DF" w14:textId="77777777" w:rsidR="00C17FEF" w:rsidRPr="00C17FEF" w:rsidRDefault="00C17FEF">
      <w:pPr>
        <w:numPr>
          <w:ilvl w:val="0"/>
          <w:numId w:val="16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 nieterminowe wykonanie zobowiązań wynikających z udzielonej na urządzenie gwarancji, w wysokości 100,00 zł za każdy dzień zawinionego opóźnienia.</w:t>
      </w:r>
    </w:p>
    <w:p w14:paraId="2EF024FE" w14:textId="77777777" w:rsidR="00C17FEF" w:rsidRPr="00C17FEF" w:rsidRDefault="00C17FEF">
      <w:pPr>
        <w:numPr>
          <w:ilvl w:val="0"/>
          <w:numId w:val="16"/>
        </w:numPr>
        <w:ind w:right="57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pełnymi kosztami, jakie poniósł Zamawiający w związku z skorzystaniem przez niego z prawa do realizacji  usługi „zastępczej”, polegającej na zleceniu osobie trzeciej wykonania świadczenia zdrowotnego, które nie mogło być udzielone przez Zamawiającego, ze względu na stan techniczny urządzenia, uniemożliwiający jego pracę zgodną z przeznaczeniem.   Zamawiający nie może skorzystać </w:t>
      </w:r>
      <w:r w:rsidRPr="00C17FEF">
        <w:rPr>
          <w:rFonts w:ascii="Arial" w:eastAsia="Calibri" w:hAnsi="Arial" w:cs="Arial"/>
          <w:sz w:val="18"/>
          <w:szCs w:val="18"/>
        </w:rPr>
        <w:lastRenderedPageBreak/>
        <w:t>z usługi „zastępczej”, jeśli Wykonawca przywróci pełną sprawność urządzenia w terminie nieprzekraczającym 5 dni roboczych od otrzymania od Zamawiającego informacji (pocztą elektroniczną) o stwierdzeniu niesprawności.</w:t>
      </w:r>
    </w:p>
    <w:p w14:paraId="4DC7FC17" w14:textId="77777777" w:rsidR="00C17FEF" w:rsidRPr="00C17FEF" w:rsidRDefault="00C17FEF">
      <w:pPr>
        <w:numPr>
          <w:ilvl w:val="0"/>
          <w:numId w:val="16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kary umowne wskazane w pkt </w:t>
      </w:r>
      <w:r w:rsidRPr="00C17FEF">
        <w:rPr>
          <w:rFonts w:ascii="Arial" w:eastAsia="Calibri" w:hAnsi="Arial" w:cs="Arial"/>
          <w:i/>
          <w:sz w:val="18"/>
          <w:szCs w:val="18"/>
        </w:rPr>
        <w:t xml:space="preserve"> 1a), 1c) oraz 1d) </w:t>
      </w:r>
      <w:r w:rsidRPr="00C17FEF">
        <w:rPr>
          <w:rFonts w:ascii="Arial" w:eastAsia="Calibri" w:hAnsi="Arial" w:cs="Arial"/>
          <w:sz w:val="18"/>
          <w:szCs w:val="18"/>
        </w:rPr>
        <w:t xml:space="preserve">nie będą naliczane w przypadku, jeśli Wykonawca przekazał Zamawiającemu w celu bezpłatnego korzystania, urządzenie zastępcze o właściwościach i jakości nie gorszych niż urządzenie dostarczone w ramach Umowy. </w:t>
      </w:r>
    </w:p>
    <w:p w14:paraId="0C1ED3B4" w14:textId="77777777" w:rsidR="00C17FEF" w:rsidRPr="00C17FEF" w:rsidRDefault="00C17FEF">
      <w:pPr>
        <w:numPr>
          <w:ilvl w:val="0"/>
          <w:numId w:val="22"/>
        </w:numPr>
        <w:ind w:left="284" w:right="57" w:hanging="284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Zamawiający zastrzega sobie prawo do dochodzenia, niezależnie od kar umownych, o których mowa w ust. 1, odszkodowania uzupełniającego, do wysokości rzeczywiście poniesionej szkody.</w:t>
      </w:r>
    </w:p>
    <w:p w14:paraId="15AC4F99" w14:textId="77777777" w:rsidR="00C17FEF" w:rsidRPr="00C17FEF" w:rsidRDefault="00C17FEF">
      <w:pPr>
        <w:numPr>
          <w:ilvl w:val="0"/>
          <w:numId w:val="22"/>
        </w:numPr>
        <w:ind w:left="284" w:right="57" w:hanging="284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Wykonawca upoważnia Zamawiającego do potrącenia naliczonych kar umownych z wynagrodzenia, określonego w §3 ust. 1.</w:t>
      </w:r>
    </w:p>
    <w:p w14:paraId="0E7664B2" w14:textId="77777777" w:rsidR="00C17FEF" w:rsidRPr="00C17FEF" w:rsidRDefault="00C17FEF">
      <w:pPr>
        <w:numPr>
          <w:ilvl w:val="0"/>
          <w:numId w:val="22"/>
        </w:numPr>
        <w:ind w:left="284" w:right="57" w:hanging="284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Zamawiający zastrzega sobie prawo do odstąpienia od Umowy w trybie natychmiastowym, jeśli Wykonawca nie dotrzyma terminu ustalonego w § 2 ust. 1. Wykonawcy nie przysługują w takim przypadku żadne roszczenia odszkodowawcze.</w:t>
      </w:r>
    </w:p>
    <w:p w14:paraId="6F01B868" w14:textId="77777777" w:rsidR="00C17FEF" w:rsidRPr="00C17FEF" w:rsidRDefault="00C17FEF">
      <w:pPr>
        <w:widowControl w:val="0"/>
        <w:numPr>
          <w:ilvl w:val="0"/>
          <w:numId w:val="22"/>
        </w:numPr>
        <w:suppressAutoHyphens/>
        <w:ind w:left="284" w:right="57" w:hanging="284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8B324FB" w14:textId="77777777" w:rsidR="00C17FEF" w:rsidRPr="00C17FEF" w:rsidRDefault="00C17FEF" w:rsidP="00C17FEF">
      <w:pPr>
        <w:tabs>
          <w:tab w:val="center" w:pos="4536"/>
          <w:tab w:val="right" w:pos="9072"/>
        </w:tabs>
        <w:ind w:left="57" w:right="57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3B9E9BBB" w14:textId="77777777" w:rsidR="00C17FEF" w:rsidRPr="00C17FEF" w:rsidRDefault="00C17FEF" w:rsidP="00C17FEF">
      <w:pPr>
        <w:ind w:left="57" w:right="57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Zmiany do Umowy</w:t>
      </w:r>
    </w:p>
    <w:p w14:paraId="4EC93A03" w14:textId="77777777" w:rsidR="00C17FEF" w:rsidRPr="00C17FEF" w:rsidRDefault="00C17FEF">
      <w:pPr>
        <w:numPr>
          <w:ilvl w:val="0"/>
          <w:numId w:val="19"/>
        </w:numPr>
        <w:tabs>
          <w:tab w:val="num" w:pos="284"/>
        </w:tabs>
        <w:ind w:left="284" w:right="40" w:hanging="284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Zamawiający przewiduje możliwość zmiany niniejszej Umowy w stosunku do treści oferty, na podstawie której dokonano wyboru Wykonawcy w następujących przypadkach i na określonych warunkach:</w:t>
      </w:r>
    </w:p>
    <w:p w14:paraId="18C36035" w14:textId="77777777" w:rsidR="00C17FEF" w:rsidRPr="00C17FEF" w:rsidRDefault="00C17FEF">
      <w:pPr>
        <w:numPr>
          <w:ilvl w:val="0"/>
          <w:numId w:val="21"/>
        </w:numPr>
        <w:tabs>
          <w:tab w:val="num" w:pos="567"/>
          <w:tab w:val="num" w:pos="720"/>
        </w:tabs>
        <w:ind w:left="567" w:right="40" w:hanging="283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Dopuszcza się obniżenie wynagrodzenia Wykonawcy, przy zachowaniu zakresu jego świadczenia umownego,</w:t>
      </w:r>
    </w:p>
    <w:p w14:paraId="1A4E7FF0" w14:textId="77777777" w:rsidR="00C17FEF" w:rsidRPr="00C17FEF" w:rsidRDefault="00C17FEF">
      <w:pPr>
        <w:numPr>
          <w:ilvl w:val="0"/>
          <w:numId w:val="21"/>
        </w:numPr>
        <w:tabs>
          <w:tab w:val="num" w:pos="567"/>
          <w:tab w:val="num" w:pos="720"/>
        </w:tabs>
        <w:ind w:left="567" w:right="40" w:hanging="283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Dopuszcza się zmianę stawki podatku VAT, pod warunkiem niezmienności cen netto,</w:t>
      </w:r>
    </w:p>
    <w:p w14:paraId="508ED3E2" w14:textId="77777777" w:rsidR="00C17FEF" w:rsidRPr="00C17FEF" w:rsidRDefault="00C17FEF">
      <w:pPr>
        <w:numPr>
          <w:ilvl w:val="0"/>
          <w:numId w:val="21"/>
        </w:numPr>
        <w:tabs>
          <w:tab w:val="num" w:pos="567"/>
          <w:tab w:val="num" w:pos="720"/>
        </w:tabs>
        <w:ind w:left="567" w:right="160" w:hanging="283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Dopuszcza się zmianę Umowy polegającą na zmianie danych Wykonawcy bez zmian samego Wykonawcy np. zmiana siedziby, adresu, nazwy,</w:t>
      </w:r>
    </w:p>
    <w:p w14:paraId="126359B3" w14:textId="77777777" w:rsidR="00C17FEF" w:rsidRPr="00C17FEF" w:rsidRDefault="00C17FEF">
      <w:pPr>
        <w:numPr>
          <w:ilvl w:val="0"/>
          <w:numId w:val="20"/>
        </w:numPr>
        <w:tabs>
          <w:tab w:val="left" w:pos="313"/>
        </w:tabs>
        <w:ind w:right="160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Zmiana umowy na wniosek Wykonawcy wymaga wskazania okoliczności  uzasadniających dokonanie tej zmiany.</w:t>
      </w:r>
    </w:p>
    <w:p w14:paraId="0874DE47" w14:textId="77777777" w:rsidR="00C17FEF" w:rsidRPr="00C17FEF" w:rsidRDefault="00C17FEF">
      <w:pPr>
        <w:numPr>
          <w:ilvl w:val="0"/>
          <w:numId w:val="20"/>
        </w:numPr>
        <w:ind w:right="160"/>
        <w:rPr>
          <w:rFonts w:ascii="Arial" w:eastAsia="Calibri" w:hAnsi="Arial" w:cs="Arial"/>
          <w:sz w:val="18"/>
          <w:szCs w:val="18"/>
          <w:lang w:eastAsia="pl-PL"/>
        </w:rPr>
      </w:pPr>
      <w:bookmarkStart w:id="1" w:name="bookmark54"/>
      <w:r w:rsidRPr="00C17FEF">
        <w:rPr>
          <w:rFonts w:ascii="Arial" w:eastAsia="Calibri" w:hAnsi="Arial" w:cs="Arial"/>
          <w:sz w:val="18"/>
          <w:szCs w:val="18"/>
          <w:lang w:eastAsia="pl-PL"/>
        </w:rPr>
        <w:t xml:space="preserve">Każda zmiana Umowy wymaga zgody obu Stron </w:t>
      </w:r>
    </w:p>
    <w:p w14:paraId="068010C1" w14:textId="77777777" w:rsidR="00C17FEF" w:rsidRPr="00C17FEF" w:rsidRDefault="00C17FEF">
      <w:pPr>
        <w:numPr>
          <w:ilvl w:val="0"/>
          <w:numId w:val="20"/>
        </w:numPr>
        <w:ind w:right="160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Zamawiającemu przysługuje prawo do odstąpienia od Umowy w przypadku określonym w art. 145 ust. 1 ustawy Prawo zamówień publicznych. W takim przypadku Wykonawca może żądać wyłącznie wynagrodzenia należnego z tytułu wykonania części Umowy.</w:t>
      </w:r>
    </w:p>
    <w:p w14:paraId="7A0F701C" w14:textId="77777777" w:rsidR="00C17FEF" w:rsidRPr="00C17FEF" w:rsidRDefault="00C17FEF">
      <w:pPr>
        <w:numPr>
          <w:ilvl w:val="0"/>
          <w:numId w:val="20"/>
        </w:numPr>
        <w:ind w:right="160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Zamawiającemu przysługuje prawo odstąpienia od Umowy w trybie natychmiastowym bez wypowiedzenia w przypadku:</w:t>
      </w:r>
    </w:p>
    <w:p w14:paraId="3D4CE49F" w14:textId="77777777" w:rsidR="00C17FEF" w:rsidRPr="00C17FEF" w:rsidRDefault="00C17FEF">
      <w:pPr>
        <w:numPr>
          <w:ilvl w:val="0"/>
          <w:numId w:val="24"/>
        </w:numPr>
        <w:tabs>
          <w:tab w:val="left" w:pos="360"/>
        </w:tabs>
        <w:ind w:left="851" w:right="160" w:hanging="425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gdy Wykonawca, pomimo pisemnego wezwania, nie wykonuje lub nienależycie wykonuje Umowę,</w:t>
      </w:r>
    </w:p>
    <w:p w14:paraId="49EB8ABE" w14:textId="77777777" w:rsidR="00C17FEF" w:rsidRPr="00C17FEF" w:rsidRDefault="00C17FEF">
      <w:pPr>
        <w:numPr>
          <w:ilvl w:val="0"/>
          <w:numId w:val="24"/>
        </w:numPr>
        <w:tabs>
          <w:tab w:val="left" w:pos="360"/>
        </w:tabs>
        <w:ind w:left="851" w:right="57" w:hanging="425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otwarcia postępowania upadłościowego lub likwidacyjnego wobec Wykonawcy,</w:t>
      </w:r>
    </w:p>
    <w:p w14:paraId="6C3672D6" w14:textId="77777777" w:rsidR="00C17FEF" w:rsidRPr="00C17FEF" w:rsidRDefault="00C17FEF">
      <w:pPr>
        <w:numPr>
          <w:ilvl w:val="0"/>
          <w:numId w:val="24"/>
        </w:numPr>
        <w:tabs>
          <w:tab w:val="left" w:pos="360"/>
        </w:tabs>
        <w:ind w:left="851" w:right="57" w:hanging="425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wykreślenia Wykonawcy z właściwej ewidencji.</w:t>
      </w:r>
    </w:p>
    <w:p w14:paraId="7FE07772" w14:textId="77777777" w:rsidR="00C17FEF" w:rsidRPr="00C17FEF" w:rsidRDefault="00C17FEF">
      <w:pPr>
        <w:numPr>
          <w:ilvl w:val="0"/>
          <w:numId w:val="25"/>
        </w:numPr>
        <w:tabs>
          <w:tab w:val="num" w:pos="284"/>
        </w:tabs>
        <w:ind w:left="334" w:right="160" w:hanging="334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Wykonawca ma obowiązek niezwłocznie powiadomić pisemnie Zamawiającego o zaistnieniu okoliczności opisanych w ppkt. 5.2 i 5.3 ustępu 5 niniejszego paragrafu.</w:t>
      </w:r>
    </w:p>
    <w:bookmarkEnd w:id="1"/>
    <w:p w14:paraId="61534C6B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sz w:val="18"/>
          <w:szCs w:val="18"/>
        </w:rPr>
      </w:pPr>
    </w:p>
    <w:p w14:paraId="53A79663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sz w:val="18"/>
          <w:szCs w:val="18"/>
        </w:rPr>
      </w:pPr>
      <w:r w:rsidRPr="00C17FEF">
        <w:rPr>
          <w:rFonts w:ascii="Arial" w:eastAsia="Calibri" w:hAnsi="Arial" w:cs="Arial"/>
          <w:b/>
          <w:sz w:val="18"/>
          <w:szCs w:val="18"/>
        </w:rPr>
        <w:t>§ 9</w:t>
      </w:r>
    </w:p>
    <w:p w14:paraId="5F4134EC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sz w:val="18"/>
          <w:szCs w:val="18"/>
        </w:rPr>
      </w:pPr>
      <w:r w:rsidRPr="00C17FEF">
        <w:rPr>
          <w:rFonts w:ascii="Arial" w:eastAsia="Calibri" w:hAnsi="Arial" w:cs="Arial"/>
          <w:b/>
          <w:sz w:val="18"/>
          <w:szCs w:val="18"/>
        </w:rPr>
        <w:t>Postanowienia końcowe</w:t>
      </w:r>
    </w:p>
    <w:p w14:paraId="63981D38" w14:textId="77777777" w:rsidR="00C17FEF" w:rsidRPr="00C17FEF" w:rsidRDefault="00C17FEF">
      <w:pPr>
        <w:widowControl w:val="0"/>
        <w:numPr>
          <w:ilvl w:val="0"/>
          <w:numId w:val="23"/>
        </w:numPr>
        <w:tabs>
          <w:tab w:val="left" w:pos="426"/>
        </w:tabs>
        <w:ind w:left="426" w:right="-134" w:hanging="426"/>
        <w:rPr>
          <w:rFonts w:ascii="Arial" w:eastAsia="Times New Roman" w:hAnsi="Arial" w:cs="Arial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sz w:val="18"/>
          <w:szCs w:val="18"/>
          <w:lang w:eastAsia="zh-CN"/>
        </w:rPr>
        <w:t>Czynność prawna Wykonawcy mająca na celu zmianę wierzyciela Zamawiającego wymaga zgody podmiotu, który Zamawiającego utworzył – w rozumieniu ustawy z dnia 15 kwietnia 2011 r. o działalności leczniczej  (t.j. Dz.U. 2021 poz. 711, z póź. zmianami). Przyjęcie poręczenia za zobowiązania Szpitala wymaga dodatkowo, pod rygorem nieważności, zgody Zamawiającego wyrażonej na piśmie.</w:t>
      </w:r>
    </w:p>
    <w:p w14:paraId="5DA5E53A" w14:textId="77777777" w:rsidR="00C17FEF" w:rsidRPr="00C17FEF" w:rsidRDefault="00C17FEF">
      <w:pPr>
        <w:widowControl w:val="0"/>
        <w:numPr>
          <w:ilvl w:val="0"/>
          <w:numId w:val="23"/>
        </w:numPr>
        <w:ind w:left="426" w:right="57" w:hanging="426"/>
        <w:rPr>
          <w:rFonts w:ascii="Arial" w:eastAsia="Times New Roman" w:hAnsi="Arial" w:cs="Arial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sz w:val="18"/>
          <w:szCs w:val="18"/>
          <w:lang w:eastAsia="zh-CN"/>
        </w:rPr>
        <w:t>Ewentualne kwestie sporne wynikłe w trakcie realizacji Umowy Strony rozstrzygać będą polubownie.</w:t>
      </w:r>
    </w:p>
    <w:p w14:paraId="4057D3E3" w14:textId="77777777" w:rsidR="00C17FEF" w:rsidRPr="00C17FEF" w:rsidRDefault="00C17FEF">
      <w:pPr>
        <w:widowControl w:val="0"/>
        <w:numPr>
          <w:ilvl w:val="0"/>
          <w:numId w:val="23"/>
        </w:numPr>
        <w:tabs>
          <w:tab w:val="left" w:pos="426"/>
        </w:tabs>
        <w:ind w:left="426" w:right="57" w:hanging="426"/>
        <w:rPr>
          <w:rFonts w:ascii="Arial" w:eastAsia="Times New Roman" w:hAnsi="Arial" w:cs="Arial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sz w:val="18"/>
          <w:szCs w:val="18"/>
          <w:lang w:eastAsia="zh-CN"/>
        </w:rPr>
        <w:t>W przypadku nie dojścia do porozumienia spory będą rozstrzygane przez Sąd właściwy dla siedziby Zamawiającego.</w:t>
      </w:r>
    </w:p>
    <w:p w14:paraId="046881F0" w14:textId="77777777" w:rsidR="00C17FEF" w:rsidRPr="00C17FEF" w:rsidRDefault="00C17FEF">
      <w:pPr>
        <w:widowControl w:val="0"/>
        <w:numPr>
          <w:ilvl w:val="0"/>
          <w:numId w:val="23"/>
        </w:numPr>
        <w:tabs>
          <w:tab w:val="left" w:pos="426"/>
        </w:tabs>
        <w:ind w:left="426" w:right="57" w:hanging="426"/>
        <w:rPr>
          <w:rFonts w:ascii="Arial" w:eastAsia="Times New Roman" w:hAnsi="Arial" w:cs="Arial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sz w:val="18"/>
          <w:szCs w:val="18"/>
          <w:lang w:eastAsia="zh-CN"/>
        </w:rPr>
        <w:t>W sprawach nieuregulowanych Umową stosuje się przepisy Kodeksu cywilnego, Ustawy PZP oraz Ustawy o  działalności leczniczej.</w:t>
      </w:r>
    </w:p>
    <w:p w14:paraId="384D78D4" w14:textId="77777777" w:rsidR="00C17FEF" w:rsidRPr="00C17FEF" w:rsidRDefault="00C17FEF">
      <w:pPr>
        <w:widowControl w:val="0"/>
        <w:numPr>
          <w:ilvl w:val="0"/>
          <w:numId w:val="23"/>
        </w:numPr>
        <w:tabs>
          <w:tab w:val="left" w:pos="426"/>
        </w:tabs>
        <w:ind w:left="426" w:right="57" w:hanging="426"/>
        <w:rPr>
          <w:rFonts w:ascii="Arial" w:eastAsia="Times New Roman" w:hAnsi="Arial" w:cs="Arial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sz w:val="18"/>
          <w:szCs w:val="18"/>
          <w:lang w:eastAsia="zh-CN"/>
        </w:rPr>
        <w:t>Umowa została sporządzona w dwóch jednobrzmiących egzemplarzach, po jednym dla każdej ze Stron.</w:t>
      </w:r>
    </w:p>
    <w:p w14:paraId="0F21300A" w14:textId="77777777" w:rsidR="00C17FEF" w:rsidRPr="00C17FEF" w:rsidRDefault="00C17FEF" w:rsidP="00C17FEF">
      <w:pPr>
        <w:widowControl w:val="0"/>
        <w:tabs>
          <w:tab w:val="left" w:pos="426"/>
        </w:tabs>
        <w:ind w:left="426" w:right="57"/>
        <w:rPr>
          <w:rFonts w:ascii="Arial" w:eastAsia="Times New Roman" w:hAnsi="Arial" w:cs="Arial"/>
          <w:sz w:val="18"/>
          <w:szCs w:val="18"/>
          <w:lang w:eastAsia="zh-CN"/>
        </w:rPr>
      </w:pPr>
    </w:p>
    <w:p w14:paraId="073CAD01" w14:textId="77777777" w:rsidR="00C17FEF" w:rsidRPr="00C17FEF" w:rsidRDefault="00C17FEF" w:rsidP="00C17FEF">
      <w:pPr>
        <w:widowControl w:val="0"/>
        <w:ind w:left="57" w:right="57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napToGrid w:val="0"/>
          <w:spacing w:val="40"/>
          <w:sz w:val="18"/>
          <w:szCs w:val="18"/>
          <w:lang w:eastAsia="pl-PL"/>
        </w:rPr>
        <w:t xml:space="preserve">WYKONAWCA                                                               ZAMAWIAJĄCY    </w:t>
      </w:r>
    </w:p>
    <w:p w14:paraId="3DC5A9C6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630EE36D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D37A5E9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6AE4C943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660A0593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2984CA85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665A1C4B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29FC4A21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EB4A882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03B158E0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5AB2E17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53140258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1AAC994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500403EA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516F6FB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39473B1B" w14:textId="53766C0F" w:rsidR="00C17FEF" w:rsidRPr="00C17FEF" w:rsidRDefault="00C17FEF" w:rsidP="00C17FEF">
      <w:pPr>
        <w:keepNext/>
        <w:ind w:left="57" w:right="57"/>
        <w:outlineLvl w:val="1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bookmarkStart w:id="2" w:name="_Toc42249579"/>
      <w:r>
        <w:rPr>
          <w:rFonts w:ascii="Arial" w:eastAsia="Times New Roman" w:hAnsi="Arial" w:cs="Arial"/>
          <w:b/>
          <w:i/>
          <w:sz w:val="18"/>
          <w:szCs w:val="18"/>
          <w:lang w:eastAsia="pl-PL"/>
        </w:rPr>
        <w:lastRenderedPageBreak/>
        <w:t>Z</w:t>
      </w:r>
      <w:r w:rsidRPr="00C17FEF">
        <w:rPr>
          <w:rFonts w:ascii="Arial" w:eastAsia="Times New Roman" w:hAnsi="Arial" w:cs="Arial"/>
          <w:b/>
          <w:i/>
          <w:sz w:val="18"/>
          <w:szCs w:val="18"/>
          <w:lang w:eastAsia="pl-PL"/>
        </w:rPr>
        <w:t>ałącznik nr …….. – wzór protokołu odbioru</w:t>
      </w:r>
      <w:bookmarkEnd w:id="2"/>
      <w:r w:rsidRPr="00C17FEF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 </w:t>
      </w:r>
    </w:p>
    <w:bookmarkStart w:id="3" w:name="_Toc7168484"/>
    <w:bookmarkStart w:id="4" w:name="_Toc7168560"/>
    <w:bookmarkStart w:id="5" w:name="_Toc8112847"/>
    <w:bookmarkStart w:id="6" w:name="_Toc12614285"/>
    <w:bookmarkStart w:id="7" w:name="_Toc14428863"/>
    <w:bookmarkStart w:id="8" w:name="_Toc14428884"/>
    <w:bookmarkStart w:id="9" w:name="_Toc21345901"/>
    <w:bookmarkStart w:id="10" w:name="_Toc21675109"/>
    <w:bookmarkStart w:id="11" w:name="_Toc42164021"/>
    <w:bookmarkStart w:id="12" w:name="_Toc42175321"/>
    <w:bookmarkStart w:id="13" w:name="_Toc42249580"/>
    <w:p w14:paraId="7CB35F6F" w14:textId="77777777" w:rsidR="00C17FEF" w:rsidRPr="00C17FEF" w:rsidRDefault="00C17FEF" w:rsidP="00C17FEF">
      <w:pPr>
        <w:keepNext/>
        <w:ind w:left="57" w:right="57"/>
        <w:outlineLvl w:val="1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1A2E6A" wp14:editId="267370B3">
                <wp:simplePos x="0" y="0"/>
                <wp:positionH relativeFrom="column">
                  <wp:posOffset>4430470</wp:posOffset>
                </wp:positionH>
                <wp:positionV relativeFrom="paragraph">
                  <wp:posOffset>6073700</wp:posOffset>
                </wp:positionV>
                <wp:extent cx="1564341" cy="1479177"/>
                <wp:effectExtent l="0" t="0" r="0" b="6985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4341" cy="14791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4300FB" w14:textId="77777777" w:rsidR="00C17FEF" w:rsidRDefault="00C17FEF" w:rsidP="00C17F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1A2E6A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348.85pt;margin-top:478.25pt;width:123.2pt;height:116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" fillcolor="window" stroked="f" strokeweight=".5pt">
                <v:textbox>
                  <w:txbxContent>
                    <w:p w14:paraId="7E4300FB" w14:textId="77777777" w:rsidR="00C17FEF" w:rsidRDefault="00C17FEF" w:rsidP="00C17FEF"/>
                  </w:txbxContent>
                </v:textbox>
              </v:shape>
            </w:pict>
          </mc:Fallback>
        </mc:AlternateContent>
      </w:r>
      <w:r w:rsidRPr="00C17FEF"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B754DA" wp14:editId="553EF028">
                <wp:simplePos x="0" y="0"/>
                <wp:positionH relativeFrom="column">
                  <wp:posOffset>365760</wp:posOffset>
                </wp:positionH>
                <wp:positionV relativeFrom="paragraph">
                  <wp:posOffset>53340</wp:posOffset>
                </wp:positionV>
                <wp:extent cx="5653405" cy="419100"/>
                <wp:effectExtent l="0" t="0" r="4445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340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9978A" w14:textId="77777777" w:rsidR="00C17FEF" w:rsidRDefault="00C17FEF" w:rsidP="00C17F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754DA" id="Pole tekstowe 3" o:spid="_x0000_s1027" type="#_x0000_t202" style="position:absolute;left:0;text-align:left;margin-left:28.8pt;margin-top:4.2pt;width:445.15pt;height:3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" stroked="f" strokeweight="0">
                <v:textbox>
                  <w:txbxContent>
                    <w:p w14:paraId="6B89978A" w14:textId="77777777" w:rsidR="00C17FEF" w:rsidRDefault="00C17FEF" w:rsidP="00C17FEF"/>
                  </w:txbxContent>
                </v:textbox>
              </v:shape>
            </w:pict>
          </mc:Fallback>
        </mc:AlternateContent>
      </w:r>
      <w:r w:rsidRPr="00C17FEF">
        <w:rPr>
          <w:rFonts w:ascii="Arial" w:eastAsia="Times New Roman" w:hAnsi="Arial" w:cs="Arial"/>
          <w:noProof/>
          <w:sz w:val="18"/>
          <w:szCs w:val="18"/>
          <w:lang w:eastAsia="pl-PL"/>
        </w:rPr>
        <w:drawing>
          <wp:inline distT="0" distB="0" distL="0" distR="0" wp14:anchorId="6A901AE0" wp14:editId="3563F63E">
            <wp:extent cx="6192520" cy="767969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767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0861235B" w14:textId="77777777" w:rsidR="00C17FEF" w:rsidRPr="00C17FEF" w:rsidRDefault="00C17FEF" w:rsidP="00C17FEF">
      <w:pPr>
        <w:keepNext/>
        <w:ind w:left="57" w:right="57"/>
        <w:outlineLvl w:val="1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</w:p>
    <w:p w14:paraId="1196219E" w14:textId="77777777" w:rsidR="00C17FEF" w:rsidRPr="00C17FEF" w:rsidRDefault="00C17FEF" w:rsidP="00C17FEF">
      <w:pPr>
        <w:keepNext/>
        <w:ind w:left="57" w:right="57"/>
        <w:outlineLvl w:val="1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7946FC8" w14:textId="77777777" w:rsidR="00C17FEF" w:rsidRPr="00C17FEF" w:rsidRDefault="00C17FEF" w:rsidP="00C17FEF">
      <w:pPr>
        <w:keepNext/>
        <w:ind w:left="57" w:right="57"/>
        <w:outlineLvl w:val="1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24912D24" w14:textId="77777777" w:rsidR="00C17FEF" w:rsidRPr="00C17FEF" w:rsidRDefault="00C17FEF" w:rsidP="00C17FEF">
      <w:pPr>
        <w:keepNext/>
        <w:ind w:left="57" w:right="57"/>
        <w:outlineLvl w:val="1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7D7D9D" w14:textId="77777777" w:rsidR="00C17FEF" w:rsidRPr="00C17FEF" w:rsidRDefault="00C17FEF" w:rsidP="00C17FEF">
      <w:pPr>
        <w:keepNext/>
        <w:ind w:left="57" w:right="57"/>
        <w:outlineLvl w:val="1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948F170" w14:textId="77777777" w:rsidR="00C17FEF" w:rsidRPr="00C17FEF" w:rsidRDefault="00C17FEF" w:rsidP="00C17FEF">
      <w:pPr>
        <w:keepNext/>
        <w:ind w:left="57" w:right="57"/>
        <w:outlineLvl w:val="1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E6323D7" w14:textId="77777777" w:rsidR="00C17FEF" w:rsidRPr="00C17FEF" w:rsidRDefault="00C17FEF" w:rsidP="00C17FEF">
      <w:pPr>
        <w:keepNext/>
        <w:ind w:left="57" w:right="57"/>
        <w:outlineLvl w:val="1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C62B3E3" w14:textId="77777777" w:rsidR="00C17FEF" w:rsidRPr="00C17FEF" w:rsidRDefault="00C17FEF" w:rsidP="00C17FEF">
      <w:pPr>
        <w:keepNext/>
        <w:ind w:left="57" w:right="57"/>
        <w:outlineLvl w:val="1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29CA2F5A" w14:textId="103483AF" w:rsidR="00C17FEF" w:rsidRDefault="00C17FEF" w:rsidP="00C17FEF">
      <w:pPr>
        <w:keepNext/>
        <w:tabs>
          <w:tab w:val="left" w:pos="0"/>
        </w:tabs>
        <w:ind w:left="576" w:right="57" w:hanging="576"/>
        <w:outlineLvl w:val="1"/>
        <w:rPr>
          <w:rFonts w:ascii="Arial" w:eastAsia="Symbol" w:hAnsi="Arial" w:cs="Arial"/>
          <w:sz w:val="18"/>
          <w:szCs w:val="18"/>
          <w:lang w:eastAsia="pl-PL"/>
        </w:rPr>
      </w:pPr>
      <w:bookmarkStart w:id="14" w:name="_Toc527439995"/>
      <w:bookmarkStart w:id="15" w:name="_Toc14947338"/>
      <w:bookmarkStart w:id="16" w:name="_Toc21675107"/>
      <w:bookmarkStart w:id="17" w:name="_Toc42249578"/>
      <w:r w:rsidRPr="00C17FEF">
        <w:rPr>
          <w:rFonts w:ascii="Arial" w:eastAsia="Symbol" w:hAnsi="Arial" w:cs="Arial"/>
          <w:b/>
          <w:i/>
          <w:sz w:val="18"/>
          <w:szCs w:val="18"/>
          <w:lang w:eastAsia="pl-PL"/>
        </w:rPr>
        <w:lastRenderedPageBreak/>
        <w:t>Załącznik nr 3a</w:t>
      </w:r>
      <w:r w:rsidRPr="00C17FEF">
        <w:rPr>
          <w:rFonts w:ascii="Arial" w:eastAsia="Symbol" w:hAnsi="Arial" w:cs="Arial"/>
          <w:i/>
          <w:sz w:val="18"/>
          <w:szCs w:val="18"/>
          <w:lang w:eastAsia="pl-PL"/>
        </w:rPr>
        <w:t xml:space="preserve"> -</w:t>
      </w:r>
      <w:r w:rsidRPr="00C17FEF">
        <w:rPr>
          <w:rFonts w:ascii="Arial" w:eastAsia="Symbol" w:hAnsi="Arial" w:cs="Arial"/>
          <w:sz w:val="18"/>
          <w:szCs w:val="18"/>
          <w:lang w:eastAsia="pl-PL"/>
        </w:rPr>
        <w:t xml:space="preserve"> projekt umowy powierzenia przetwarzania danych osobowych</w:t>
      </w:r>
      <w:bookmarkEnd w:id="14"/>
      <w:bookmarkEnd w:id="15"/>
      <w:bookmarkEnd w:id="16"/>
      <w:bookmarkEnd w:id="17"/>
    </w:p>
    <w:p w14:paraId="49AC8BB1" w14:textId="7D7A125F" w:rsidR="006E23F3" w:rsidRPr="00C17FEF" w:rsidRDefault="006E23F3" w:rsidP="00C17FEF">
      <w:pPr>
        <w:keepNext/>
        <w:tabs>
          <w:tab w:val="left" w:pos="0"/>
        </w:tabs>
        <w:ind w:left="576" w:right="57" w:hanging="576"/>
        <w:outlineLvl w:val="1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b/>
          <w:i/>
          <w:sz w:val="18"/>
          <w:szCs w:val="18"/>
          <w:lang w:eastAsia="pl-PL"/>
        </w:rPr>
        <w:t>(dotyczy części nr P: 1, 4, 5, 6, 9, 37, 39, 98, 99, 100, 101, 120, 121.</w:t>
      </w:r>
    </w:p>
    <w:p w14:paraId="7E9E4455" w14:textId="77777777" w:rsidR="00C17FEF" w:rsidRPr="00C17FEF" w:rsidRDefault="00C17FEF" w:rsidP="00C17FEF">
      <w:pPr>
        <w:ind w:left="57" w:right="57"/>
        <w:rPr>
          <w:rFonts w:ascii="Arial" w:eastAsia="Symbol" w:hAnsi="Arial" w:cs="Arial"/>
          <w:b/>
          <w:i/>
          <w:sz w:val="18"/>
          <w:szCs w:val="18"/>
          <w:lang w:eastAsia="pl-PL"/>
        </w:rPr>
      </w:pPr>
    </w:p>
    <w:p w14:paraId="18B05C7B" w14:textId="77777777" w:rsidR="00C17FEF" w:rsidRPr="00C17FEF" w:rsidRDefault="00C17FEF" w:rsidP="00C17FEF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bookmarkStart w:id="18" w:name="_Toc516142274"/>
      <w:bookmarkStart w:id="19" w:name="_Toc3373402"/>
      <w:bookmarkStart w:id="20" w:name="_Toc7168559"/>
      <w:bookmarkStart w:id="21" w:name="_Toc14428883"/>
      <w:bookmarkStart w:id="22" w:name="_Toc21675108"/>
      <w:bookmarkStart w:id="23" w:name="_Toc7168111"/>
      <w:r w:rsidRPr="00C17FEF">
        <w:rPr>
          <w:rFonts w:ascii="Arial" w:eastAsia="Times New Roman" w:hAnsi="Arial" w:cs="Arial"/>
          <w:sz w:val="18"/>
          <w:szCs w:val="18"/>
          <w:lang w:eastAsia="pl-PL"/>
        </w:rPr>
        <w:t>UMOWA POWIERZENIA I PRZETWARZANIA DANYCH OSOBOWYCH</w:t>
      </w:r>
    </w:p>
    <w:p w14:paraId="40D887DE" w14:textId="77777777" w:rsidR="00C17FEF" w:rsidRPr="00C17FEF" w:rsidRDefault="00C17FEF" w:rsidP="00C17FEF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nr  ………………………………………………………….…..</w:t>
      </w:r>
    </w:p>
    <w:p w14:paraId="4DE1176E" w14:textId="77777777" w:rsidR="00C17FEF" w:rsidRPr="00C17FEF" w:rsidRDefault="00C17FEF" w:rsidP="00C17FEF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F4CB140" w14:textId="77777777" w:rsidR="00C17FEF" w:rsidRPr="00C17FEF" w:rsidRDefault="00C17FEF" w:rsidP="00C17FEF">
      <w:pPr>
        <w:ind w:left="57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zwana dalej „Umową Powierzenia”</w:t>
      </w:r>
    </w:p>
    <w:p w14:paraId="4C38B95E" w14:textId="17202E50" w:rsidR="00C17FEF" w:rsidRPr="00C17FEF" w:rsidRDefault="00C17FEF" w:rsidP="00C17FEF">
      <w:pPr>
        <w:tabs>
          <w:tab w:val="center" w:pos="4536"/>
          <w:tab w:val="right" w:pos="9072"/>
        </w:tabs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zawarta dnia ............. 202</w:t>
      </w:r>
      <w:r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 r. w Ciechanowie</w:t>
      </w:r>
    </w:p>
    <w:p w14:paraId="372C322D" w14:textId="77777777" w:rsidR="00C17FEF" w:rsidRPr="00C17FEF" w:rsidRDefault="00C17FEF" w:rsidP="00C17FEF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358DB8D2" w14:textId="77777777" w:rsidR="00C17FEF" w:rsidRPr="00C17FEF" w:rsidRDefault="00C17FEF" w:rsidP="00C17FEF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Specjalistycznym Szpitalem Wojewódzkim w Ciechanowie</w:t>
      </w:r>
    </w:p>
    <w:p w14:paraId="18F82D47" w14:textId="77777777" w:rsidR="00C17FEF" w:rsidRPr="00C17FEF" w:rsidRDefault="00C17FEF" w:rsidP="00C17FEF">
      <w:pPr>
        <w:tabs>
          <w:tab w:val="center" w:pos="4536"/>
          <w:tab w:val="right" w:pos="9072"/>
        </w:tabs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06-400 Ciechanów, ul. Powstańców Wielkopolskich 2 </w:t>
      </w:r>
    </w:p>
    <w:p w14:paraId="03EDC03C" w14:textId="77777777" w:rsidR="00C17FEF" w:rsidRPr="00C17FEF" w:rsidRDefault="00C17FEF" w:rsidP="00C17FEF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52F45D31" w14:textId="77777777" w:rsidR="00C17FEF" w:rsidRPr="00C17FEF" w:rsidRDefault="00C17FEF" w:rsidP="00C17FEF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03A7FEC4" w14:textId="77777777" w:rsidR="00C17FEF" w:rsidRPr="00C17FEF" w:rsidRDefault="00C17FEF" w:rsidP="00C17FEF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5EE55023" w14:textId="77777777" w:rsidR="00C17FEF" w:rsidRPr="00C17FEF" w:rsidRDefault="00C17FEF" w:rsidP="00C17FEF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- Andrzej Kamasa  - Dyrektor</w:t>
      </w:r>
    </w:p>
    <w:p w14:paraId="1E402BA1" w14:textId="77777777" w:rsidR="00C17FEF" w:rsidRPr="00C17FEF" w:rsidRDefault="00C17FEF" w:rsidP="00C17FEF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1ED67BF5" w14:textId="77777777" w:rsidR="00C17FEF" w:rsidRPr="00C17FEF" w:rsidRDefault="00C17FEF" w:rsidP="00C17FEF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</w:t>
      </w:r>
    </w:p>
    <w:p w14:paraId="255E2FE3" w14:textId="77777777" w:rsidR="00C17FEF" w:rsidRPr="00C17FEF" w:rsidRDefault="00C17FEF" w:rsidP="00C17FEF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NIP: ......................., REGON: ........................</w:t>
      </w:r>
    </w:p>
    <w:p w14:paraId="295FCEB0" w14:textId="77777777" w:rsidR="00C17FEF" w:rsidRPr="00C17FEF" w:rsidRDefault="00C17FEF" w:rsidP="00C17FEF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5B890AC1" w14:textId="77777777" w:rsidR="00C17FEF" w:rsidRPr="00C17FEF" w:rsidRDefault="00C17FEF" w:rsidP="00C17FEF">
      <w:pPr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- ........................................................................................................</w:t>
      </w:r>
    </w:p>
    <w:p w14:paraId="336E7FA1" w14:textId="77777777" w:rsidR="00C17FEF" w:rsidRPr="00C17FEF" w:rsidRDefault="00C17FEF" w:rsidP="00C17FEF">
      <w:pPr>
        <w:ind w:left="57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i/>
          <w:sz w:val="18"/>
          <w:szCs w:val="18"/>
          <w:lang w:eastAsia="pl-PL"/>
        </w:rPr>
        <w:t>*w zależności od formy własnościowej</w:t>
      </w:r>
    </w:p>
    <w:bookmarkEnd w:id="18"/>
    <w:bookmarkEnd w:id="19"/>
    <w:bookmarkEnd w:id="20"/>
    <w:bookmarkEnd w:id="21"/>
    <w:bookmarkEnd w:id="22"/>
    <w:bookmarkEnd w:id="23"/>
    <w:p w14:paraId="31232472" w14:textId="77777777" w:rsidR="00C17FEF" w:rsidRPr="00C17FEF" w:rsidRDefault="00C17FEF" w:rsidP="00C17FEF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2C3A04E7" w14:textId="77777777" w:rsidR="00C17FEF" w:rsidRPr="00C17FEF" w:rsidRDefault="00C17FEF" w:rsidP="00C17FEF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Powierzenie przetwarzania danych osobowych</w:t>
      </w:r>
    </w:p>
    <w:p w14:paraId="48DAE371" w14:textId="1D47DEB6" w:rsidR="00C17FEF" w:rsidRPr="00C17FEF" w:rsidRDefault="00C17FEF">
      <w:pPr>
        <w:numPr>
          <w:ilvl w:val="0"/>
          <w:numId w:val="26"/>
        </w:numPr>
        <w:tabs>
          <w:tab w:val="num" w:pos="0"/>
        </w:tabs>
        <w:suppressAutoHyphens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Zamawiający powierza Wykonawcy przetwarzanie danych osobowych, w związku z łączącą Strony umową nr </w:t>
      </w: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ZP/2501/   /2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 z dnia …………..202</w:t>
      </w:r>
      <w:r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 r., zwaną dalej Umową Dostawy.</w:t>
      </w:r>
    </w:p>
    <w:p w14:paraId="10543182" w14:textId="77777777" w:rsidR="00C17FEF" w:rsidRPr="00C17FEF" w:rsidRDefault="00C17FEF">
      <w:pPr>
        <w:numPr>
          <w:ilvl w:val="0"/>
          <w:numId w:val="1"/>
        </w:numPr>
        <w:tabs>
          <w:tab w:val="num" w:pos="567"/>
        </w:tabs>
        <w:suppressAutoHyphens/>
        <w:ind w:left="567" w:right="57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Zamawiający, stosownie do  art. 31 ustawy z dnia 24.05.2018 r. r. o ochronie danych osobowych (tj. Dz.U. 2019 poz. 1781, ze zm.), zwanej dalej Ustawą, powierza przetwarzanie danych osobowych niezbędnych przy wykonywaniu Umowy Dostawy, a także  czynności Wykonawcy związanych z udzieloną gwarancją, asystą techniczną i opieką merytoryczną i serwisową, w tym usuwania awarii urządzenia i oprogramowania  oraz usterek w zbiorach danych przetwarzanych za pomocą oprogramowania.</w:t>
      </w:r>
    </w:p>
    <w:p w14:paraId="08FBF856" w14:textId="77777777" w:rsidR="00C17FEF" w:rsidRPr="00C17FEF" w:rsidRDefault="00C17FEF">
      <w:pPr>
        <w:numPr>
          <w:ilvl w:val="0"/>
          <w:numId w:val="1"/>
        </w:numPr>
        <w:tabs>
          <w:tab w:val="left" w:pos="567"/>
        </w:tabs>
        <w:suppressAutoHyphens/>
        <w:ind w:left="567" w:right="57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Zakres przetwarzanych danych osobowych obejmuje zbiory danych osobowych gromadzonych za pomocą urządzenia będącego przedmiotem zamówienia w ramach Umowy Dostawy.</w:t>
      </w:r>
    </w:p>
    <w:p w14:paraId="45729FE2" w14:textId="77777777" w:rsidR="00C17FEF" w:rsidRPr="00C17FEF" w:rsidRDefault="00C17FEF">
      <w:pPr>
        <w:numPr>
          <w:ilvl w:val="0"/>
          <w:numId w:val="1"/>
        </w:numPr>
        <w:tabs>
          <w:tab w:val="left" w:pos="567"/>
        </w:tabs>
        <w:suppressAutoHyphens/>
        <w:ind w:left="567" w:right="57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Wykonawca zobowiązuje się przetwarzać powierzone dane osobowe wyłącznie w zakresie i w celu przewidzianym w Umowie Dostawy i w zgodzie z obowiązującymi przepisami prawa.</w:t>
      </w:r>
    </w:p>
    <w:p w14:paraId="596C741F" w14:textId="77777777" w:rsidR="00C17FEF" w:rsidRPr="00C17FEF" w:rsidRDefault="00C17FEF">
      <w:pPr>
        <w:numPr>
          <w:ilvl w:val="0"/>
          <w:numId w:val="26"/>
        </w:numPr>
        <w:tabs>
          <w:tab w:val="num" w:pos="284"/>
        </w:tabs>
        <w:suppressAutoHyphens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Zamawiający jest Administratorem Danych Osobowych w rozumieniu Ustawy.</w:t>
      </w:r>
    </w:p>
    <w:p w14:paraId="30AFACFE" w14:textId="77777777" w:rsidR="00C17FEF" w:rsidRPr="00C17FEF" w:rsidRDefault="00C17FEF">
      <w:pPr>
        <w:numPr>
          <w:ilvl w:val="0"/>
          <w:numId w:val="26"/>
        </w:numPr>
        <w:tabs>
          <w:tab w:val="num" w:pos="284"/>
        </w:tabs>
        <w:suppressAutoHyphens/>
        <w:ind w:left="284" w:right="57" w:hanging="28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Dane osobowe w zależności od potrzeb będą przetwarzane przez Wykonawcę w siedzibie Zamawiającego lub w siedzibie Wykonawcy. </w:t>
      </w:r>
      <w:r w:rsidRPr="00C17FEF">
        <w:rPr>
          <w:rFonts w:ascii="Arial" w:eastAsia="Times New Roman" w:hAnsi="Arial" w:cs="Arial"/>
          <w:sz w:val="18"/>
          <w:szCs w:val="18"/>
          <w:lang w:val="sv-SE" w:eastAsia="sv-SE"/>
        </w:rPr>
        <w:t>Przekazanie danych osobowych, w celu ich przetwarzania poza siedzibą Zamawiającego, zostanie potwierdzone przez przeedstawicieli Stron w protokole przekazania urządzenia</w:t>
      </w: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.  </w:t>
      </w:r>
    </w:p>
    <w:p w14:paraId="5E8C5D0B" w14:textId="77777777" w:rsidR="00C17FEF" w:rsidRPr="00C17FEF" w:rsidRDefault="00C17FEF">
      <w:pPr>
        <w:numPr>
          <w:ilvl w:val="0"/>
          <w:numId w:val="26"/>
        </w:numPr>
        <w:tabs>
          <w:tab w:val="num" w:pos="284"/>
          <w:tab w:val="num" w:pos="1594"/>
        </w:tabs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Po wykonaniu czynności, o których mowa w § 1 ust. 1 Umowy Powierzenia, Wykonawca niezwłocznie, zobowiązuje się usunąć wszelkie pozostające w jego dyspozycji dane osobowe, </w:t>
      </w:r>
      <w:bookmarkStart w:id="24" w:name="_Hlk61866048"/>
      <w:r w:rsidRPr="00C17FEF">
        <w:rPr>
          <w:rFonts w:ascii="Arial" w:eastAsia="Times New Roman" w:hAnsi="Arial" w:cs="Arial"/>
          <w:bCs/>
          <w:sz w:val="18"/>
          <w:szCs w:val="18"/>
          <w:lang w:eastAsia="pl-PL"/>
        </w:rPr>
        <w:t>których przetwarzanie zostało mu powierzone</w:t>
      </w:r>
      <w:bookmarkEnd w:id="24"/>
      <w:r w:rsidRPr="00C17FEF">
        <w:rPr>
          <w:rFonts w:ascii="Arial" w:eastAsia="Times New Roman" w:hAnsi="Arial" w:cs="Arial"/>
          <w:bCs/>
          <w:sz w:val="18"/>
          <w:szCs w:val="18"/>
          <w:lang w:eastAsia="pl-PL"/>
        </w:rPr>
        <w:t>, w tym skutecznie usunąć je również z nośników elektronicznych pozostających w dyspozycji Wykonawcy.</w:t>
      </w:r>
    </w:p>
    <w:p w14:paraId="49DA67DB" w14:textId="77777777" w:rsidR="00C17FEF" w:rsidRPr="00C17FEF" w:rsidRDefault="00C17FEF" w:rsidP="00C17FEF">
      <w:pPr>
        <w:tabs>
          <w:tab w:val="num" w:pos="284"/>
          <w:tab w:val="num" w:pos="1594"/>
        </w:tabs>
        <w:ind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5ACF15DF" w14:textId="77777777" w:rsidR="00C17FEF" w:rsidRPr="00C17FEF" w:rsidRDefault="00C17FEF" w:rsidP="00C17FEF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Zasady przetwarzania danych osobowych</w:t>
      </w:r>
    </w:p>
    <w:p w14:paraId="5586F9A1" w14:textId="77777777" w:rsidR="00C17FEF" w:rsidRPr="00C17FEF" w:rsidRDefault="00C17FEF">
      <w:pPr>
        <w:numPr>
          <w:ilvl w:val="0"/>
          <w:numId w:val="27"/>
        </w:numPr>
        <w:tabs>
          <w:tab w:val="num" w:pos="0"/>
        </w:tabs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Stosownie do wymogów Ustawy Zamawiający powierza a Wykonawca przyjmuje przetwarzanie danych osobowych wyłącznie w celu wykonania Umowy Dostawy. </w:t>
      </w:r>
    </w:p>
    <w:p w14:paraId="36238BBA" w14:textId="77777777" w:rsidR="00C17FEF" w:rsidRPr="00C17FEF" w:rsidRDefault="00C17FEF">
      <w:pPr>
        <w:numPr>
          <w:ilvl w:val="0"/>
          <w:numId w:val="27"/>
        </w:numPr>
        <w:tabs>
          <w:tab w:val="num" w:pos="0"/>
        </w:tabs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Wykonawca zobowiązuje się do zastosowania przy przetwarzaniu danych osobowych, o których mowa w §1 środków technicznych i organizacyjnych zapewniających ochronę danych osobowych.</w:t>
      </w:r>
    </w:p>
    <w:p w14:paraId="0CB42A2D" w14:textId="77777777" w:rsidR="00C17FEF" w:rsidRPr="00C17FEF" w:rsidRDefault="00C17FEF">
      <w:pPr>
        <w:numPr>
          <w:ilvl w:val="0"/>
          <w:numId w:val="27"/>
        </w:numPr>
        <w:tabs>
          <w:tab w:val="num" w:pos="0"/>
        </w:tabs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 przetwarzania danych osobowych zgodnie z Ustawą, przy użyciu urządzeń i systemów informatycznych zapewniających zastosowanie wysokiego poziomu bezpieczeństwa. </w:t>
      </w:r>
    </w:p>
    <w:p w14:paraId="76C2BE63" w14:textId="77777777" w:rsidR="00C17FEF" w:rsidRPr="00C17FEF" w:rsidRDefault="00C17FEF">
      <w:pPr>
        <w:numPr>
          <w:ilvl w:val="0"/>
          <w:numId w:val="27"/>
        </w:numPr>
        <w:tabs>
          <w:tab w:val="num" w:pos="0"/>
        </w:tabs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Wszelkie decyzje dotyczące przetwarzania danych osobowych, odbiegających od ustaleń zawartych w niniejszej umowie, powinny być przekazywane drugiej stronie w formie pisemnej pod rygorem ich nieważności i ponoszenia odpowiedzialności za nie przez stronę podejmującą decyzje bez uwzględnienia.</w:t>
      </w:r>
    </w:p>
    <w:p w14:paraId="280EC517" w14:textId="77777777" w:rsidR="00C17FEF" w:rsidRPr="00C17FEF" w:rsidRDefault="00C17FEF" w:rsidP="00C17FEF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§ 3</w:t>
      </w:r>
    </w:p>
    <w:p w14:paraId="59ABD733" w14:textId="77777777" w:rsidR="00C17FEF" w:rsidRPr="00C17FEF" w:rsidRDefault="00C17FEF" w:rsidP="00C17FEF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Współdziałanie Stron</w:t>
      </w:r>
    </w:p>
    <w:p w14:paraId="306BA32F" w14:textId="77777777" w:rsidR="00C17FEF" w:rsidRPr="00C17FEF" w:rsidRDefault="00C17FEF">
      <w:pPr>
        <w:numPr>
          <w:ilvl w:val="0"/>
          <w:numId w:val="29"/>
        </w:numPr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Wykonawca nie może powierzyć wykonania zadań wynikających z niniejszej Umowy Powierzenia innej osobie lub firmie bez uprzedniej zgody Zamawiającego na piśmie.</w:t>
      </w:r>
    </w:p>
    <w:p w14:paraId="2C600BE1" w14:textId="77777777" w:rsidR="00C17FEF" w:rsidRPr="00C17FEF" w:rsidRDefault="00C17FEF">
      <w:pPr>
        <w:numPr>
          <w:ilvl w:val="0"/>
          <w:numId w:val="29"/>
        </w:numPr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Zamawiający ma prawo do kontroli sposobu wykonywania niniejszej Umowy Powierzenia przez Wykonawcę poprzez przeprowadzenie kontroli sposobu przetwarzania danych osobowych przeprowadzanych przez Wykonawcę oraz prawo żądania złożenia pisemnych wyjaśnień przez Wykonawcę.</w:t>
      </w:r>
    </w:p>
    <w:p w14:paraId="7BB48D5A" w14:textId="77777777" w:rsidR="00C17FEF" w:rsidRPr="00C17FEF" w:rsidRDefault="00C17FEF">
      <w:pPr>
        <w:numPr>
          <w:ilvl w:val="0"/>
          <w:numId w:val="29"/>
        </w:numPr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 przypadku kontroli, o której mowa w pkt. 2 przedstawiciel Zamawiającego sporządza protokół, który podpisują i otrzymują przedstawiciele obu stron. Przedstawiciel Wykonawcy może wnieść jednostronnie zastrzeżenia do protokołu. Zamawiający może zredagować i żądać wykonania zaleceń pokontrolnych, o ile są one zgodne z Umową Powierzenia oraz określić termin ich realizacji.</w:t>
      </w:r>
    </w:p>
    <w:p w14:paraId="589FB4FF" w14:textId="77777777" w:rsidR="00C17FEF" w:rsidRPr="00C17FEF" w:rsidRDefault="00C17FEF">
      <w:pPr>
        <w:numPr>
          <w:ilvl w:val="0"/>
          <w:numId w:val="2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W przypadku zlecenia czynności podprzetwarzającym przez Wykonawcę, podprzetwarzający będą podlegać pisemnym zobowiązaniom w zakresie ochrony danych, zapewniających co najmniej taki sam poziom ochrony, jaki określono w niniejszej umowie.  </w:t>
      </w:r>
    </w:p>
    <w:p w14:paraId="01EF8BDC" w14:textId="77777777" w:rsidR="00C17FEF" w:rsidRPr="00C17FEF" w:rsidRDefault="00C17FEF">
      <w:pPr>
        <w:numPr>
          <w:ilvl w:val="0"/>
          <w:numId w:val="2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lastRenderedPageBreak/>
        <w:t xml:space="preserve">Wykaz podprzetwarzających, którym Wykonawca obecnie zleca czynności, jest dostępna pod adresem ………………. </w:t>
      </w:r>
    </w:p>
    <w:p w14:paraId="5DD515A4" w14:textId="77777777" w:rsidR="00C17FEF" w:rsidRPr="00C17FEF" w:rsidRDefault="00C17FEF">
      <w:pPr>
        <w:numPr>
          <w:ilvl w:val="0"/>
          <w:numId w:val="2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Zamawiajacy niniejszym upoważnia Wykonawcę do zlecania czynności podmiotom ujętym w wykazie jako podprzetwarzającym. </w:t>
      </w:r>
    </w:p>
    <w:p w14:paraId="52AC208D" w14:textId="77777777" w:rsidR="00C17FEF" w:rsidRPr="00C17FEF" w:rsidRDefault="00C17FEF">
      <w:pPr>
        <w:numPr>
          <w:ilvl w:val="0"/>
          <w:numId w:val="2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Zlecenie czynności lub zastąpienie podprzetwarzającego dodatkowym podmiotem uznaje się za zatwierdzone, jeżeli Wykonawca poinformuje Zamawiającego o takim fakcie z wyprzedzeniem, a Zamawiający nie zgłosi zastrzeżeń do Wykonawcy w formie pisemnej, w tym w formie elektronicznej, w terminie 3 miesięcy od otrzymania takich informacji. </w:t>
      </w:r>
    </w:p>
    <w:p w14:paraId="3069A840" w14:textId="77777777" w:rsidR="00C17FEF" w:rsidRPr="00C17FEF" w:rsidRDefault="00C17FEF">
      <w:pPr>
        <w:numPr>
          <w:ilvl w:val="0"/>
          <w:numId w:val="2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 xml:space="preserve">W przypadku zgłoszenia zastrzeżeń przez Zamawiającego, Zamawiający przedstawi Wykonawcy szczegółowe informacje o przyczynach zastrzeżeń. </w:t>
      </w:r>
    </w:p>
    <w:p w14:paraId="60686FB9" w14:textId="77777777" w:rsidR="00C17FEF" w:rsidRPr="00C17FEF" w:rsidRDefault="00C17FEF">
      <w:pPr>
        <w:numPr>
          <w:ilvl w:val="0"/>
          <w:numId w:val="2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 zgłoszeniu zastrzeżeń Wykonawca może według własnego uznania:</w:t>
      </w:r>
    </w:p>
    <w:p w14:paraId="2192E932" w14:textId="77777777" w:rsidR="00C17FEF" w:rsidRPr="00C17FEF" w:rsidRDefault="00C17FEF">
      <w:pPr>
        <w:numPr>
          <w:ilvl w:val="0"/>
          <w:numId w:val="3"/>
        </w:numPr>
        <w:suppressAutoHyphens/>
        <w:autoSpaceDE w:val="0"/>
        <w:autoSpaceDN w:val="0"/>
        <w:ind w:left="709" w:right="57" w:hanging="425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zaproponować innego podprzetwarzającego w miejsce odrzuconego podprzetwarzającego; lub</w:t>
      </w:r>
    </w:p>
    <w:p w14:paraId="1C08E69A" w14:textId="77777777" w:rsidR="00C17FEF" w:rsidRPr="00C17FEF" w:rsidRDefault="00C17FEF">
      <w:pPr>
        <w:numPr>
          <w:ilvl w:val="0"/>
          <w:numId w:val="3"/>
        </w:numPr>
        <w:suppressAutoHyphens/>
        <w:autoSpaceDE w:val="0"/>
        <w:autoSpaceDN w:val="0"/>
        <w:ind w:left="709" w:right="57" w:hanging="425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podjąć działania w celu rozwiązania problemów zgłoszonych przez Zamawiającego , które wyeliminują jego zastrzeżenia .</w:t>
      </w:r>
    </w:p>
    <w:p w14:paraId="1C8367B5" w14:textId="77777777" w:rsidR="00C17FEF" w:rsidRPr="00C17FEF" w:rsidRDefault="00C17FEF">
      <w:pPr>
        <w:numPr>
          <w:ilvl w:val="0"/>
          <w:numId w:val="4"/>
        </w:numPr>
        <w:suppressAutoHyphens/>
        <w:autoSpaceDE w:val="0"/>
        <w:autoSpaceDN w:val="0"/>
        <w:ind w:right="57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W przypadku zlecenia przez Wykonawcę czynności podprzetwarzającemu z państwa trzeciego (spoza UE/EOG), Wykonawca stosuje mechanizmy przesyłania danych zgodne z art. 44 i nast. RODO. W szczególności, Wykonawca w wystarczający sposób zabezpiecza wdrożenie odpowiednich środków technicznych i organizacyjnych w taki sposób, aby przetwarzanie danych spełniało wymagania RODO, zapewnia ochronę praw zainteresowanych osób, których dane dotyczą, prowadzi rejestr transferów danych i dokumentację stosownych zabezpieczeń.</w:t>
      </w:r>
    </w:p>
    <w:p w14:paraId="782E4259" w14:textId="77777777" w:rsidR="00C17FEF" w:rsidRPr="00C17FEF" w:rsidRDefault="00C17FEF">
      <w:pPr>
        <w:numPr>
          <w:ilvl w:val="0"/>
          <w:numId w:val="2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bCs/>
          <w:color w:val="000000"/>
          <w:kern w:val="3"/>
          <w:sz w:val="18"/>
          <w:szCs w:val="18"/>
          <w:lang w:eastAsia="zh-CN"/>
        </w:rPr>
        <w:t>W przypadku, gdy Wykonawca zapewnia wystarczające zabezpieczenia np. na mocy standardowych klauzul umownych zgodnie z decyzją Komisji Europejskiej Nr 2010/87/UE lub standardowych klauzul ochrony danych zgodnie z art. 46 („standardowe klauzule ochrony danych”), Zamawiający niniejszym udziela Wykonawcy pełnomocnictwa do zawarcia takich standardowych klauzul ochrony danych w imieniu i na rzecz Zamawiającego. Ponadto, Zamawiający udziela Wykonawcy wyraźnej zgody na reprezentowanie odpowiedniego podprzetwarzającego przy zawieraniu takich standardowych klauzul ochrony danych. Oznacza to, że Wykonawca jest uprawniony do działania w imieniu Zamawiającego oraz podprzetwarzającego. Wykonawca jest również uprawniony do wykonywania praw i uprawnień przysługujących Zamawiającemu z tytułu standardowych klauzul ochrony danych wobec podprzetwarzającego</w:t>
      </w:r>
    </w:p>
    <w:p w14:paraId="21B447FF" w14:textId="77777777" w:rsidR="00C17FEF" w:rsidRPr="00C17FEF" w:rsidRDefault="00C17FEF" w:rsidP="00C17FEF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§ 4</w:t>
      </w:r>
    </w:p>
    <w:p w14:paraId="1C3AB843" w14:textId="77777777" w:rsidR="00C17FEF" w:rsidRPr="00C17FEF" w:rsidRDefault="00C17FEF" w:rsidP="00C17FEF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Czas obowiązywania Umowy powierzenia</w:t>
      </w:r>
    </w:p>
    <w:p w14:paraId="13BBA5C7" w14:textId="77777777" w:rsidR="00C17FEF" w:rsidRPr="00C17FEF" w:rsidRDefault="00C17FEF" w:rsidP="00C17FEF">
      <w:pPr>
        <w:ind w:left="57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 xml:space="preserve">Niniejsza Umowa powierzenia zostaje zawarta na czas obowiązywania gwarancji, określonej w Umowie  Dostawy. </w:t>
      </w:r>
    </w:p>
    <w:p w14:paraId="20D3890E" w14:textId="77777777" w:rsidR="00C17FEF" w:rsidRPr="00C17FEF" w:rsidRDefault="00C17FEF" w:rsidP="00C17FEF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§ 5</w:t>
      </w:r>
    </w:p>
    <w:p w14:paraId="6E3D95AE" w14:textId="77777777" w:rsidR="00C17FEF" w:rsidRPr="00C17FEF" w:rsidRDefault="00C17FEF" w:rsidP="00C17FEF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Przetwarzanie danych osobowych po rozwiązaniu Umowy Przetwarzania</w:t>
      </w:r>
    </w:p>
    <w:p w14:paraId="4BA42BDF" w14:textId="77777777" w:rsidR="00C17FEF" w:rsidRPr="00C17FEF" w:rsidRDefault="00C17FEF" w:rsidP="00C17FEF">
      <w:pPr>
        <w:ind w:left="57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Cs/>
          <w:sz w:val="18"/>
          <w:szCs w:val="18"/>
          <w:lang w:eastAsia="pl-PL"/>
        </w:rPr>
        <w:t>W terminie do trzech dni po zakończeniu ukresu obowiązywania Umowy Powierzenia, Wykonawca zobowiązany jest do protokolarnego przekazania Zamawiającemu wszystkich, będących w jego dyspozycji, nośników danych zawierających dane osobowe, których przetwarzanie zostało mu powierzone.</w:t>
      </w:r>
    </w:p>
    <w:p w14:paraId="7433E6FF" w14:textId="77777777" w:rsidR="00C17FEF" w:rsidRPr="00C17FEF" w:rsidRDefault="00C17FEF" w:rsidP="00C17FEF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§ 6</w:t>
      </w:r>
    </w:p>
    <w:p w14:paraId="0631AE70" w14:textId="77777777" w:rsidR="00C17FEF" w:rsidRPr="00C17FEF" w:rsidRDefault="00C17FEF" w:rsidP="00C17FEF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Warunki odstąpienia od Umowy powierzenia</w:t>
      </w:r>
    </w:p>
    <w:p w14:paraId="3AFDC472" w14:textId="77777777" w:rsidR="00C17FEF" w:rsidRPr="00C17FEF" w:rsidRDefault="00C17FEF" w:rsidP="00C17FEF">
      <w:pPr>
        <w:ind w:left="57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Umowa powierzenia może zostać wypowiedziana ze skutkiem natychmiastowym bez okresu wypowiedzenia w przypadku:</w:t>
      </w:r>
    </w:p>
    <w:p w14:paraId="34662760" w14:textId="77777777" w:rsidR="00C17FEF" w:rsidRPr="00C17FEF" w:rsidRDefault="00C17FEF">
      <w:pPr>
        <w:numPr>
          <w:ilvl w:val="0"/>
          <w:numId w:val="5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rażącego naruszenia przez Wykonawcę postanowienia niniejszej Umowy powierzenia.</w:t>
      </w:r>
    </w:p>
    <w:p w14:paraId="4E015F2C" w14:textId="77777777" w:rsidR="00C17FEF" w:rsidRPr="00C17FEF" w:rsidRDefault="00C17FEF">
      <w:pPr>
        <w:numPr>
          <w:ilvl w:val="0"/>
          <w:numId w:val="5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wyrządzenia przez Wykonawcę przy realizacji Umowy Powierzenia szkody Zamawiającemu lub klientowi Zamawiającego,</w:t>
      </w:r>
    </w:p>
    <w:p w14:paraId="25ACF7E6" w14:textId="77777777" w:rsidR="00C17FEF" w:rsidRPr="00C17FEF" w:rsidRDefault="00C17FEF">
      <w:pPr>
        <w:numPr>
          <w:ilvl w:val="0"/>
          <w:numId w:val="5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uporczywego wstrzymywania się z realizacją zaleceń pokontrolnych,</w:t>
      </w:r>
    </w:p>
    <w:p w14:paraId="77AEEF05" w14:textId="77777777" w:rsidR="00C17FEF" w:rsidRPr="00C17FEF" w:rsidRDefault="00C17FEF">
      <w:pPr>
        <w:numPr>
          <w:ilvl w:val="0"/>
          <w:numId w:val="5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wszczęcia postępowania sądowego przeciw Wykonawcy w związku z naruszeniem ochrony danych osobowych,</w:t>
      </w:r>
    </w:p>
    <w:p w14:paraId="0D148310" w14:textId="77777777" w:rsidR="00C17FEF" w:rsidRPr="00C17FEF" w:rsidRDefault="00C17FEF">
      <w:pPr>
        <w:numPr>
          <w:ilvl w:val="0"/>
          <w:numId w:val="5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 sytuacji rozwiązania Umowy Dostawy</w:t>
      </w:r>
      <w:r w:rsidRPr="00C17FEF">
        <w:rPr>
          <w:rFonts w:ascii="Arial" w:eastAsia="Times New Roman" w:hAnsi="Arial" w:cs="Arial"/>
          <w:bCs/>
          <w:sz w:val="18"/>
          <w:szCs w:val="18"/>
          <w:lang w:eastAsia="pl-PL"/>
        </w:rPr>
        <w:t>.</w:t>
      </w:r>
    </w:p>
    <w:p w14:paraId="66F4B42F" w14:textId="77777777" w:rsidR="00C17FEF" w:rsidRPr="00C17FEF" w:rsidRDefault="00C17FEF" w:rsidP="00C17FEF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§ 7</w:t>
      </w:r>
    </w:p>
    <w:p w14:paraId="54B151D4" w14:textId="77777777" w:rsidR="00C17FEF" w:rsidRPr="00C17FEF" w:rsidRDefault="00C17FEF" w:rsidP="00C17FEF">
      <w:pPr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Postanowienia końcowe</w:t>
      </w:r>
    </w:p>
    <w:p w14:paraId="319D1B4B" w14:textId="77777777" w:rsidR="00C17FEF" w:rsidRPr="00C17FEF" w:rsidRDefault="00C17FEF">
      <w:pPr>
        <w:numPr>
          <w:ilvl w:val="0"/>
          <w:numId w:val="6"/>
        </w:numPr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 przypadku wygaśnięcia lub odstąpienia jednej ze stron od niniejszej Umowy  powierzenia Wykonawca jest bezwzględnie zobowiązany do zwrotu powierzonych mu danych osobowych oraz skasowania wszelkich kopii tych danych, będących w posiadaniu Wykonawcy oraz podjąć stosowne działania w celu wyeliminowania możliwości dalszego przetwarzania danych powierzonych na podstawie niniejszej Umowy powierzenia.</w:t>
      </w:r>
    </w:p>
    <w:p w14:paraId="732CC796" w14:textId="77777777" w:rsidR="00C17FEF" w:rsidRPr="00C17FEF" w:rsidRDefault="00C17FEF">
      <w:pPr>
        <w:numPr>
          <w:ilvl w:val="0"/>
          <w:numId w:val="6"/>
        </w:numPr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Wszelkie zmiany do Umowy powierzenia powinny być sporządzone w formie pisemnej pod rygorem nieważności.</w:t>
      </w:r>
    </w:p>
    <w:p w14:paraId="17F1C04D" w14:textId="77777777" w:rsidR="00C17FEF" w:rsidRPr="00C17FEF" w:rsidRDefault="00C17FEF">
      <w:pPr>
        <w:numPr>
          <w:ilvl w:val="0"/>
          <w:numId w:val="6"/>
        </w:numPr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 sprawach nieuregulowanych niniejszą Umową powierzenia  zastosowanie będą miały przepisy Kodeksu Cywilnego i ustawy z dnia 29 sierpnia 1997 r. o ochronie danych osobowych.</w:t>
      </w:r>
    </w:p>
    <w:p w14:paraId="306B18B9" w14:textId="77777777" w:rsidR="00C17FEF" w:rsidRPr="00C17FEF" w:rsidRDefault="00C17FEF">
      <w:pPr>
        <w:numPr>
          <w:ilvl w:val="0"/>
          <w:numId w:val="6"/>
        </w:numPr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Umowa wraz z załącznikami stanowiącymi jej integralną część wchodzi w życie z dniem jej zawarcia.</w:t>
      </w:r>
    </w:p>
    <w:p w14:paraId="17A04761" w14:textId="77777777" w:rsidR="00C17FEF" w:rsidRPr="00C17FEF" w:rsidRDefault="00C17FEF">
      <w:pPr>
        <w:numPr>
          <w:ilvl w:val="0"/>
          <w:numId w:val="6"/>
        </w:numPr>
        <w:suppressAutoHyphens/>
        <w:ind w:left="284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Umowę sporządzono w dwóch jednobrzmiących egzemplarzach, po jednym dla każdej ze stron.</w:t>
      </w:r>
    </w:p>
    <w:p w14:paraId="7ADF035D" w14:textId="77777777" w:rsidR="00C17FEF" w:rsidRPr="00C17FEF" w:rsidRDefault="00C17FEF" w:rsidP="00C17FEF">
      <w:pPr>
        <w:tabs>
          <w:tab w:val="left" w:pos="0"/>
        </w:tabs>
        <w:ind w:left="57" w:right="5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5D44BA7" w14:textId="313517CD" w:rsidR="00EE492C" w:rsidRDefault="00C17FEF" w:rsidP="00C17FEF">
      <w:pPr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Wykonawca                                                                                                                                       Zamawiający</w:t>
      </w:r>
    </w:p>
    <w:sectPr w:rsidR="00EE492C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5" w15:restartNumberingAfterBreak="0">
    <w:nsid w:val="00000022"/>
    <w:multiLevelType w:val="singleLevel"/>
    <w:tmpl w:val="749C156A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sz w:val="18"/>
        <w:szCs w:val="18"/>
        <w:u w:val="none"/>
        <w:effect w:val="none"/>
      </w:rPr>
    </w:lvl>
  </w:abstractNum>
  <w:abstractNum w:abstractNumId="7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8" w15:restartNumberingAfterBreak="0">
    <w:nsid w:val="00000041"/>
    <w:multiLevelType w:val="multilevel"/>
    <w:tmpl w:val="A9B2B64E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0B2249E5"/>
    <w:multiLevelType w:val="hybridMultilevel"/>
    <w:tmpl w:val="5884351A"/>
    <w:lvl w:ilvl="0" w:tplc="9BD230B0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F372A45"/>
    <w:multiLevelType w:val="hybridMultilevel"/>
    <w:tmpl w:val="34BEE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7E6EFC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67199C"/>
    <w:multiLevelType w:val="hybridMultilevel"/>
    <w:tmpl w:val="3E8E5EA6"/>
    <w:lvl w:ilvl="0" w:tplc="B9AC765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79657F"/>
    <w:multiLevelType w:val="hybridMultilevel"/>
    <w:tmpl w:val="1C7E9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682594"/>
    <w:multiLevelType w:val="singleLevel"/>
    <w:tmpl w:val="AB9E39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6" w15:restartNumberingAfterBreak="0">
    <w:nsid w:val="230068B5"/>
    <w:multiLevelType w:val="hybridMultilevel"/>
    <w:tmpl w:val="B262CC2E"/>
    <w:lvl w:ilvl="0" w:tplc="9C62FCF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17542D"/>
    <w:multiLevelType w:val="hybridMultilevel"/>
    <w:tmpl w:val="0E9CB694"/>
    <w:lvl w:ilvl="0" w:tplc="C1B0FA3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3AA6170"/>
    <w:multiLevelType w:val="hybridMultilevel"/>
    <w:tmpl w:val="C0CA8B18"/>
    <w:lvl w:ilvl="0" w:tplc="DCF6747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557172"/>
    <w:multiLevelType w:val="hybridMultilevel"/>
    <w:tmpl w:val="9A44895C"/>
    <w:lvl w:ilvl="0" w:tplc="2E028018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DFE1E9C"/>
    <w:multiLevelType w:val="hybridMultilevel"/>
    <w:tmpl w:val="92EA8E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E703B35"/>
    <w:multiLevelType w:val="hybridMultilevel"/>
    <w:tmpl w:val="C2E0B226"/>
    <w:lvl w:ilvl="0" w:tplc="F112C9F6">
      <w:start w:val="1"/>
      <w:numFmt w:val="lowerLetter"/>
      <w:lvlText w:val="%1)"/>
      <w:lvlJc w:val="left"/>
      <w:pPr>
        <w:tabs>
          <w:tab w:val="num" w:pos="717"/>
        </w:tabs>
        <w:ind w:left="697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3" w15:restartNumberingAfterBreak="0">
    <w:nsid w:val="3740605F"/>
    <w:multiLevelType w:val="hybridMultilevel"/>
    <w:tmpl w:val="34E6BE2A"/>
    <w:lvl w:ilvl="0" w:tplc="DF2425CC">
      <w:start w:val="2"/>
      <w:numFmt w:val="decimal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7C5AB2"/>
    <w:multiLevelType w:val="hybridMultilevel"/>
    <w:tmpl w:val="A808B406"/>
    <w:lvl w:ilvl="0" w:tplc="5604330C">
      <w:start w:val="1"/>
      <w:numFmt w:val="decimal"/>
      <w:lvlText w:val="5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27" w15:restartNumberingAfterBreak="0">
    <w:nsid w:val="41831190"/>
    <w:multiLevelType w:val="singleLevel"/>
    <w:tmpl w:val="9CE0AA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28" w15:restartNumberingAfterBreak="0">
    <w:nsid w:val="44744DE5"/>
    <w:multiLevelType w:val="hybridMultilevel"/>
    <w:tmpl w:val="0D049074"/>
    <w:lvl w:ilvl="0" w:tplc="1A78C096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E31D73"/>
    <w:multiLevelType w:val="hybridMultilevel"/>
    <w:tmpl w:val="4F24A17A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32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>
      <w:start w:val="1"/>
      <w:numFmt w:val="lowerLetter"/>
      <w:lvlText w:val="%2."/>
      <w:lvlJc w:val="left"/>
      <w:pPr>
        <w:ind w:left="2081" w:hanging="360"/>
      </w:pPr>
    </w:lvl>
    <w:lvl w:ilvl="2" w:tplc="0415001B">
      <w:start w:val="1"/>
      <w:numFmt w:val="lowerRoman"/>
      <w:lvlText w:val="%3."/>
      <w:lvlJc w:val="right"/>
      <w:pPr>
        <w:ind w:left="2801" w:hanging="180"/>
      </w:pPr>
    </w:lvl>
    <w:lvl w:ilvl="3" w:tplc="0415000F">
      <w:start w:val="1"/>
      <w:numFmt w:val="decimal"/>
      <w:lvlText w:val="%4."/>
      <w:lvlJc w:val="left"/>
      <w:pPr>
        <w:ind w:left="3521" w:hanging="360"/>
      </w:pPr>
    </w:lvl>
    <w:lvl w:ilvl="4" w:tplc="04150019">
      <w:start w:val="1"/>
      <w:numFmt w:val="lowerLetter"/>
      <w:lvlText w:val="%5."/>
      <w:lvlJc w:val="left"/>
      <w:pPr>
        <w:ind w:left="4241" w:hanging="360"/>
      </w:pPr>
    </w:lvl>
    <w:lvl w:ilvl="5" w:tplc="0415001B">
      <w:start w:val="1"/>
      <w:numFmt w:val="lowerRoman"/>
      <w:lvlText w:val="%6."/>
      <w:lvlJc w:val="right"/>
      <w:pPr>
        <w:ind w:left="4961" w:hanging="180"/>
      </w:pPr>
    </w:lvl>
    <w:lvl w:ilvl="6" w:tplc="0415000F">
      <w:start w:val="1"/>
      <w:numFmt w:val="decimal"/>
      <w:lvlText w:val="%7."/>
      <w:lvlJc w:val="left"/>
      <w:pPr>
        <w:ind w:left="5681" w:hanging="360"/>
      </w:pPr>
    </w:lvl>
    <w:lvl w:ilvl="7" w:tplc="04150019">
      <w:start w:val="1"/>
      <w:numFmt w:val="lowerLetter"/>
      <w:lvlText w:val="%8."/>
      <w:lvlJc w:val="left"/>
      <w:pPr>
        <w:ind w:left="6401" w:hanging="360"/>
      </w:pPr>
    </w:lvl>
    <w:lvl w:ilvl="8" w:tplc="0415001B">
      <w:start w:val="1"/>
      <w:numFmt w:val="lowerRoman"/>
      <w:lvlText w:val="%9."/>
      <w:lvlJc w:val="right"/>
      <w:pPr>
        <w:ind w:left="7121" w:hanging="180"/>
      </w:pPr>
    </w:lvl>
  </w:abstractNum>
  <w:abstractNum w:abstractNumId="34" w15:restartNumberingAfterBreak="0">
    <w:nsid w:val="5D751066"/>
    <w:multiLevelType w:val="hybridMultilevel"/>
    <w:tmpl w:val="811A6AD2"/>
    <w:lvl w:ilvl="0" w:tplc="99689F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36" w15:restartNumberingAfterBreak="0">
    <w:nsid w:val="61BE749D"/>
    <w:multiLevelType w:val="singleLevel"/>
    <w:tmpl w:val="9744B7D8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37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5360A7"/>
    <w:multiLevelType w:val="singleLevel"/>
    <w:tmpl w:val="17185FAC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39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ED03E95"/>
    <w:multiLevelType w:val="singleLevel"/>
    <w:tmpl w:val="C3BCA49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num w:numId="1" w16cid:durableId="150354714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9618435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85245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40526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8237632">
    <w:abstractNumId w:val="6"/>
    <w:lvlOverride w:ilvl="0">
      <w:startOverride w:val="1"/>
    </w:lvlOverride>
  </w:num>
  <w:num w:numId="6" w16cid:durableId="18306175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9065351">
    <w:abstractNumId w:val="26"/>
  </w:num>
  <w:num w:numId="8" w16cid:durableId="297028026">
    <w:abstractNumId w:val="27"/>
  </w:num>
  <w:num w:numId="9" w16cid:durableId="856430629">
    <w:abstractNumId w:val="15"/>
  </w:num>
  <w:num w:numId="10" w16cid:durableId="2072339557">
    <w:abstractNumId w:val="36"/>
  </w:num>
  <w:num w:numId="11" w16cid:durableId="1109007321">
    <w:abstractNumId w:val="38"/>
  </w:num>
  <w:num w:numId="12" w16cid:durableId="2047095835">
    <w:abstractNumId w:val="41"/>
  </w:num>
  <w:num w:numId="13" w16cid:durableId="970206281">
    <w:abstractNumId w:val="12"/>
  </w:num>
  <w:num w:numId="14" w16cid:durableId="577793090">
    <w:abstractNumId w:val="21"/>
  </w:num>
  <w:num w:numId="15" w16cid:durableId="1874535293">
    <w:abstractNumId w:val="17"/>
  </w:num>
  <w:num w:numId="16" w16cid:durableId="449205058">
    <w:abstractNumId w:val="22"/>
  </w:num>
  <w:num w:numId="17" w16cid:durableId="1434980474">
    <w:abstractNumId w:val="19"/>
  </w:num>
  <w:num w:numId="18" w16cid:durableId="1015233661">
    <w:abstractNumId w:val="28"/>
  </w:num>
  <w:num w:numId="19" w16cid:durableId="1190218611">
    <w:abstractNumId w:val="29"/>
  </w:num>
  <w:num w:numId="20" w16cid:durableId="1096442721">
    <w:abstractNumId w:val="16"/>
  </w:num>
  <w:num w:numId="21" w16cid:durableId="1407024512">
    <w:abstractNumId w:val="13"/>
  </w:num>
  <w:num w:numId="22" w16cid:durableId="1787964313">
    <w:abstractNumId w:val="23"/>
  </w:num>
  <w:num w:numId="23" w16cid:durableId="1029719346">
    <w:abstractNumId w:val="14"/>
  </w:num>
  <w:num w:numId="24" w16cid:durableId="1342777278">
    <w:abstractNumId w:val="24"/>
  </w:num>
  <w:num w:numId="25" w16cid:durableId="1899588987">
    <w:abstractNumId w:val="25"/>
  </w:num>
  <w:num w:numId="26" w16cid:durableId="1720469343">
    <w:abstractNumId w:val="4"/>
  </w:num>
  <w:num w:numId="27" w16cid:durableId="703017055">
    <w:abstractNumId w:val="7"/>
    <w:lvlOverride w:ilvl="0">
      <w:startOverride w:val="1"/>
    </w:lvlOverride>
  </w:num>
  <w:num w:numId="28" w16cid:durableId="1740513247">
    <w:abstractNumId w:val="10"/>
  </w:num>
  <w:num w:numId="29" w16cid:durableId="1386640470">
    <w:abstractNumId w:val="34"/>
  </w:num>
  <w:num w:numId="30" w16cid:durableId="1239175917">
    <w:abstractNumId w:val="18"/>
  </w:num>
  <w:num w:numId="31" w16cid:durableId="407462178">
    <w:abstractNumId w:val="3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071BF"/>
    <w:rsid w:val="0002232E"/>
    <w:rsid w:val="00030A5A"/>
    <w:rsid w:val="00050207"/>
    <w:rsid w:val="00056947"/>
    <w:rsid w:val="000574CE"/>
    <w:rsid w:val="0006729E"/>
    <w:rsid w:val="00073D07"/>
    <w:rsid w:val="00080789"/>
    <w:rsid w:val="00094FA8"/>
    <w:rsid w:val="000A2C17"/>
    <w:rsid w:val="000A7998"/>
    <w:rsid w:val="000C664F"/>
    <w:rsid w:val="000E3E21"/>
    <w:rsid w:val="0010039D"/>
    <w:rsid w:val="00110DAC"/>
    <w:rsid w:val="00116805"/>
    <w:rsid w:val="00141A4A"/>
    <w:rsid w:val="00155545"/>
    <w:rsid w:val="00162CD1"/>
    <w:rsid w:val="001808D1"/>
    <w:rsid w:val="00184C32"/>
    <w:rsid w:val="001C0B11"/>
    <w:rsid w:val="001C5862"/>
    <w:rsid w:val="001D2150"/>
    <w:rsid w:val="001E2E2A"/>
    <w:rsid w:val="001E7EDC"/>
    <w:rsid w:val="00216083"/>
    <w:rsid w:val="00225D80"/>
    <w:rsid w:val="00253CA0"/>
    <w:rsid w:val="002660B6"/>
    <w:rsid w:val="00277040"/>
    <w:rsid w:val="0029217A"/>
    <w:rsid w:val="002A32C8"/>
    <w:rsid w:val="002C654A"/>
    <w:rsid w:val="002F3E3E"/>
    <w:rsid w:val="00302035"/>
    <w:rsid w:val="00304088"/>
    <w:rsid w:val="00311C84"/>
    <w:rsid w:val="0031429F"/>
    <w:rsid w:val="00344128"/>
    <w:rsid w:val="00376DC1"/>
    <w:rsid w:val="003A4A66"/>
    <w:rsid w:val="003D3005"/>
    <w:rsid w:val="00416689"/>
    <w:rsid w:val="00425E2C"/>
    <w:rsid w:val="004273C0"/>
    <w:rsid w:val="00435805"/>
    <w:rsid w:val="00461DB3"/>
    <w:rsid w:val="00475D28"/>
    <w:rsid w:val="00482AD5"/>
    <w:rsid w:val="00493648"/>
    <w:rsid w:val="004A0C8C"/>
    <w:rsid w:val="004C6F90"/>
    <w:rsid w:val="004D03F1"/>
    <w:rsid w:val="004E261C"/>
    <w:rsid w:val="004E59C4"/>
    <w:rsid w:val="004F7530"/>
    <w:rsid w:val="00522FF4"/>
    <w:rsid w:val="00531AE6"/>
    <w:rsid w:val="00573EEE"/>
    <w:rsid w:val="005828B8"/>
    <w:rsid w:val="00584E10"/>
    <w:rsid w:val="00593824"/>
    <w:rsid w:val="005B1703"/>
    <w:rsid w:val="005B55E4"/>
    <w:rsid w:val="005E389F"/>
    <w:rsid w:val="005F1701"/>
    <w:rsid w:val="005F1BCA"/>
    <w:rsid w:val="00600260"/>
    <w:rsid w:val="00600696"/>
    <w:rsid w:val="00604A62"/>
    <w:rsid w:val="006206EF"/>
    <w:rsid w:val="006570F7"/>
    <w:rsid w:val="00680F1F"/>
    <w:rsid w:val="00682826"/>
    <w:rsid w:val="006871F4"/>
    <w:rsid w:val="006A1DF5"/>
    <w:rsid w:val="006A2A0D"/>
    <w:rsid w:val="006D2A0B"/>
    <w:rsid w:val="006D3BC3"/>
    <w:rsid w:val="006D6624"/>
    <w:rsid w:val="006E23F3"/>
    <w:rsid w:val="00723E56"/>
    <w:rsid w:val="00735730"/>
    <w:rsid w:val="007A2CFA"/>
    <w:rsid w:val="007B40D0"/>
    <w:rsid w:val="007D338E"/>
    <w:rsid w:val="00810C98"/>
    <w:rsid w:val="00810DAC"/>
    <w:rsid w:val="00821E8F"/>
    <w:rsid w:val="008550B1"/>
    <w:rsid w:val="0085747F"/>
    <w:rsid w:val="00874533"/>
    <w:rsid w:val="008B2547"/>
    <w:rsid w:val="008B294F"/>
    <w:rsid w:val="0093376B"/>
    <w:rsid w:val="00940E7D"/>
    <w:rsid w:val="0094108D"/>
    <w:rsid w:val="00950B7F"/>
    <w:rsid w:val="009A2F9A"/>
    <w:rsid w:val="009A314F"/>
    <w:rsid w:val="009B524A"/>
    <w:rsid w:val="009C22D0"/>
    <w:rsid w:val="009F2D9E"/>
    <w:rsid w:val="00A01CD8"/>
    <w:rsid w:val="00A22B75"/>
    <w:rsid w:val="00A23315"/>
    <w:rsid w:val="00A27706"/>
    <w:rsid w:val="00A31AB8"/>
    <w:rsid w:val="00A37DB9"/>
    <w:rsid w:val="00A51D4C"/>
    <w:rsid w:val="00AA5D96"/>
    <w:rsid w:val="00AB0F70"/>
    <w:rsid w:val="00AB4FB5"/>
    <w:rsid w:val="00AB6DA4"/>
    <w:rsid w:val="00AD6D4E"/>
    <w:rsid w:val="00AF0C2A"/>
    <w:rsid w:val="00B267D1"/>
    <w:rsid w:val="00B46E57"/>
    <w:rsid w:val="00B63C91"/>
    <w:rsid w:val="00B81182"/>
    <w:rsid w:val="00B821C4"/>
    <w:rsid w:val="00BC6096"/>
    <w:rsid w:val="00BE38EF"/>
    <w:rsid w:val="00C17FEF"/>
    <w:rsid w:val="00C22620"/>
    <w:rsid w:val="00C25ACD"/>
    <w:rsid w:val="00C35E2E"/>
    <w:rsid w:val="00C46D41"/>
    <w:rsid w:val="00C5211F"/>
    <w:rsid w:val="00C73160"/>
    <w:rsid w:val="00C85ABB"/>
    <w:rsid w:val="00CB57B8"/>
    <w:rsid w:val="00CB7272"/>
    <w:rsid w:val="00CF0D82"/>
    <w:rsid w:val="00D860D6"/>
    <w:rsid w:val="00D94244"/>
    <w:rsid w:val="00DA3CDD"/>
    <w:rsid w:val="00DC27FD"/>
    <w:rsid w:val="00DD69FC"/>
    <w:rsid w:val="00DF664B"/>
    <w:rsid w:val="00E22E3E"/>
    <w:rsid w:val="00E53E94"/>
    <w:rsid w:val="00E80D08"/>
    <w:rsid w:val="00EB7074"/>
    <w:rsid w:val="00EB7D2E"/>
    <w:rsid w:val="00EC07D7"/>
    <w:rsid w:val="00EC12C6"/>
    <w:rsid w:val="00EE492C"/>
    <w:rsid w:val="00F06A56"/>
    <w:rsid w:val="00F20CAE"/>
    <w:rsid w:val="00F22E33"/>
    <w:rsid w:val="00F364EF"/>
    <w:rsid w:val="00F95DC4"/>
    <w:rsid w:val="00FB631F"/>
    <w:rsid w:val="00FE2AFE"/>
    <w:rsid w:val="00FE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mit@szpitalciechanow.com.pl" TargetMode="External"/><Relationship Id="rId5" Type="http://schemas.openxmlformats.org/officeDocument/2006/relationships/hyperlink" Target="mailto:semit@szpitalciechanow.com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2977</Words>
  <Characters>17868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Wiesław Babiżewski</cp:lastModifiedBy>
  <cp:revision>36</cp:revision>
  <cp:lastPrinted>2022-02-02T09:02:00Z</cp:lastPrinted>
  <dcterms:created xsi:type="dcterms:W3CDTF">2022-11-17T10:13:00Z</dcterms:created>
  <dcterms:modified xsi:type="dcterms:W3CDTF">2023-03-27T06:54:00Z</dcterms:modified>
</cp:coreProperties>
</file>