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2BE46AFF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413DE3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3C9FE6C8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413DE3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413DE3" w:rsidRDefault="00584E10" w:rsidP="00584E10">
      <w:pPr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413DE3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pomiędzy </w:t>
      </w:r>
    </w:p>
    <w:p w14:paraId="234FFDF2" w14:textId="77777777" w:rsidR="00584E10" w:rsidRPr="00413DE3" w:rsidRDefault="00584E10" w:rsidP="00584E10">
      <w:pPr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413DE3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413DE3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413DE3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413DE3" w:rsidRDefault="00584E10" w:rsidP="00584E10">
      <w:pPr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413DE3">
        <w:rPr>
          <w:rFonts w:ascii="Arial" w:eastAsia="Times New Roman" w:hAnsi="Arial" w:cs="Arial"/>
          <w:iCs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413DE3" w:rsidRDefault="00584E10" w:rsidP="00584E10">
      <w:pPr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413DE3">
        <w:rPr>
          <w:rFonts w:ascii="Arial" w:eastAsia="Times New Roman" w:hAnsi="Arial" w:cs="Arial"/>
          <w:iCs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413DE3" w:rsidRDefault="00584E10" w:rsidP="00584E10">
      <w:pPr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413DE3">
        <w:rPr>
          <w:rFonts w:ascii="Arial" w:eastAsia="Times New Roman" w:hAnsi="Arial" w:cs="Arial"/>
          <w:iCs/>
          <w:sz w:val="18"/>
          <w:szCs w:val="18"/>
          <w:lang w:eastAsia="pl-PL"/>
        </w:rPr>
        <w:t>zwanym dalej „Zamawiającym”, w imieniu którego występuje:</w:t>
      </w:r>
    </w:p>
    <w:p w14:paraId="312DEE6E" w14:textId="69EF3093" w:rsidR="00584E10" w:rsidRPr="00413DE3" w:rsidRDefault="00584E10" w:rsidP="00584E10">
      <w:pPr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413DE3">
        <w:rPr>
          <w:rFonts w:ascii="Arial" w:eastAsia="Times New Roman" w:hAnsi="Arial" w:cs="Arial"/>
          <w:iCs/>
          <w:sz w:val="18"/>
          <w:szCs w:val="18"/>
          <w:lang w:eastAsia="pl-PL"/>
        </w:rPr>
        <w:t>- Andrzej</w:t>
      </w:r>
      <w:r w:rsidR="00D3763A" w:rsidRPr="00413DE3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Juliusz</w:t>
      </w:r>
      <w:r w:rsidRPr="00413DE3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413DE3" w:rsidRDefault="00584E10" w:rsidP="00584E10">
      <w:pPr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413DE3">
        <w:rPr>
          <w:rFonts w:ascii="Arial" w:eastAsia="Times New Roman" w:hAnsi="Arial" w:cs="Arial"/>
          <w:iCs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18B8115" w14:textId="76132C46" w:rsidR="00FF13D0" w:rsidRDefault="00584E10" w:rsidP="00FF13D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="001525F5" w:rsidRPr="00FF13D0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</w:t>
      </w:r>
      <w:r w:rsidRPr="00FF13D0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110B58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32</w:t>
      </w:r>
      <w:r w:rsidRPr="00FF13D0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413DE3" w:rsidRPr="00FF13D0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="00FF13D0" w:rsidRPr="00FF13D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prowadzonego w trybie przetargu nieograniczonego (art. 132) na podstawie ustawy Prawo zamówień publicznych z dnia 11 września 2019 r., zwanej dalej Pzp, (t. j. Dz. U. z 2021 r. poz. 1129 ze zmian.) Strony zawierają Umowę o następującej treści</w:t>
      </w:r>
    </w:p>
    <w:p w14:paraId="4F3EF125" w14:textId="7DCD2182" w:rsidR="00584E10" w:rsidRPr="00584E10" w:rsidRDefault="00584E10" w:rsidP="00FF13D0">
      <w:pPr>
        <w:widowControl w:val="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26EE0DBB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</w:t>
      </w:r>
      <w:r w:rsidR="00110B58">
        <w:rPr>
          <w:rFonts w:ascii="Arial" w:eastAsia="Times New Roman" w:hAnsi="Arial" w:cs="Arial"/>
          <w:sz w:val="18"/>
          <w:szCs w:val="18"/>
          <w:lang w:eastAsia="pl-PL"/>
        </w:rPr>
        <w:t>jest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:  </w:t>
      </w:r>
    </w:p>
    <w:p w14:paraId="4FF71502" w14:textId="6D7AEC1E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</w:t>
      </w:r>
      <w:r w:rsidR="00110B58" w:rsidRPr="00110B5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</w:t>
      </w:r>
      <w:r w:rsidR="00110B58" w:rsidRPr="00110B5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akup i dostawa mleka i jego przetworów</w:t>
      </w:r>
      <w:r w:rsidRPr="00110B58">
        <w:rPr>
          <w:rFonts w:ascii="Arial" w:eastAsia="Times New Roman" w:hAnsi="Arial" w:cs="Arial"/>
          <w:b/>
          <w:i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 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0E88C2D0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="00636250">
        <w:rPr>
          <w:rFonts w:ascii="Arial" w:eastAsia="Times New Roman" w:hAnsi="Arial" w:cs="Arial"/>
          <w:sz w:val="18"/>
          <w:szCs w:val="18"/>
          <w:lang w:eastAsia="pl-PL"/>
        </w:rPr>
        <w:t>ZP/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110B5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0142A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0173ADE3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</w:t>
      </w:r>
      <w:r w:rsidRPr="002B3BA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jednakże </w:t>
      </w:r>
      <w:r w:rsidR="008976E2">
        <w:rPr>
          <w:rFonts w:ascii="Arial" w:eastAsia="Times New Roman" w:hAnsi="Arial" w:cs="Arial"/>
          <w:spacing w:val="-4"/>
          <w:sz w:val="18"/>
          <w:szCs w:val="18"/>
          <w:lang w:eastAsia="pl-PL"/>
        </w:rPr>
        <w:t>1</w:t>
      </w:r>
      <w:r w:rsidR="00B87EFE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2B3BA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87CE106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asortymentowych.</w:t>
      </w:r>
      <w:r w:rsidR="008976E2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Ilości te mogą ulec zmniejszeniu lub zwiększeniu w granicach +/-20%.</w:t>
      </w:r>
    </w:p>
    <w:p w14:paraId="6BD2ACBC" w14:textId="1F05E725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BB62A5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2673371E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 1</w:t>
      </w:r>
      <w:r w:rsidR="00A14103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05F2C8FA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DA259B">
        <w:rPr>
          <w:rFonts w:ascii="Arial" w:eastAsia="Times New Roman" w:hAnsi="Arial" w:cs="Arial"/>
          <w:sz w:val="18"/>
          <w:szCs w:val="18"/>
          <w:lang w:eastAsia="pl-PL"/>
        </w:rPr>
        <w:t>………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3446EDAE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6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FF13D0" w:rsidRPr="00FF13D0">
        <w:rPr>
          <w:rFonts w:ascii="Arial" w:eastAsia="Times New Roman" w:hAnsi="Arial" w:cs="Arial"/>
          <w:sz w:val="18"/>
          <w:szCs w:val="18"/>
          <w:lang w:eastAsia="pl-PL"/>
        </w:rPr>
        <w:t xml:space="preserve">lub   na adres </w:t>
      </w:r>
      <w:r w:rsidR="00FF13D0" w:rsidRPr="00FF13D0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7" w:history="1">
        <w:r w:rsidR="00FF13D0" w:rsidRPr="00FF13D0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3C114525" w14:textId="77777777" w:rsidR="00A20522" w:rsidRPr="00A20522" w:rsidRDefault="00A20522" w:rsidP="00A20522">
      <w:pPr>
        <w:numPr>
          <w:ilvl w:val="0"/>
          <w:numId w:val="28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 w zamówieniach Zamawiającego, trzy razy w tygodniu, w terminie 2 dni roboczych od otrzymania zamówienia.</w:t>
      </w:r>
    </w:p>
    <w:p w14:paraId="7D967C32" w14:textId="77777777" w:rsidR="00A20522" w:rsidRPr="00A20522" w:rsidRDefault="00A20522" w:rsidP="00A20522">
      <w:pPr>
        <w:numPr>
          <w:ilvl w:val="0"/>
          <w:numId w:val="28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do siedziby Zamawiającego, na własny koszt i ryzyko.</w:t>
      </w:r>
    </w:p>
    <w:p w14:paraId="11278F9D" w14:textId="77777777" w:rsidR="00A20522" w:rsidRPr="00A20522" w:rsidRDefault="00A20522" w:rsidP="00A20522">
      <w:pPr>
        <w:numPr>
          <w:ilvl w:val="0"/>
          <w:numId w:val="28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>Zamawiający zobowiązuje się do zamawiania i odbioru towaru oraz zapłaty ceny.</w:t>
      </w:r>
    </w:p>
    <w:p w14:paraId="35BD40D8" w14:textId="77777777" w:rsidR="00A20522" w:rsidRPr="00A20522" w:rsidRDefault="00A20522" w:rsidP="00A20522">
      <w:pPr>
        <w:numPr>
          <w:ilvl w:val="0"/>
          <w:numId w:val="27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>Wykonawca udzieli gwarancji na przedmiot umowy co do jego jakości.</w:t>
      </w:r>
    </w:p>
    <w:p w14:paraId="386D6AE5" w14:textId="0EA21E90" w:rsidR="00A20522" w:rsidRPr="00A20522" w:rsidRDefault="00A20522" w:rsidP="00A20522">
      <w:pPr>
        <w:numPr>
          <w:ilvl w:val="0"/>
          <w:numId w:val="27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Zamawiający, po stwierdzeniu niezgodności ilościowych albo  ukrytych wad jakościowych w okresie   terminu   gwarancyjnego   otrzymanego   towaru,   postawi towar do dyspozycji Wykonawcy, powiadamiając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niezwłocznie (faksem lub emailem) </w:t>
      </w:r>
    </w:p>
    <w:p w14:paraId="58AAB785" w14:textId="7C7B2518" w:rsidR="00A20522" w:rsidRPr="00A20522" w:rsidRDefault="00A20522" w:rsidP="00A205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     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o stwierdzonych brakach lub wadach oraz potwierdzi to przesłaniem protokołu </w:t>
      </w:r>
    </w:p>
    <w:p w14:paraId="284F4B79" w14:textId="6E9614A0" w:rsidR="00A20522" w:rsidRPr="00A20522" w:rsidRDefault="00A20522" w:rsidP="00A205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     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20522">
        <w:rPr>
          <w:rFonts w:ascii="Arial" w:eastAsia="Times New Roman" w:hAnsi="Arial" w:cs="Arial"/>
          <w:sz w:val="18"/>
          <w:szCs w:val="18"/>
          <w:lang w:eastAsia="pl-PL"/>
        </w:rPr>
        <w:t>reklamacyjnego z pobranych prób.</w:t>
      </w:r>
    </w:p>
    <w:p w14:paraId="050F38DA" w14:textId="77777777" w:rsidR="00A20522" w:rsidRPr="00A20522" w:rsidRDefault="00A20522" w:rsidP="00A20522">
      <w:pPr>
        <w:numPr>
          <w:ilvl w:val="0"/>
          <w:numId w:val="29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zobowiązany jest rozpatrzyć reklamację i powiadomić Zamawiającego o zajętym stanowisku nie później niż w ciągu 3 dni roboczych. W przypadku uznania reklamacji Wykonawca zobowiązany jest dostarczyć do siedziby Zamawiającego towar wolny od wad w ciągu 5 dni roboczych od daty rozpatrzenia reklamacji . </w:t>
      </w:r>
    </w:p>
    <w:p w14:paraId="3404B925" w14:textId="77777777" w:rsidR="00A20522" w:rsidRPr="00A20522" w:rsidRDefault="00A20522" w:rsidP="00A20522">
      <w:pPr>
        <w:numPr>
          <w:ilvl w:val="0"/>
          <w:numId w:val="26"/>
        </w:numPr>
        <w:tabs>
          <w:tab w:val="left" w:pos="360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Jeśli przedstawiciel Wykonawcy nie uzna reklamacji związanej z jakością towaru, </w:t>
      </w:r>
    </w:p>
    <w:p w14:paraId="343F91E4" w14:textId="595FD5E4" w:rsidR="00A20522" w:rsidRPr="00A20522" w:rsidRDefault="00A20522" w:rsidP="00A205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       Zamawiający przekaże niezwłocznie pobrane próbki do zbadania laboratorium właściwej </w:t>
      </w:r>
    </w:p>
    <w:p w14:paraId="05CC9C51" w14:textId="4C9D70FB" w:rsidR="00A20522" w:rsidRPr="00A20522" w:rsidRDefault="00A20522" w:rsidP="00A205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       stacji sanitarno-epidemiologicznej w celu zbadania. Koszt  badań  laboratoryjnych  </w:t>
      </w:r>
    </w:p>
    <w:p w14:paraId="159583A7" w14:textId="4F042F44" w:rsidR="00A20522" w:rsidRPr="00A20522" w:rsidRDefault="00A20522" w:rsidP="00A205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       ponosi Strona, dla której ocena  jakości okaże się niekorzystna.  </w:t>
      </w:r>
    </w:p>
    <w:p w14:paraId="23E8684C" w14:textId="77777777" w:rsidR="00A20522" w:rsidRPr="00A20522" w:rsidRDefault="00A20522" w:rsidP="00A20522">
      <w:pPr>
        <w:numPr>
          <w:ilvl w:val="0"/>
          <w:numId w:val="26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>Orzeczenie jakościowe wydane przez laboratorium stacji sanitarno-epidemiologicznej, będzie dla Stron wiążące.</w:t>
      </w:r>
    </w:p>
    <w:p w14:paraId="25F60227" w14:textId="77777777" w:rsidR="00A20522" w:rsidRPr="00A20522" w:rsidRDefault="00A20522" w:rsidP="00A20522">
      <w:pPr>
        <w:numPr>
          <w:ilvl w:val="0"/>
          <w:numId w:val="26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>Wykonawca w terminie 3 dni od daty wydania orzeczenia dostarczy zastępczą partię towaru,  wolną od wad i bez żądania dodatkowych opłat z tego tytułu. Zamienna partia towaru podlega odbiorowi jakościowemu.</w:t>
      </w:r>
    </w:p>
    <w:p w14:paraId="69BD6423" w14:textId="77777777" w:rsidR="00A20522" w:rsidRPr="00A20522" w:rsidRDefault="00A20522" w:rsidP="00A20522">
      <w:pPr>
        <w:numPr>
          <w:ilvl w:val="0"/>
          <w:numId w:val="26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>W przypadku niemożliwości dostarczenia towaru, Wykonawca zapłaci Zamawiającemu jego równowartość po cenach obowiązujących w dniu wydania orzeczenia wraz  z naliczonymi karami.</w:t>
      </w:r>
    </w:p>
    <w:p w14:paraId="21B787FB" w14:textId="77777777" w:rsidR="00A20522" w:rsidRPr="00A20522" w:rsidRDefault="00A20522" w:rsidP="00A20522">
      <w:pPr>
        <w:numPr>
          <w:ilvl w:val="0"/>
          <w:numId w:val="26"/>
        </w:num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Przy  dostarczeniu  partii  towaru  Wykonawca zobowiązany  jest  do złożenia handlowego dokumentu identyfikacyjnego (HDI) oraz aktualnego dokumentu stwierdzającego, że  w produkcji i w obrocie został opracowany, wdrożony i jest stosowany system HACCP. </w:t>
      </w:r>
    </w:p>
    <w:p w14:paraId="18E865ED" w14:textId="77777777" w:rsidR="00A20522" w:rsidRPr="00A20522" w:rsidRDefault="00A20522" w:rsidP="00A20522">
      <w:pPr>
        <w:numPr>
          <w:ilvl w:val="0"/>
          <w:numId w:val="26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>Wykonawca zobowiązuje się do wnoszenia opłat za wjazd oraz parkowanie pojazdów samochodowych na  terenie nieruchomości Zamawiającego zlokalizowanej w Ciechanowie przy ul. Powstańców Wielkopolskich 2,  w wysokości ustalonej w aktualnie obowiązującym cenniku.</w:t>
      </w:r>
    </w:p>
    <w:p w14:paraId="49F9394E" w14:textId="77777777" w:rsidR="00584E10" w:rsidRPr="00B70562" w:rsidRDefault="00584E10" w:rsidP="00584E10">
      <w:pPr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B7056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DE1DE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DE1DE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727E88ED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</w:t>
      </w:r>
      <w:r w:rsidR="00DE1DE1">
        <w:rPr>
          <w:rFonts w:ascii="Arial" w:eastAsia="Symbol" w:hAnsi="Arial" w:cs="Arial"/>
          <w:sz w:val="18"/>
          <w:szCs w:val="18"/>
          <w:lang w:eastAsia="pl-PL"/>
        </w:rPr>
        <w:t>2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4175A10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DE1DE1">
        <w:rPr>
          <w:rFonts w:ascii="Arial" w:eastAsia="Symbol" w:hAnsi="Arial" w:cs="Arial"/>
          <w:bCs/>
          <w:sz w:val="18"/>
          <w:szCs w:val="18"/>
          <w:lang w:eastAsia="pl-PL"/>
        </w:rPr>
        <w:t>2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1531248C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Łączną, maksymalna wysokość kar umownych, których mogą dochodzić </w:t>
      </w:r>
      <w:r w:rsidR="00DE1DE1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Zamawiający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 przypadku niedotrzymania terminu płatności, Wykonawca może naliczyć wyłącznie odsetki ustawowe za 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>opóźnienie.</w:t>
      </w:r>
    </w:p>
    <w:p w14:paraId="59CAF071" w14:textId="77777777" w:rsidR="00FF13D0" w:rsidRDefault="00FF13D0" w:rsidP="00584E10">
      <w:pPr>
        <w:ind w:right="16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8B200E6" w14:textId="77777777" w:rsidR="00FF13D0" w:rsidRDefault="00FF13D0" w:rsidP="00584E10">
      <w:pPr>
        <w:ind w:right="16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F211183" w14:textId="597716C9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121B8C34" w14:textId="77777777" w:rsidR="000B0827" w:rsidRPr="001C5862" w:rsidRDefault="000B0827" w:rsidP="000B0827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5DE6A2C" w14:textId="77777777" w:rsidR="000B0827" w:rsidRDefault="000B0827" w:rsidP="000B0827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09BE50C" w14:textId="77777777" w:rsidR="000B0827" w:rsidRDefault="000B0827" w:rsidP="000B0827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77AEB8D9" w14:textId="77777777" w:rsidR="000B0827" w:rsidRPr="00B81182" w:rsidRDefault="000B0827" w:rsidP="000B0827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4F66595" w14:textId="77777777" w:rsidR="000B0827" w:rsidRPr="00216083" w:rsidRDefault="000B0827" w:rsidP="000B0827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7BA3B0CF" w14:textId="77777777" w:rsidR="000B0827" w:rsidRDefault="000B0827" w:rsidP="000B0827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51C2F16E" w14:textId="77777777" w:rsidR="000B0827" w:rsidRPr="00030A5A" w:rsidRDefault="000B0827" w:rsidP="000B0827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EB4E918" w14:textId="77777777" w:rsidR="000B0827" w:rsidRDefault="000B0827" w:rsidP="000B0827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producenta, wielkości opakowania), wynikająca w szczególności z:</w:t>
      </w:r>
    </w:p>
    <w:p w14:paraId="3D5F1948" w14:textId="77777777" w:rsidR="000B0827" w:rsidRDefault="000B0827" w:rsidP="000B0827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0459B7A7" w14:textId="77777777" w:rsidR="000B0827" w:rsidRDefault="000B0827" w:rsidP="000B0827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00E722A4" w14:textId="77777777" w:rsidR="000B0827" w:rsidRDefault="000B0827" w:rsidP="000B0827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E289E0F" w14:textId="77777777" w:rsidR="000B0827" w:rsidRDefault="000B0827" w:rsidP="000B0827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37446CEF" w14:textId="77777777" w:rsidR="000B0827" w:rsidRPr="00192532" w:rsidRDefault="000B0827" w:rsidP="000B0827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5713D6B4" w14:textId="77777777" w:rsidR="000B0827" w:rsidRPr="00192532" w:rsidRDefault="000B0827" w:rsidP="000B0827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zaistnienia przesłanki , o której mowa w pkt 1.8. , zmiana zostanie dokonana Strony ustalają zgodnie z poniższymi zasadami:</w:t>
      </w:r>
    </w:p>
    <w:p w14:paraId="2F2094FA" w14:textId="77777777" w:rsidR="000B0827" w:rsidRPr="00192532" w:rsidRDefault="000B0827" w:rsidP="000B0827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Podstawą do wyliczenia wysokości zmiany będzie kwartalny wskaźnik wzrostu cen towarów i usług konsumpcyjnych, przedstawiający procentowy wzrost cen w danym kwartale w stosunku do cen w kwartale poprzednim, ogłaszany w Komunikacie Prezesa Głównego Urzędu Statystycznego, zwany dalej wskaźnikiem GUS.</w:t>
      </w:r>
    </w:p>
    <w:p w14:paraId="10000FA4" w14:textId="77777777" w:rsidR="000B0827" w:rsidRPr="00192532" w:rsidRDefault="000B0827" w:rsidP="000B0827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6D64D1BB" w14:textId="77777777" w:rsidR="000B0827" w:rsidRPr="00192532" w:rsidRDefault="000B0827" w:rsidP="000B0827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określenia procentowego udziału zmian cen poszczególnych w stosunku do cen aktualnych (procentowy wskaźnik zmiany);</w:t>
      </w:r>
    </w:p>
    <w:p w14:paraId="4FCED3E4" w14:textId="77777777" w:rsidR="000B0827" w:rsidRPr="00192532" w:rsidRDefault="000B0827" w:rsidP="000B0827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4CA3AD77" w14:textId="77777777" w:rsidR="000B0827" w:rsidRPr="00192532" w:rsidRDefault="000B0827" w:rsidP="000B0827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3E428DB1" w14:textId="77777777" w:rsidR="000B0827" w:rsidRPr="00192532" w:rsidRDefault="000B0827" w:rsidP="000B0827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1A428284" w14:textId="77777777" w:rsidR="000B0827" w:rsidRPr="00192532" w:rsidRDefault="000B0827" w:rsidP="000B0827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Wartość każdej zmiany wynagrodzenia nie może przekraczać 1/2 wskaźnika GUS</w:t>
      </w: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, </w:t>
      </w:r>
    </w:p>
    <w:p w14:paraId="0495B2CF" w14:textId="77777777" w:rsidR="000B0827" w:rsidRPr="00192532" w:rsidRDefault="000B0827" w:rsidP="000B0827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Wartość wszystkich zmian w okresie realizacji Umowy nie może przekraczać 9%</w:t>
      </w: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jej Wartości.</w:t>
      </w:r>
    </w:p>
    <w:p w14:paraId="7DF97328" w14:textId="77777777" w:rsidR="000B0827" w:rsidRPr="00192532" w:rsidRDefault="000B0827" w:rsidP="000B0827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Strona przyjmująca wniosek uprawniona jest do:</w:t>
      </w:r>
    </w:p>
    <w:p w14:paraId="65C3BC11" w14:textId="77777777" w:rsidR="000B0827" w:rsidRPr="00192532" w:rsidRDefault="000B0827" w:rsidP="000B0827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dokonania szczegółowej analizy wyliczeń oraz dowodów potwierdzających zasadność wprowadzenia zmiany do umowy,</w:t>
      </w:r>
    </w:p>
    <w:p w14:paraId="2112BFCE" w14:textId="77777777" w:rsidR="000B0827" w:rsidRPr="00192532" w:rsidRDefault="000B0827" w:rsidP="000B0827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negatywnej oceny wyliczeń lub dowodów, wezwania wnioskodawcy do złożenia wyjaśnień lub dokonania stosownych zmian.</w:t>
      </w:r>
    </w:p>
    <w:p w14:paraId="6754FD54" w14:textId="77777777" w:rsidR="000B0827" w:rsidRPr="00192532" w:rsidRDefault="000B0827" w:rsidP="000B0827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428761E6" w14:textId="77777777" w:rsidR="000B0827" w:rsidRPr="00192532" w:rsidRDefault="000B0827" w:rsidP="000B0827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5EC37AFC" w14:textId="77777777" w:rsidR="000B0827" w:rsidRPr="00192532" w:rsidRDefault="000B0827" w:rsidP="000B0827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0C520BDD" w14:textId="77777777" w:rsidR="000B0827" w:rsidRPr="00192532" w:rsidRDefault="000B0827" w:rsidP="000B0827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429DC97E" w14:textId="77777777" w:rsidR="000B0827" w:rsidRPr="00192532" w:rsidRDefault="000B0827" w:rsidP="000B0827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przedmiotem umowy są dostawy lub usługi;</w:t>
      </w:r>
    </w:p>
    <w:p w14:paraId="3A47C70F" w14:textId="77777777" w:rsidR="000B0827" w:rsidRPr="00192532" w:rsidRDefault="000B0827" w:rsidP="000B0827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okres obowiązywania umowy przekracza 6 miesięcy.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29D64E10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(t.j </w:t>
      </w:r>
      <w:r w:rsidR="00FF13D0" w:rsidRPr="00FF13D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2022 poz. 974 ze zmian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FF13D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514EB090"/>
    <w:lvl w:ilvl="0" w:tplc="96886566">
      <w:start w:val="1"/>
      <w:numFmt w:val="decimal"/>
      <w:lvlText w:val="2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7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558B0925"/>
    <w:multiLevelType w:val="hybridMultilevel"/>
    <w:tmpl w:val="17B28B66"/>
    <w:lvl w:ilvl="0" w:tplc="6D609D0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0"/>
        </w:tabs>
        <w:ind w:left="3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20"/>
        </w:tabs>
        <w:ind w:left="10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40"/>
        </w:tabs>
        <w:ind w:left="17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60"/>
        </w:tabs>
        <w:ind w:left="24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00"/>
        </w:tabs>
        <w:ind w:left="39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20"/>
        </w:tabs>
        <w:ind w:left="46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40"/>
        </w:tabs>
        <w:ind w:left="5340" w:hanging="180"/>
      </w:pPr>
    </w:lvl>
  </w:abstractNum>
  <w:abstractNum w:abstractNumId="21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B406652"/>
    <w:multiLevelType w:val="multilevel"/>
    <w:tmpl w:val="8D58FF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4"/>
        </w:tabs>
        <w:ind w:left="74" w:hanging="2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7"/>
        </w:tabs>
        <w:ind w:left="97" w:hanging="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0"/>
        </w:tabs>
        <w:ind w:left="120" w:hanging="28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3"/>
        </w:tabs>
        <w:ind w:left="143" w:hanging="28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66"/>
        </w:tabs>
        <w:ind w:left="166" w:hanging="2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"/>
        </w:tabs>
        <w:ind w:left="189" w:hanging="28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12"/>
        </w:tabs>
        <w:ind w:left="212" w:hanging="28"/>
      </w:pPr>
      <w:rPr>
        <w:rFonts w:hint="default"/>
      </w:rPr>
    </w:lvl>
    <w:lvl w:ilvl="8">
      <w:start w:val="2"/>
      <w:numFmt w:val="decimal"/>
      <w:lvlText w:val="%9."/>
      <w:lvlJc w:val="left"/>
      <w:pPr>
        <w:tabs>
          <w:tab w:val="num" w:pos="235"/>
        </w:tabs>
        <w:ind w:left="235" w:hanging="28"/>
      </w:pPr>
      <w:rPr>
        <w:rFonts w:hint="default"/>
      </w:rPr>
    </w:lvl>
  </w:abstractNum>
  <w:abstractNum w:abstractNumId="23" w15:restartNumberingAfterBreak="0">
    <w:nsid w:val="5E117910"/>
    <w:multiLevelType w:val="hybridMultilevel"/>
    <w:tmpl w:val="5E4E6F78"/>
    <w:name w:val="WW8Num22"/>
    <w:lvl w:ilvl="0" w:tplc="9A86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72070A"/>
    <w:multiLevelType w:val="hybridMultilevel"/>
    <w:tmpl w:val="35046172"/>
    <w:lvl w:ilvl="0" w:tplc="C0C039D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1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2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82105874">
    <w:abstractNumId w:val="2"/>
  </w:num>
  <w:num w:numId="2" w16cid:durableId="303395952">
    <w:abstractNumId w:val="30"/>
  </w:num>
  <w:num w:numId="3" w16cid:durableId="471868788">
    <w:abstractNumId w:val="6"/>
  </w:num>
  <w:num w:numId="4" w16cid:durableId="237641497">
    <w:abstractNumId w:val="31"/>
  </w:num>
  <w:num w:numId="5" w16cid:durableId="1806652606">
    <w:abstractNumId w:val="16"/>
  </w:num>
  <w:num w:numId="6" w16cid:durableId="1420829668">
    <w:abstractNumId w:val="15"/>
  </w:num>
  <w:num w:numId="7" w16cid:durableId="1694845437">
    <w:abstractNumId w:val="5"/>
  </w:num>
  <w:num w:numId="8" w16cid:durableId="1884365542">
    <w:abstractNumId w:val="21"/>
  </w:num>
  <w:num w:numId="9" w16cid:durableId="1489443238">
    <w:abstractNumId w:val="28"/>
  </w:num>
  <w:num w:numId="10" w16cid:durableId="436951955">
    <w:abstractNumId w:val="1"/>
  </w:num>
  <w:num w:numId="11" w16cid:durableId="627012456">
    <w:abstractNumId w:val="9"/>
  </w:num>
  <w:num w:numId="12" w16cid:durableId="1195191484">
    <w:abstractNumId w:val="26"/>
  </w:num>
  <w:num w:numId="13" w16cid:durableId="1082411410">
    <w:abstractNumId w:val="8"/>
  </w:num>
  <w:num w:numId="14" w16cid:durableId="1548837188">
    <w:abstractNumId w:val="19"/>
  </w:num>
  <w:num w:numId="15" w16cid:durableId="433870216">
    <w:abstractNumId w:val="3"/>
    <w:lvlOverride w:ilvl="0">
      <w:startOverride w:val="1"/>
    </w:lvlOverride>
  </w:num>
  <w:num w:numId="16" w16cid:durableId="893781887">
    <w:abstractNumId w:val="17"/>
  </w:num>
  <w:num w:numId="17" w16cid:durableId="628516673">
    <w:abstractNumId w:val="24"/>
  </w:num>
  <w:num w:numId="18" w16cid:durableId="291178713">
    <w:abstractNumId w:val="19"/>
  </w:num>
  <w:num w:numId="19" w16cid:durableId="1790663240">
    <w:abstractNumId w:val="4"/>
  </w:num>
  <w:num w:numId="20" w16cid:durableId="741029281">
    <w:abstractNumId w:val="25"/>
  </w:num>
  <w:num w:numId="21" w16cid:durableId="1085765191">
    <w:abstractNumId w:val="18"/>
  </w:num>
  <w:num w:numId="22" w16cid:durableId="750468576">
    <w:abstractNumId w:val="7"/>
  </w:num>
  <w:num w:numId="23" w16cid:durableId="1776319650">
    <w:abstractNumId w:val="0"/>
  </w:num>
  <w:num w:numId="24" w16cid:durableId="499581540">
    <w:abstractNumId w:val="32"/>
  </w:num>
  <w:num w:numId="25" w16cid:durableId="1201093057">
    <w:abstractNumId w:val="10"/>
  </w:num>
  <w:num w:numId="26" w16cid:durableId="796602976">
    <w:abstractNumId w:val="20"/>
  </w:num>
  <w:num w:numId="27" w16cid:durableId="1430389574">
    <w:abstractNumId w:val="22"/>
  </w:num>
  <w:num w:numId="28" w16cid:durableId="1896818937">
    <w:abstractNumId w:val="23"/>
  </w:num>
  <w:num w:numId="29" w16cid:durableId="769474524">
    <w:abstractNumId w:val="29"/>
  </w:num>
  <w:num w:numId="30" w16cid:durableId="183638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57200978">
    <w:abstractNumId w:val="13"/>
  </w:num>
  <w:num w:numId="32" w16cid:durableId="1133600194">
    <w:abstractNumId w:val="12"/>
  </w:num>
  <w:num w:numId="33" w16cid:durableId="19181295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396252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42AA"/>
    <w:rsid w:val="00030A5A"/>
    <w:rsid w:val="00037A98"/>
    <w:rsid w:val="00056947"/>
    <w:rsid w:val="000A7998"/>
    <w:rsid w:val="000B0827"/>
    <w:rsid w:val="00110B58"/>
    <w:rsid w:val="001525F5"/>
    <w:rsid w:val="00153B31"/>
    <w:rsid w:val="00184C32"/>
    <w:rsid w:val="001C5862"/>
    <w:rsid w:val="001C5DDE"/>
    <w:rsid w:val="001E2E2A"/>
    <w:rsid w:val="00216083"/>
    <w:rsid w:val="00253CA0"/>
    <w:rsid w:val="002660B6"/>
    <w:rsid w:val="00275D12"/>
    <w:rsid w:val="00294A90"/>
    <w:rsid w:val="002A32C8"/>
    <w:rsid w:val="002B3BA0"/>
    <w:rsid w:val="00302035"/>
    <w:rsid w:val="00304088"/>
    <w:rsid w:val="00311C84"/>
    <w:rsid w:val="00344128"/>
    <w:rsid w:val="00371603"/>
    <w:rsid w:val="003D53F0"/>
    <w:rsid w:val="00413DE3"/>
    <w:rsid w:val="00422558"/>
    <w:rsid w:val="00425E2C"/>
    <w:rsid w:val="00453D8E"/>
    <w:rsid w:val="00461DB3"/>
    <w:rsid w:val="00493648"/>
    <w:rsid w:val="00493A3B"/>
    <w:rsid w:val="004D03F1"/>
    <w:rsid w:val="004E261C"/>
    <w:rsid w:val="004E59C4"/>
    <w:rsid w:val="00522FF4"/>
    <w:rsid w:val="00531AE6"/>
    <w:rsid w:val="00584E10"/>
    <w:rsid w:val="005A618C"/>
    <w:rsid w:val="005B1703"/>
    <w:rsid w:val="005B59DB"/>
    <w:rsid w:val="005E389F"/>
    <w:rsid w:val="005F1BCA"/>
    <w:rsid w:val="00600260"/>
    <w:rsid w:val="00600696"/>
    <w:rsid w:val="00604A62"/>
    <w:rsid w:val="006206EF"/>
    <w:rsid w:val="00636250"/>
    <w:rsid w:val="006570F7"/>
    <w:rsid w:val="006871F4"/>
    <w:rsid w:val="006A1DF5"/>
    <w:rsid w:val="006C0EFB"/>
    <w:rsid w:val="006D3BC3"/>
    <w:rsid w:val="006D6624"/>
    <w:rsid w:val="006D687A"/>
    <w:rsid w:val="00702E74"/>
    <w:rsid w:val="00810C98"/>
    <w:rsid w:val="00821E8F"/>
    <w:rsid w:val="008550B1"/>
    <w:rsid w:val="008976E2"/>
    <w:rsid w:val="008B2547"/>
    <w:rsid w:val="0096240E"/>
    <w:rsid w:val="009A314F"/>
    <w:rsid w:val="009F0C32"/>
    <w:rsid w:val="00A14103"/>
    <w:rsid w:val="00A16DD0"/>
    <w:rsid w:val="00A20522"/>
    <w:rsid w:val="00A37DB9"/>
    <w:rsid w:val="00A460CF"/>
    <w:rsid w:val="00AB0F70"/>
    <w:rsid w:val="00AD6D4E"/>
    <w:rsid w:val="00B267D1"/>
    <w:rsid w:val="00B70562"/>
    <w:rsid w:val="00B72E1B"/>
    <w:rsid w:val="00B81182"/>
    <w:rsid w:val="00B87EFE"/>
    <w:rsid w:val="00BB62A5"/>
    <w:rsid w:val="00C25ACD"/>
    <w:rsid w:val="00C5211F"/>
    <w:rsid w:val="00CB7272"/>
    <w:rsid w:val="00CE705A"/>
    <w:rsid w:val="00D3763A"/>
    <w:rsid w:val="00D81D65"/>
    <w:rsid w:val="00D860D6"/>
    <w:rsid w:val="00DA259B"/>
    <w:rsid w:val="00DC27FD"/>
    <w:rsid w:val="00DD69FC"/>
    <w:rsid w:val="00DE1DE1"/>
    <w:rsid w:val="00DF664B"/>
    <w:rsid w:val="00E53523"/>
    <w:rsid w:val="00EB568C"/>
    <w:rsid w:val="00EC12C6"/>
    <w:rsid w:val="00F06A56"/>
    <w:rsid w:val="00F22E33"/>
    <w:rsid w:val="00F364EF"/>
    <w:rsid w:val="00F42727"/>
    <w:rsid w:val="00FB631F"/>
    <w:rsid w:val="00FE2AFE"/>
    <w:rsid w:val="00FF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ktura@szpitalciechanow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A481-163F-4325-BBC3-5C435ED1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2406</Words>
  <Characters>14441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Agnieszka Grzelak</cp:lastModifiedBy>
  <cp:revision>34</cp:revision>
  <cp:lastPrinted>2023-03-16T09:39:00Z</cp:lastPrinted>
  <dcterms:created xsi:type="dcterms:W3CDTF">2021-09-20T12:10:00Z</dcterms:created>
  <dcterms:modified xsi:type="dcterms:W3CDTF">2023-04-06T10:54:00Z</dcterms:modified>
</cp:coreProperties>
</file>