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57F4019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4E4D79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5699DF9D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4E4D79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4DB3EA6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D31DD9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3BFD9BB" w14:textId="057D8542" w:rsidR="00A77B7F" w:rsidRDefault="00A77B7F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A77B7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ZP/2501/</w:t>
      </w:r>
      <w:r w:rsidR="00C876E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51</w:t>
      </w:r>
      <w:r w:rsidRPr="00A77B7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0F52C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</w:t>
      </w:r>
      <w:r w:rsidR="00D5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ie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552AE7" w:rsidRPr="00552A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przetarg</w:t>
      </w:r>
      <w:r w:rsidR="00D5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</w:t>
      </w:r>
      <w:r w:rsidR="00552AE7" w:rsidRPr="00552A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nieograniczon</w:t>
      </w:r>
      <w:r w:rsidR="00D5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ego</w:t>
      </w:r>
      <w:r w:rsidR="00552AE7" w:rsidRPr="00552A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(art. 132)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z dnia 11 września 2019 r., zwanej dalej </w:t>
      </w:r>
      <w:proofErr w:type="spellStart"/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(t. </w:t>
      </w:r>
      <w:r w:rsidR="00EB41EE" w:rsidRPr="00EB41E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j. Dz. U. z 202</w:t>
      </w:r>
      <w:r w:rsidR="00D077C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EB41EE" w:rsidRPr="00EB41E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1</w:t>
      </w:r>
      <w:r w:rsidR="00D077C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710</w:t>
      </w:r>
      <w:r w:rsidR="00EB41EE" w:rsidRPr="00EB41E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 Strony zawierają Umowę o następującej treści:</w:t>
      </w:r>
    </w:p>
    <w:p w14:paraId="0832922B" w14:textId="77777777" w:rsidR="00852D55" w:rsidRPr="00584E10" w:rsidRDefault="00852D55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55F5DEE8" w14:textId="77777777" w:rsidR="00852D55" w:rsidRPr="00852D55" w:rsidRDefault="00852D55" w:rsidP="00852D55">
      <w:pPr>
        <w:ind w:left="426" w:hanging="426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547544B8" w14:textId="77777777" w:rsidR="00852D55" w:rsidRPr="00852D55" w:rsidRDefault="00852D55" w:rsidP="00852D55">
      <w:pPr>
        <w:ind w:left="426" w:hanging="426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b/>
          <w:sz w:val="18"/>
          <w:szCs w:val="18"/>
          <w:lang w:eastAsia="pl-PL"/>
        </w:rPr>
        <w:t>Przedmiot i wartość Umowy</w:t>
      </w:r>
    </w:p>
    <w:p w14:paraId="52D471C6" w14:textId="0BECEE11" w:rsidR="00852D55" w:rsidRPr="00852D55" w:rsidRDefault="00852D55" w:rsidP="00852D55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>Przedmiotem 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jest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:  </w:t>
      </w:r>
    </w:p>
    <w:p w14:paraId="6B757FD6" w14:textId="15B61FBE" w:rsidR="00C876E4" w:rsidRPr="00C876E4" w:rsidRDefault="00852D55" w:rsidP="00C876E4">
      <w:pPr>
        <w:ind w:left="72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1.1.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bookmarkStart w:id="1" w:name="_Hlk126650859"/>
      <w:r w:rsidRPr="00852D55">
        <w:rPr>
          <w:rFonts w:ascii="Arial" w:eastAsia="Times New Roman" w:hAnsi="Arial" w:cs="Arial"/>
          <w:sz w:val="18"/>
          <w:szCs w:val="18"/>
          <w:lang w:eastAsia="pl-PL"/>
        </w:rPr>
        <w:t>sukcesywna, w okresie obowiązywania umowy i  w ilościach uzależnionych od aktualnych potrzeb Zamawiającego,</w:t>
      </w:r>
      <w:r w:rsidRPr="00852D55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 </w:t>
      </w:r>
      <w:r w:rsidRPr="008714F1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dostawa </w:t>
      </w:r>
      <w:r w:rsidR="00D13B20" w:rsidRPr="00D13B20">
        <w:rPr>
          <w:rFonts w:ascii="Arial" w:hAnsi="Arial" w:cs="Arial"/>
          <w:b/>
          <w:bCs/>
          <w:sz w:val="18"/>
          <w:szCs w:val="18"/>
        </w:rPr>
        <w:t xml:space="preserve">implantów </w:t>
      </w:r>
      <w:r w:rsidR="00C876E4" w:rsidRPr="00C876E4">
        <w:rPr>
          <w:rFonts w:ascii="Arial" w:hAnsi="Arial" w:cs="Arial"/>
          <w:b/>
          <w:bCs/>
          <w:sz w:val="18"/>
          <w:szCs w:val="18"/>
        </w:rPr>
        <w:t>do endoprotezoplastyki stawów biodrowych</w:t>
      </w:r>
      <w:r w:rsidR="00C876E4">
        <w:rPr>
          <w:rFonts w:ascii="Arial" w:hAnsi="Arial" w:cs="Arial"/>
          <w:b/>
          <w:bCs/>
          <w:sz w:val="18"/>
          <w:szCs w:val="18"/>
        </w:rPr>
        <w:t xml:space="preserve"> </w:t>
      </w:r>
      <w:r w:rsidRPr="00F5421C">
        <w:rPr>
          <w:rFonts w:ascii="Arial" w:eastAsia="Times New Roman" w:hAnsi="Arial" w:cs="Arial"/>
          <w:sz w:val="18"/>
          <w:szCs w:val="18"/>
          <w:lang w:eastAsia="pl-PL"/>
        </w:rPr>
        <w:t>zwana dalej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 towarem. Zamawiane w okresie obowiązywania Umowy łączne ilości towaru oraz jego właściwości zostały określone w załączniku nr 1 do Umowy.</w:t>
      </w:r>
      <w:bookmarkEnd w:id="1"/>
    </w:p>
    <w:p w14:paraId="790A3BEF" w14:textId="1202E732" w:rsidR="00852D55" w:rsidRPr="00852D55" w:rsidRDefault="00852D55" w:rsidP="00852D55">
      <w:pPr>
        <w:ind w:left="720" w:right="7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1.2.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852D5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1918F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51</w:t>
      </w:r>
      <w:r w:rsidRPr="00852D5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/23) oraz treści Umowy.</w:t>
      </w:r>
    </w:p>
    <w:p w14:paraId="18AA3012" w14:textId="77777777" w:rsidR="00852D55" w:rsidRPr="00852D55" w:rsidRDefault="00852D55" w:rsidP="00852D55">
      <w:pPr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2.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852D55">
        <w:rPr>
          <w:rFonts w:ascii="Arial" w:eastAsia="Times New Roman" w:hAnsi="Arial" w:cs="Arial"/>
          <w:i/>
          <w:iCs/>
          <w:spacing w:val="-4"/>
          <w:sz w:val="18"/>
          <w:szCs w:val="18"/>
          <w:lang w:eastAsia="pl-PL"/>
        </w:rPr>
        <w:t>załączniku nr 1</w:t>
      </w:r>
      <w:r w:rsidRPr="00852D55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40% </w:t>
      </w:r>
      <w:r w:rsidRPr="00852D55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§1 ust 3.</w:t>
      </w:r>
    </w:p>
    <w:p w14:paraId="5402D9E9" w14:textId="77777777" w:rsidR="00852D55" w:rsidRPr="00852D55" w:rsidRDefault="00852D55" w:rsidP="00852D55">
      <w:pPr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3.</w:t>
      </w:r>
      <w:r w:rsidRPr="00852D55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852D5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852D5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....................... PLN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  /słownie brutto: .................................................. PLN/</w:t>
      </w:r>
    </w:p>
    <w:p w14:paraId="0C6EA267" w14:textId="77777777" w:rsidR="00852D55" w:rsidRPr="00852D55" w:rsidRDefault="00852D55" w:rsidP="00852D55">
      <w:pPr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4.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  zastrzega sobie prawo do zmian ilości  zamawianego towaru w  poszczególnych pozycjach asortymentowych. Ilości te mogą ulec zmniejszeniu lub zwiększeniu w granicach +/-20%.</w:t>
      </w:r>
    </w:p>
    <w:p w14:paraId="0B590C55" w14:textId="77777777" w:rsidR="00852D55" w:rsidRPr="00852D55" w:rsidRDefault="00852D55" w:rsidP="00852D55">
      <w:p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  <w:t xml:space="preserve">Zamawiający przewiduje możliwość  rozszerzenia zamówienia objętego Umową, ponad jego wielkość ustaloną w ust. 1 oraz Wartość Umowy. Rozszerzenie zamówienia, o którym mowa w zdaniu pierwszym nie może przekroczyć 9% Wartości Umowy. </w:t>
      </w:r>
    </w:p>
    <w:p w14:paraId="4540A004" w14:textId="18FF77B4" w:rsidR="00852D55" w:rsidRPr="00D755AA" w:rsidRDefault="00852D55" w:rsidP="00D755AA">
      <w:p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6.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  <w:t>Wprowadzenie do umowy zmian wynikających z rozszerzenia zamówienia wymaga formy pisemnej, w postaci aneksu do umowy.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77FE8AAE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Umowa obowiązuje w okresie</w:t>
      </w:r>
      <w:r w:rsidR="00E74BD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12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126E8359" w14:textId="25147D0B" w:rsidR="00D755AA" w:rsidRPr="00D755AA" w:rsidRDefault="006D6624" w:rsidP="00D755AA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21108D3B" w14:textId="3BA7F1D0" w:rsidR="00D755AA" w:rsidRPr="00D755AA" w:rsidRDefault="00584E10" w:rsidP="00D755AA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1B23F97A" w:rsidR="00522FF4" w:rsidRPr="00584E10" w:rsidRDefault="00522FF4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6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2585" w:rsidRPr="007C2585">
        <w:rPr>
          <w:rFonts w:ascii="Arial" w:eastAsia="Times New Roman" w:hAnsi="Arial" w:cs="Arial"/>
          <w:sz w:val="18"/>
          <w:szCs w:val="18"/>
          <w:lang w:eastAsia="pl-PL"/>
        </w:rPr>
        <w:t xml:space="preserve">lub   na adres </w:t>
      </w:r>
      <w:r w:rsidR="007C2585" w:rsidRPr="007C258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7" w:history="1">
        <w:r w:rsidR="007C2585" w:rsidRPr="007C2585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</w:p>
    <w:p w14:paraId="7DDF8802" w14:textId="77777777" w:rsidR="00584E10" w:rsidRPr="00584E10" w:rsidRDefault="00584E10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CC3C556" w14:textId="37C125DC" w:rsidR="00584E10" w:rsidRPr="00584E10" w:rsidRDefault="00584E10" w:rsidP="003F61D4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07E0F8F0" w14:textId="0821EFF6" w:rsidR="00D755AA" w:rsidRPr="00D755AA" w:rsidRDefault="00584E10" w:rsidP="00D755AA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3F61D4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29708824" w:rsidR="00FE2AFE" w:rsidRDefault="00584E10" w:rsidP="003F61D4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5D239515" w14:textId="2EDF09FB" w:rsidR="00F42727" w:rsidRPr="00702E74" w:rsidRDefault="00F42727" w:rsidP="003F61D4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42727">
        <w:rPr>
          <w:rFonts w:ascii="Arial" w:eastAsia="Times New Roman" w:hAnsi="Arial" w:cs="Arial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zaopatrzenie@szpitalciechanow.com.pl. </w:t>
      </w:r>
    </w:p>
    <w:p w14:paraId="19C300C4" w14:textId="663DB3ED" w:rsidR="00584E10" w:rsidRPr="00584E10" w:rsidRDefault="00C25ACD" w:rsidP="003F61D4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</w:t>
      </w:r>
      <w:proofErr w:type="spellStart"/>
      <w:r w:rsidRPr="00FE2AFE">
        <w:rPr>
          <w:rFonts w:ascii="Arial" w:eastAsia="Times New Roman" w:hAnsi="Arial" w:cs="Arial"/>
          <w:sz w:val="18"/>
          <w:szCs w:val="18"/>
          <w:lang w:eastAsia="pl-PL"/>
        </w:rPr>
        <w:t>cy</w:t>
      </w:r>
      <w:proofErr w:type="spellEnd"/>
      <w:r w:rsidRPr="00FE2AFE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374A2FEA" w14:textId="1F062308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3F61D4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7574949" w:rsidR="00584E10" w:rsidRPr="00584E10" w:rsidRDefault="00584E10" w:rsidP="003F61D4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702E74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1B847E6" w14:textId="5CBAC582" w:rsidR="00584E10" w:rsidRPr="00584E10" w:rsidRDefault="00584E10" w:rsidP="003F61D4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związku z obowiązkiem Wykonawcy polegającym na stworzeniu depozytu towaru objętego Umową, Strony ustalają co następuje</w:t>
      </w:r>
      <w:r w:rsidR="00FE2AFE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55AB21A3" w14:textId="77777777" w:rsidR="00584E10" w:rsidRPr="00584E10" w:rsidRDefault="00584E10" w:rsidP="003F61D4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t>W terminie 7 dni od daty zawarcia Umowy, Wykonawca utworzy, zgodnie z warunkami przetargu,  magazyn depozytowy towaru</w:t>
      </w:r>
      <w:r w:rsidRPr="00584E10">
        <w:rPr>
          <w:rFonts w:ascii="Arial" w:eastAsia="Times New Roman" w:hAnsi="Arial" w:cs="Arial"/>
          <w:color w:val="000000"/>
          <w:spacing w:val="-4"/>
          <w:sz w:val="18"/>
          <w:szCs w:val="18"/>
          <w:lang w:eastAsia="pl-PL"/>
        </w:rPr>
        <w:t>.</w:t>
      </w:r>
    </w:p>
    <w:p w14:paraId="21365750" w14:textId="77777777" w:rsidR="00584E10" w:rsidRPr="00584E10" w:rsidRDefault="00584E10" w:rsidP="003F61D4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1"/>
          <w:sz w:val="18"/>
          <w:szCs w:val="18"/>
          <w:lang w:eastAsia="pl-PL"/>
        </w:rPr>
        <w:t xml:space="preserve">Przekazanie depozytu odbędzie się na podstawie protokołu zdawczo-odbiorczego. Osobą odpowiedzialną po stronie Zamawiającego za depozyt </w:t>
      </w:r>
      <w:r w:rsidRPr="00584E10"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>jest ………………………………</w:t>
      </w:r>
    </w:p>
    <w:p w14:paraId="3CC05D86" w14:textId="45D482DB" w:rsidR="00584E10" w:rsidRPr="00584E10" w:rsidRDefault="00584E10" w:rsidP="003F61D4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zachowuje prawo własności do powierzonego w depozyt</w:t>
      </w:r>
      <w:r w:rsidR="00C643A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towaru. </w:t>
      </w:r>
    </w:p>
    <w:p w14:paraId="3AD09FC4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Uzupełnienie depozytu będzie następowało, na podstawie zamówień Zamawiającego w</w:t>
      </w:r>
      <w:r w:rsidRPr="00584E10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formie Raportu zużytego towaru, przesyłanego nie rzadziej niż raz w miesiącu. </w:t>
      </w:r>
    </w:p>
    <w:p w14:paraId="708E03F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jest zobowiązany do przechowywania towaru we właściwych warunkach, w celu jego zabezpieczenia przed uszkodzeniem, zniszczeniem lub kradzieżą.</w:t>
      </w:r>
    </w:p>
    <w:p w14:paraId="133BB5F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przypadku stwierdzenia, że towar przechowywany jest nieprawidłowo Wykonawca ma prawo do natychmiastowego jego odbioru.</w:t>
      </w:r>
    </w:p>
    <w:p w14:paraId="74C068E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trosce o należytą gospodarkę materiałową Zamawiający będzie zużywał towar, poczynając od tych, które oznaczone są najkrótszą datą ważności, w ramach danego asortymentu.</w:t>
      </w:r>
    </w:p>
    <w:p w14:paraId="1485F55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Zamawiający może wystąpić do Wykonawcy o wymianę towaru na równorzędny, o dłuższej dacie ważności, najpóźniej na rok przed upłynięciem daty ważności towaru wytypowanego do wymiany.</w:t>
      </w:r>
    </w:p>
    <w:p w14:paraId="7220ADF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ma prawo do kontroli depozytu i warunków, w których towar jest przechowywany. </w:t>
      </w:r>
    </w:p>
    <w:p w14:paraId="6ABDD303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dniu oznaczającym ostatni dzień obowiązywania Umowy, zostanie przeprowadzony spis z natury depozytu towaru.</w:t>
      </w:r>
    </w:p>
    <w:p w14:paraId="73789E31" w14:textId="070CA022" w:rsidR="00D755AA" w:rsidRPr="00D755AA" w:rsidRDefault="00584E10" w:rsidP="00D755AA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Ewentualne braki lub uszkodzenia towaru stwierdzone w wyniku spisu z natury upoważniają Wykonawcę do wystawienia faktury na brakujący lub uszkodzony towar. </w:t>
      </w:r>
    </w:p>
    <w:p w14:paraId="49F9394E" w14:textId="77777777" w:rsidR="00584E10" w:rsidRPr="00B70562" w:rsidRDefault="00584E10" w:rsidP="00584E10">
      <w:pPr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B7056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0F54260D" w14:textId="1A1E9965" w:rsidR="00584E10" w:rsidRPr="00461DB3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3F61D4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3F61D4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727E88ED" w:rsidR="005B1703" w:rsidRDefault="00311C84" w:rsidP="003F61D4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</w:t>
      </w:r>
      <w:r w:rsidR="00DE1DE1">
        <w:rPr>
          <w:rFonts w:ascii="Arial" w:eastAsia="Symbol" w:hAnsi="Arial" w:cs="Arial"/>
          <w:sz w:val="18"/>
          <w:szCs w:val="18"/>
          <w:lang w:eastAsia="pl-PL"/>
        </w:rPr>
        <w:t>2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3F61D4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4175A10" w:rsidR="00584E10" w:rsidRPr="00584E10" w:rsidRDefault="00584E10" w:rsidP="003F61D4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DE1DE1">
        <w:rPr>
          <w:rFonts w:ascii="Arial" w:eastAsia="Symbol" w:hAnsi="Arial" w:cs="Arial"/>
          <w:bCs/>
          <w:sz w:val="18"/>
          <w:szCs w:val="18"/>
          <w:lang w:eastAsia="pl-PL"/>
        </w:rPr>
        <w:t>2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1531248C" w:rsidR="00302035" w:rsidRDefault="00302035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Łączną, maksymalna wysokość kar umownych, których mogą dochodzić </w:t>
      </w:r>
      <w:r w:rsidR="00DE1DE1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Zamawiający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ustala się w wysokości 5% Wartości Umowy.</w:t>
      </w:r>
    </w:p>
    <w:p w14:paraId="6494ADEB" w14:textId="725B6D8D" w:rsidR="00584E10" w:rsidRPr="00584E10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3F61D4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3F61D4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6CBEDB71" w:rsidR="00D860D6" w:rsidRDefault="00304088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DA7B468" w14:textId="77777777" w:rsidR="00B63890" w:rsidRPr="00192532" w:rsidRDefault="00B63890" w:rsidP="00B63890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25C0F39E" w14:textId="77777777" w:rsidR="00B63890" w:rsidRPr="00192532" w:rsidRDefault="00B63890" w:rsidP="00B63890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 przypadku zaistnienia przesłanki , o której mowa w pkt 1.8. , zmiana zostanie dokonana Strony ustalają zgodnie z poniższymi zasadami:</w:t>
      </w:r>
    </w:p>
    <w:p w14:paraId="764EB55C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lastRenderedPageBreak/>
        <w:t>Podstawą do wyliczenia wysokości zmiany będzie kwartalny wskaźnik wzrostu cen towarów i usług konsumpcyjnych, przedstawiający procentowy wzrost cen w danym kwartale w stosunku do cen w kwartale poprzednim, ogłaszany w Komunikacie Prezesa Głównego Urzędu Statystycznego, zwany dalej wskaźnikiem GUS.</w:t>
      </w:r>
    </w:p>
    <w:p w14:paraId="449076C5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75293037" w14:textId="77777777" w:rsidR="00B63890" w:rsidRPr="00192532" w:rsidRDefault="00B63890" w:rsidP="00B6389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określenia procentowego udziału zmian cen poszczególnych w stosunku do cen aktualnych (procentowy wskaźnik zmiany);</w:t>
      </w:r>
    </w:p>
    <w:p w14:paraId="482BA737" w14:textId="77777777" w:rsidR="00B63890" w:rsidRPr="00192532" w:rsidRDefault="00B63890" w:rsidP="00B6389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4DBABEEC" w14:textId="77777777" w:rsidR="00B63890" w:rsidRPr="00192532" w:rsidRDefault="00B63890" w:rsidP="00B6389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103B4AB0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4DAD0B71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Wartość każdej zmiany wynagrodzenia nie może przekraczać 1/2 wskaźnika GUS</w:t>
      </w: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, </w:t>
      </w:r>
    </w:p>
    <w:p w14:paraId="029CCF29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Wartość wszystkich zmian w okresie realizacji Umowy nie może przekraczać 9%</w:t>
      </w: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jej Wartości.</w:t>
      </w:r>
    </w:p>
    <w:p w14:paraId="54C41AF4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Strona przyjmująca wniosek uprawniona jest do:</w:t>
      </w:r>
    </w:p>
    <w:p w14:paraId="024AF24A" w14:textId="77777777" w:rsidR="00B63890" w:rsidRPr="00192532" w:rsidRDefault="00B63890" w:rsidP="00B63890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dokonania szczegółowej analizy wyliczeń oraz dowodów potwierdzających zasadność wprowadzenia zmiany do umowy,</w:t>
      </w:r>
    </w:p>
    <w:p w14:paraId="103DBDBA" w14:textId="77777777" w:rsidR="00B63890" w:rsidRPr="00192532" w:rsidRDefault="00B63890" w:rsidP="00B63890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 przypadku negatywnej oceny wyliczeń lub dowodów, wezwania wnioskodawcy do złożenia wyjaśnień lub dokonania stosownych zmian.</w:t>
      </w:r>
    </w:p>
    <w:p w14:paraId="2BA44EEF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5974E071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73D34309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0ABFB75E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77EA57CD" w14:textId="77777777" w:rsidR="00B63890" w:rsidRPr="00192532" w:rsidRDefault="00B63890" w:rsidP="00B6389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przedmiotem umowy są dostawy lub usługi;</w:t>
      </w:r>
    </w:p>
    <w:p w14:paraId="74375EB0" w14:textId="77777777" w:rsidR="00B63890" w:rsidRPr="00192532" w:rsidRDefault="00B63890" w:rsidP="00B6389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okres obowiązywania umowy przekracza 6 miesięcy.</w:t>
      </w:r>
    </w:p>
    <w:p w14:paraId="0B3872A9" w14:textId="77777777" w:rsidR="00B63890" w:rsidRPr="00604A62" w:rsidRDefault="00B63890" w:rsidP="00B63890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Wprowadzenie do Umowy zmian, o których mowa w ust. 1 </w:t>
      </w:r>
      <w:r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6609D01F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</w:t>
      </w:r>
      <w:r w:rsidR="00554EEC" w:rsidRPr="00554EE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202</w:t>
      </w:r>
      <w:r w:rsidR="005A43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554EEC" w:rsidRPr="00554EE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057EA4" w:rsidRPr="00057EA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974</w:t>
      </w:r>
      <w:r w:rsidR="00554EEC" w:rsidRPr="00554EE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67BE211D" w14:textId="05963146" w:rsid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22908E66" w14:textId="77777777" w:rsidR="00D755AA" w:rsidRPr="00D755AA" w:rsidRDefault="00D755AA" w:rsidP="00D755AA">
      <w:pPr>
        <w:widowControl w:val="0"/>
        <w:ind w:left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84B05B6" w14:textId="21072D65" w:rsidR="00056947" w:rsidRPr="00B63890" w:rsidRDefault="00584E10" w:rsidP="00B63890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</w:p>
    <w:sectPr w:rsidR="00056947" w:rsidRPr="00B63890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514EB090"/>
    <w:lvl w:ilvl="0" w:tplc="96886566">
      <w:start w:val="1"/>
      <w:numFmt w:val="decimal"/>
      <w:lvlText w:val="2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7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7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8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F87411B"/>
    <w:multiLevelType w:val="hybridMultilevel"/>
    <w:tmpl w:val="DDBAB1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4323606">
    <w:abstractNumId w:val="2"/>
  </w:num>
  <w:num w:numId="2" w16cid:durableId="1678997771">
    <w:abstractNumId w:val="26"/>
  </w:num>
  <w:num w:numId="3" w16cid:durableId="335153428">
    <w:abstractNumId w:val="6"/>
  </w:num>
  <w:num w:numId="4" w16cid:durableId="1037311011">
    <w:abstractNumId w:val="27"/>
  </w:num>
  <w:num w:numId="5" w16cid:durableId="391931411">
    <w:abstractNumId w:val="16"/>
  </w:num>
  <w:num w:numId="6" w16cid:durableId="809900807">
    <w:abstractNumId w:val="15"/>
  </w:num>
  <w:num w:numId="7" w16cid:durableId="1462840077">
    <w:abstractNumId w:val="5"/>
  </w:num>
  <w:num w:numId="8" w16cid:durableId="1301617882">
    <w:abstractNumId w:val="20"/>
  </w:num>
  <w:num w:numId="9" w16cid:durableId="1634025029">
    <w:abstractNumId w:val="25"/>
  </w:num>
  <w:num w:numId="10" w16cid:durableId="1511139971">
    <w:abstractNumId w:val="1"/>
  </w:num>
  <w:num w:numId="11" w16cid:durableId="1034303818">
    <w:abstractNumId w:val="9"/>
  </w:num>
  <w:num w:numId="12" w16cid:durableId="627857880">
    <w:abstractNumId w:val="23"/>
  </w:num>
  <w:num w:numId="13" w16cid:durableId="1246955229">
    <w:abstractNumId w:val="8"/>
  </w:num>
  <w:num w:numId="14" w16cid:durableId="360326390">
    <w:abstractNumId w:val="19"/>
  </w:num>
  <w:num w:numId="15" w16cid:durableId="492523616">
    <w:abstractNumId w:val="3"/>
    <w:lvlOverride w:ilvl="0">
      <w:startOverride w:val="1"/>
    </w:lvlOverride>
  </w:num>
  <w:num w:numId="16" w16cid:durableId="692999790">
    <w:abstractNumId w:val="17"/>
  </w:num>
  <w:num w:numId="17" w16cid:durableId="457337865">
    <w:abstractNumId w:val="21"/>
  </w:num>
  <w:num w:numId="18" w16cid:durableId="1026903867">
    <w:abstractNumId w:val="19"/>
  </w:num>
  <w:num w:numId="19" w16cid:durableId="219949825">
    <w:abstractNumId w:val="4"/>
  </w:num>
  <w:num w:numId="20" w16cid:durableId="527521542">
    <w:abstractNumId w:val="22"/>
  </w:num>
  <w:num w:numId="21" w16cid:durableId="1938908213">
    <w:abstractNumId w:val="18"/>
  </w:num>
  <w:num w:numId="22" w16cid:durableId="208959649">
    <w:abstractNumId w:val="7"/>
  </w:num>
  <w:num w:numId="23" w16cid:durableId="1946889742">
    <w:abstractNumId w:val="0"/>
  </w:num>
  <w:num w:numId="24" w16cid:durableId="1058087954">
    <w:abstractNumId w:val="28"/>
  </w:num>
  <w:num w:numId="25" w16cid:durableId="1270774327">
    <w:abstractNumId w:val="10"/>
  </w:num>
  <w:num w:numId="26" w16cid:durableId="583607067">
    <w:abstractNumId w:val="29"/>
  </w:num>
  <w:num w:numId="27" w16cid:durableId="183638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2797341">
    <w:abstractNumId w:val="13"/>
  </w:num>
  <w:num w:numId="29" w16cid:durableId="2079790025">
    <w:abstractNumId w:val="12"/>
  </w:num>
  <w:num w:numId="30" w16cid:durableId="19181295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39532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250B6"/>
    <w:rsid w:val="00030A5A"/>
    <w:rsid w:val="00031A5A"/>
    <w:rsid w:val="000342F7"/>
    <w:rsid w:val="00037A98"/>
    <w:rsid w:val="00044A98"/>
    <w:rsid w:val="00056947"/>
    <w:rsid w:val="00057EA4"/>
    <w:rsid w:val="000A33DE"/>
    <w:rsid w:val="000A7998"/>
    <w:rsid w:val="000F52C3"/>
    <w:rsid w:val="001525F5"/>
    <w:rsid w:val="00153B31"/>
    <w:rsid w:val="00184C32"/>
    <w:rsid w:val="001918F1"/>
    <w:rsid w:val="001B1FFE"/>
    <w:rsid w:val="001C5862"/>
    <w:rsid w:val="001C5DDE"/>
    <w:rsid w:val="001E2E2A"/>
    <w:rsid w:val="0020337E"/>
    <w:rsid w:val="00216083"/>
    <w:rsid w:val="00253CA0"/>
    <w:rsid w:val="002660B6"/>
    <w:rsid w:val="00294A90"/>
    <w:rsid w:val="002A32C8"/>
    <w:rsid w:val="002B3BA0"/>
    <w:rsid w:val="00302035"/>
    <w:rsid w:val="00304088"/>
    <w:rsid w:val="00311C84"/>
    <w:rsid w:val="00344128"/>
    <w:rsid w:val="00371603"/>
    <w:rsid w:val="003A4263"/>
    <w:rsid w:val="003D53F0"/>
    <w:rsid w:val="003F61D4"/>
    <w:rsid w:val="00422558"/>
    <w:rsid w:val="00425E2C"/>
    <w:rsid w:val="00453D8E"/>
    <w:rsid w:val="00461DB3"/>
    <w:rsid w:val="00467CC1"/>
    <w:rsid w:val="00474591"/>
    <w:rsid w:val="00493648"/>
    <w:rsid w:val="004D03F1"/>
    <w:rsid w:val="004E261C"/>
    <w:rsid w:val="004E4D79"/>
    <w:rsid w:val="004E59C4"/>
    <w:rsid w:val="005028E1"/>
    <w:rsid w:val="00522FF4"/>
    <w:rsid w:val="00531AE6"/>
    <w:rsid w:val="00552AE7"/>
    <w:rsid w:val="00554EEC"/>
    <w:rsid w:val="00584E10"/>
    <w:rsid w:val="005A4355"/>
    <w:rsid w:val="005B1703"/>
    <w:rsid w:val="005B59DB"/>
    <w:rsid w:val="005E389F"/>
    <w:rsid w:val="005F1656"/>
    <w:rsid w:val="005F1BCA"/>
    <w:rsid w:val="00600260"/>
    <w:rsid w:val="00600696"/>
    <w:rsid w:val="006021EF"/>
    <w:rsid w:val="00604A62"/>
    <w:rsid w:val="006206EF"/>
    <w:rsid w:val="00636250"/>
    <w:rsid w:val="006570F7"/>
    <w:rsid w:val="006871F4"/>
    <w:rsid w:val="006A1DF5"/>
    <w:rsid w:val="006C0EFB"/>
    <w:rsid w:val="006D3BC3"/>
    <w:rsid w:val="006D6624"/>
    <w:rsid w:val="006D687A"/>
    <w:rsid w:val="00702E74"/>
    <w:rsid w:val="007C2585"/>
    <w:rsid w:val="00810C98"/>
    <w:rsid w:val="00821E8F"/>
    <w:rsid w:val="00852D55"/>
    <w:rsid w:val="008550B1"/>
    <w:rsid w:val="008714F1"/>
    <w:rsid w:val="008B2547"/>
    <w:rsid w:val="00947529"/>
    <w:rsid w:val="0096240E"/>
    <w:rsid w:val="00983A4B"/>
    <w:rsid w:val="00995A2A"/>
    <w:rsid w:val="009A314F"/>
    <w:rsid w:val="009F0C32"/>
    <w:rsid w:val="009F21A8"/>
    <w:rsid w:val="00A14103"/>
    <w:rsid w:val="00A16DD0"/>
    <w:rsid w:val="00A37DB9"/>
    <w:rsid w:val="00A77B7F"/>
    <w:rsid w:val="00AB0F70"/>
    <w:rsid w:val="00AD6D4E"/>
    <w:rsid w:val="00B267D1"/>
    <w:rsid w:val="00B63890"/>
    <w:rsid w:val="00B70562"/>
    <w:rsid w:val="00B72E1B"/>
    <w:rsid w:val="00B81182"/>
    <w:rsid w:val="00B87EFE"/>
    <w:rsid w:val="00BB4A59"/>
    <w:rsid w:val="00BB62A5"/>
    <w:rsid w:val="00C25ACD"/>
    <w:rsid w:val="00C5211F"/>
    <w:rsid w:val="00C643A4"/>
    <w:rsid w:val="00C84987"/>
    <w:rsid w:val="00C876E4"/>
    <w:rsid w:val="00CB7272"/>
    <w:rsid w:val="00CC1E61"/>
    <w:rsid w:val="00CE705A"/>
    <w:rsid w:val="00D077CA"/>
    <w:rsid w:val="00D13B20"/>
    <w:rsid w:val="00D31DD9"/>
    <w:rsid w:val="00D53B69"/>
    <w:rsid w:val="00D755AA"/>
    <w:rsid w:val="00D81D65"/>
    <w:rsid w:val="00D860D6"/>
    <w:rsid w:val="00DC0B50"/>
    <w:rsid w:val="00DC27FD"/>
    <w:rsid w:val="00DD69FC"/>
    <w:rsid w:val="00DE1DE1"/>
    <w:rsid w:val="00DF664B"/>
    <w:rsid w:val="00E53523"/>
    <w:rsid w:val="00E73A3A"/>
    <w:rsid w:val="00E74BD3"/>
    <w:rsid w:val="00E92BB9"/>
    <w:rsid w:val="00EB41EE"/>
    <w:rsid w:val="00EC12C6"/>
    <w:rsid w:val="00EE178D"/>
    <w:rsid w:val="00F06A56"/>
    <w:rsid w:val="00F12F6D"/>
    <w:rsid w:val="00F22E33"/>
    <w:rsid w:val="00F364EF"/>
    <w:rsid w:val="00F42727"/>
    <w:rsid w:val="00F5421C"/>
    <w:rsid w:val="00FB631F"/>
    <w:rsid w:val="00FD6D25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ktura@szpitalciechanow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A481-163F-4325-BBC3-5C435ED1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2782</Words>
  <Characters>16694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8</cp:revision>
  <cp:lastPrinted>2022-05-05T08:32:00Z</cp:lastPrinted>
  <dcterms:created xsi:type="dcterms:W3CDTF">2023-04-18T09:58:00Z</dcterms:created>
  <dcterms:modified xsi:type="dcterms:W3CDTF">2023-05-16T09:58:00Z</dcterms:modified>
</cp:coreProperties>
</file>