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E2ACD0" w14:textId="03B48714" w:rsidR="009A632F" w:rsidRPr="00FC09BC" w:rsidRDefault="009A632F" w:rsidP="009A632F">
      <w:pPr>
        <w:pStyle w:val="Tekstpodstawowy"/>
        <w:spacing w:before="1"/>
        <w:rPr>
          <w:rFonts w:ascii="Arial" w:hAnsi="Arial" w:cs="Arial"/>
          <w:b/>
          <w:bCs/>
          <w:i/>
          <w:iCs/>
          <w:sz w:val="18"/>
          <w:szCs w:val="18"/>
        </w:rPr>
      </w:pPr>
      <w:r w:rsidRPr="00FC09BC">
        <w:rPr>
          <w:rFonts w:ascii="Arial" w:hAnsi="Arial" w:cs="Arial"/>
          <w:b/>
          <w:bCs/>
          <w:i/>
          <w:iCs/>
          <w:sz w:val="18"/>
          <w:szCs w:val="18"/>
        </w:rPr>
        <w:t xml:space="preserve">Załącznik nr </w:t>
      </w:r>
      <w:r w:rsidR="00DD3055">
        <w:rPr>
          <w:rFonts w:ascii="Arial" w:hAnsi="Arial" w:cs="Arial"/>
          <w:b/>
          <w:bCs/>
          <w:i/>
          <w:iCs/>
          <w:sz w:val="18"/>
          <w:szCs w:val="18"/>
        </w:rPr>
        <w:t>2</w:t>
      </w:r>
      <w:r w:rsidRPr="00FC09BC">
        <w:rPr>
          <w:rFonts w:ascii="Arial" w:hAnsi="Arial" w:cs="Arial"/>
          <w:b/>
          <w:bCs/>
          <w:i/>
          <w:iCs/>
          <w:sz w:val="18"/>
          <w:szCs w:val="18"/>
        </w:rPr>
        <w:t xml:space="preserve"> – formularz ofertowy techniczny</w:t>
      </w:r>
    </w:p>
    <w:p w14:paraId="220C7F3B" w14:textId="3F106670" w:rsidR="009A632F" w:rsidRPr="00FC09BC" w:rsidRDefault="00DD3055" w:rsidP="009A632F">
      <w:pPr>
        <w:pStyle w:val="Tekstpodstawowy"/>
        <w:spacing w:before="1"/>
        <w:rPr>
          <w:rFonts w:ascii="Arial" w:hAnsi="Arial" w:cs="Arial"/>
          <w:b/>
          <w:bCs/>
          <w:sz w:val="18"/>
          <w:szCs w:val="18"/>
        </w:rPr>
      </w:pPr>
      <w:r w:rsidRPr="00DD3055">
        <w:rPr>
          <w:rFonts w:ascii="Arial" w:hAnsi="Arial" w:cs="Arial"/>
          <w:bCs/>
          <w:i/>
          <w:sz w:val="18"/>
          <w:szCs w:val="18"/>
        </w:rPr>
        <w:t>dotyczy postępowania ZP/2501/42</w:t>
      </w:r>
      <w:r w:rsidR="002D0D67">
        <w:rPr>
          <w:rFonts w:ascii="Arial" w:hAnsi="Arial" w:cs="Arial"/>
          <w:bCs/>
          <w:i/>
          <w:sz w:val="18"/>
          <w:szCs w:val="18"/>
        </w:rPr>
        <w:t>.1</w:t>
      </w:r>
      <w:r w:rsidRPr="00DD3055">
        <w:rPr>
          <w:rFonts w:ascii="Arial" w:hAnsi="Arial" w:cs="Arial"/>
          <w:bCs/>
          <w:i/>
          <w:sz w:val="18"/>
          <w:szCs w:val="18"/>
        </w:rPr>
        <w:t xml:space="preserve">/23 – Dostawa zmywarki tunelowo-taśmowej do naczyń i tac. </w:t>
      </w:r>
    </w:p>
    <w:p w14:paraId="0FD136D6" w14:textId="77777777" w:rsidR="00657B06" w:rsidRPr="00FC09BC" w:rsidRDefault="00657B06" w:rsidP="00FA5840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132E1819" w14:textId="7F0C2415" w:rsidR="00FA5840" w:rsidRPr="00FC09BC" w:rsidRDefault="00FA5840" w:rsidP="00FA5840">
      <w:pPr>
        <w:jc w:val="center"/>
        <w:rPr>
          <w:rFonts w:ascii="Arial" w:hAnsi="Arial" w:cs="Arial"/>
          <w:b/>
          <w:bCs/>
          <w:sz w:val="18"/>
          <w:szCs w:val="18"/>
          <w:lang w:eastAsia="pl-PL"/>
        </w:rPr>
      </w:pPr>
      <w:r w:rsidRPr="00FC09BC">
        <w:rPr>
          <w:rFonts w:ascii="Arial" w:hAnsi="Arial" w:cs="Arial"/>
          <w:b/>
          <w:bCs/>
          <w:sz w:val="18"/>
          <w:szCs w:val="18"/>
        </w:rPr>
        <w:t>ZESTAWIENIE PARAMETRÓW GRANICZNYCH (ODCINAJĄCYCH)</w:t>
      </w:r>
    </w:p>
    <w:p w14:paraId="6A5F3412" w14:textId="77777777" w:rsidR="00FA5840" w:rsidRPr="00FC09BC" w:rsidRDefault="00FA5840" w:rsidP="00FA5840">
      <w:pPr>
        <w:rPr>
          <w:rFonts w:ascii="Arial" w:hAnsi="Arial" w:cs="Arial"/>
          <w:sz w:val="18"/>
          <w:szCs w:val="18"/>
        </w:rPr>
      </w:pPr>
    </w:p>
    <w:p w14:paraId="615D9132" w14:textId="1CC45C11" w:rsidR="00FA5840" w:rsidRPr="00FC09BC" w:rsidRDefault="00FA5840" w:rsidP="00FA5840">
      <w:pPr>
        <w:rPr>
          <w:rFonts w:ascii="Arial" w:hAnsi="Arial" w:cs="Arial"/>
          <w:b/>
          <w:bCs/>
          <w:sz w:val="18"/>
          <w:szCs w:val="18"/>
        </w:rPr>
      </w:pPr>
      <w:r w:rsidRPr="00FC09BC">
        <w:rPr>
          <w:rFonts w:ascii="Arial" w:hAnsi="Arial" w:cs="Arial"/>
          <w:sz w:val="18"/>
          <w:szCs w:val="18"/>
        </w:rPr>
        <w:t xml:space="preserve">Przedmiot przetargu: </w:t>
      </w:r>
      <w:r w:rsidR="001C67DA" w:rsidRPr="00FC09BC">
        <w:rPr>
          <w:rFonts w:ascii="Arial" w:hAnsi="Arial" w:cs="Arial"/>
          <w:b/>
          <w:bCs/>
          <w:sz w:val="18"/>
          <w:szCs w:val="18"/>
        </w:rPr>
        <w:t xml:space="preserve">Zmywarka tunelowa taśmowa </w:t>
      </w:r>
      <w:r w:rsidR="00244DB9" w:rsidRPr="00FC09BC">
        <w:rPr>
          <w:rFonts w:ascii="Arial" w:hAnsi="Arial" w:cs="Arial"/>
          <w:b/>
          <w:bCs/>
          <w:sz w:val="18"/>
          <w:szCs w:val="18"/>
        </w:rPr>
        <w:t xml:space="preserve"> – </w:t>
      </w:r>
      <w:r w:rsidR="001C67DA" w:rsidRPr="00FC09BC">
        <w:rPr>
          <w:rFonts w:ascii="Arial" w:hAnsi="Arial" w:cs="Arial"/>
          <w:b/>
          <w:bCs/>
          <w:sz w:val="18"/>
          <w:szCs w:val="18"/>
        </w:rPr>
        <w:t>1</w:t>
      </w:r>
      <w:r w:rsidR="00244DB9" w:rsidRPr="00FC09BC">
        <w:rPr>
          <w:rFonts w:ascii="Arial" w:hAnsi="Arial" w:cs="Arial"/>
          <w:b/>
          <w:bCs/>
          <w:sz w:val="18"/>
          <w:szCs w:val="18"/>
        </w:rPr>
        <w:t xml:space="preserve"> szt.</w:t>
      </w:r>
    </w:p>
    <w:p w14:paraId="5D981244" w14:textId="77777777" w:rsidR="00FA5840" w:rsidRPr="00FC09BC" w:rsidRDefault="00FA5840" w:rsidP="00FA5840">
      <w:pPr>
        <w:rPr>
          <w:rFonts w:ascii="Arial" w:hAnsi="Arial" w:cs="Arial"/>
          <w:sz w:val="18"/>
          <w:szCs w:val="18"/>
        </w:rPr>
      </w:pPr>
      <w:r w:rsidRPr="00FC09BC">
        <w:rPr>
          <w:rFonts w:ascii="Arial" w:hAnsi="Arial" w:cs="Arial"/>
          <w:sz w:val="18"/>
          <w:szCs w:val="18"/>
        </w:rPr>
        <w:tab/>
      </w:r>
      <w:r w:rsidRPr="00FC09BC">
        <w:rPr>
          <w:rFonts w:ascii="Arial" w:hAnsi="Arial" w:cs="Arial"/>
          <w:sz w:val="18"/>
          <w:szCs w:val="18"/>
        </w:rPr>
        <w:tab/>
      </w:r>
      <w:r w:rsidRPr="00FC09BC">
        <w:rPr>
          <w:rFonts w:ascii="Arial" w:hAnsi="Arial" w:cs="Arial"/>
          <w:sz w:val="18"/>
          <w:szCs w:val="18"/>
        </w:rPr>
        <w:tab/>
      </w:r>
    </w:p>
    <w:p w14:paraId="2E019225" w14:textId="77777777" w:rsidR="00FA5840" w:rsidRPr="00FC09BC" w:rsidRDefault="00FA5840" w:rsidP="00FA5840">
      <w:pPr>
        <w:rPr>
          <w:rFonts w:ascii="Arial" w:hAnsi="Arial" w:cs="Arial"/>
          <w:sz w:val="18"/>
          <w:szCs w:val="18"/>
        </w:rPr>
      </w:pPr>
      <w:r w:rsidRPr="00FC09BC">
        <w:rPr>
          <w:rFonts w:ascii="Arial" w:hAnsi="Arial" w:cs="Arial"/>
          <w:sz w:val="18"/>
          <w:szCs w:val="18"/>
        </w:rPr>
        <w:t>Producent/Firma: ……………………………………………………………………………………………………………….……………………</w:t>
      </w:r>
    </w:p>
    <w:p w14:paraId="0D506E4F" w14:textId="77777777" w:rsidR="00FA5840" w:rsidRPr="00FC09BC" w:rsidRDefault="00FA5840" w:rsidP="00FA5840">
      <w:pPr>
        <w:rPr>
          <w:rFonts w:ascii="Arial" w:hAnsi="Arial" w:cs="Arial"/>
          <w:sz w:val="18"/>
          <w:szCs w:val="18"/>
        </w:rPr>
      </w:pPr>
    </w:p>
    <w:p w14:paraId="61A49082" w14:textId="572BB810" w:rsidR="00FA5840" w:rsidRPr="00F17031" w:rsidRDefault="00FA5840" w:rsidP="00FA5840">
      <w:pPr>
        <w:tabs>
          <w:tab w:val="left" w:pos="0"/>
        </w:tabs>
        <w:rPr>
          <w:rFonts w:ascii="Arial" w:hAnsi="Arial" w:cs="Arial"/>
          <w:b/>
          <w:bCs/>
          <w:sz w:val="18"/>
          <w:szCs w:val="18"/>
        </w:rPr>
      </w:pPr>
      <w:r w:rsidRPr="00FC09BC">
        <w:rPr>
          <w:rFonts w:ascii="Arial" w:hAnsi="Arial" w:cs="Arial"/>
          <w:sz w:val="18"/>
          <w:szCs w:val="18"/>
        </w:rPr>
        <w:t>Urządzenie nazwa  typ: ...................................................</w:t>
      </w:r>
      <w:r w:rsidRPr="00FC09BC">
        <w:rPr>
          <w:rFonts w:ascii="Arial" w:hAnsi="Arial" w:cs="Arial"/>
          <w:sz w:val="18"/>
          <w:szCs w:val="18"/>
        </w:rPr>
        <w:tab/>
      </w:r>
      <w:r w:rsidRPr="00FC09BC">
        <w:rPr>
          <w:rFonts w:ascii="Arial" w:hAnsi="Arial" w:cs="Arial"/>
          <w:sz w:val="18"/>
          <w:szCs w:val="18"/>
        </w:rPr>
        <w:tab/>
      </w:r>
      <w:r w:rsidRPr="00FC09BC">
        <w:rPr>
          <w:rFonts w:ascii="Arial" w:hAnsi="Arial" w:cs="Arial"/>
          <w:sz w:val="18"/>
          <w:szCs w:val="18"/>
        </w:rPr>
        <w:tab/>
      </w:r>
      <w:r w:rsidRPr="00F17031">
        <w:rPr>
          <w:rFonts w:ascii="Arial" w:hAnsi="Arial" w:cs="Arial"/>
          <w:b/>
          <w:bCs/>
          <w:sz w:val="18"/>
          <w:szCs w:val="18"/>
        </w:rPr>
        <w:t xml:space="preserve">Rok produkcji: </w:t>
      </w:r>
      <w:r w:rsidR="00423D9B" w:rsidRPr="00F17031">
        <w:rPr>
          <w:rFonts w:ascii="Arial" w:hAnsi="Arial" w:cs="Arial"/>
          <w:b/>
          <w:bCs/>
          <w:sz w:val="18"/>
          <w:szCs w:val="18"/>
        </w:rPr>
        <w:t>2023</w:t>
      </w:r>
      <w:r w:rsidRPr="00F17031">
        <w:rPr>
          <w:rFonts w:ascii="Arial" w:hAnsi="Arial" w:cs="Arial"/>
          <w:b/>
          <w:bCs/>
          <w:sz w:val="18"/>
          <w:szCs w:val="18"/>
        </w:rPr>
        <w:t>.</w:t>
      </w:r>
    </w:p>
    <w:p w14:paraId="5013CC69" w14:textId="77777777" w:rsidR="00A34DF4" w:rsidRPr="00FC09BC" w:rsidRDefault="00A34DF4" w:rsidP="00FA5840">
      <w:pPr>
        <w:tabs>
          <w:tab w:val="left" w:pos="0"/>
        </w:tabs>
        <w:rPr>
          <w:rFonts w:ascii="Arial" w:hAnsi="Arial" w:cs="Arial"/>
          <w:sz w:val="18"/>
          <w:szCs w:val="18"/>
        </w:rPr>
      </w:pPr>
    </w:p>
    <w:p w14:paraId="0148B3D5" w14:textId="77777777" w:rsidR="00A12CFA" w:rsidRPr="00FC09BC" w:rsidRDefault="00A12CFA">
      <w:pPr>
        <w:tabs>
          <w:tab w:val="left" w:pos="0"/>
        </w:tabs>
        <w:rPr>
          <w:rFonts w:ascii="Arial" w:hAnsi="Arial" w:cs="Arial"/>
          <w:sz w:val="18"/>
          <w:szCs w:val="18"/>
        </w:rPr>
      </w:pPr>
    </w:p>
    <w:p w14:paraId="5D27955E" w14:textId="77777777" w:rsidR="00A12CFA" w:rsidRPr="00FC09BC" w:rsidRDefault="00A12CFA">
      <w:pPr>
        <w:tabs>
          <w:tab w:val="left" w:pos="1160"/>
        </w:tabs>
        <w:rPr>
          <w:rFonts w:ascii="Arial" w:hAnsi="Arial" w:cs="Arial"/>
          <w:sz w:val="18"/>
          <w:szCs w:val="18"/>
        </w:rPr>
      </w:pPr>
      <w:r w:rsidRPr="00FC09BC">
        <w:rPr>
          <w:rFonts w:ascii="Arial" w:hAnsi="Arial" w:cs="Arial"/>
          <w:sz w:val="18"/>
          <w:szCs w:val="18"/>
        </w:rPr>
        <w:t xml:space="preserve">   </w:t>
      </w:r>
    </w:p>
    <w:tbl>
      <w:tblPr>
        <w:tblW w:w="9715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"/>
        <w:gridCol w:w="4238"/>
        <w:gridCol w:w="2126"/>
        <w:gridCol w:w="2681"/>
      </w:tblGrid>
      <w:tr w:rsidR="00A34DF4" w:rsidRPr="00FC09BC" w14:paraId="2D682E60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D579D06" w14:textId="77777777" w:rsidR="00A34DF4" w:rsidRPr="00FC09BC" w:rsidRDefault="00A34DF4" w:rsidP="002F447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4238" w:type="dxa"/>
            <w:shd w:val="clear" w:color="auto" w:fill="auto"/>
            <w:vAlign w:val="center"/>
          </w:tcPr>
          <w:p w14:paraId="552FD438" w14:textId="77777777" w:rsidR="00A34DF4" w:rsidRPr="00FC09BC" w:rsidRDefault="00A34DF4" w:rsidP="002F447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C09B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Parametry, właściwości, funkcje i inne wymagania wobec urządzenia</w:t>
            </w:r>
            <w:r w:rsidRPr="00FC09BC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ED3C31" w14:textId="77777777" w:rsidR="00A34DF4" w:rsidRPr="00FC09BC" w:rsidRDefault="00A34DF4" w:rsidP="00A34DF4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b/>
                <w:sz w:val="18"/>
                <w:szCs w:val="18"/>
              </w:rPr>
              <w:t>Wymóg /wartość           graniczna</w:t>
            </w:r>
          </w:p>
        </w:tc>
        <w:tc>
          <w:tcPr>
            <w:tcW w:w="2681" w:type="dxa"/>
            <w:shd w:val="clear" w:color="auto" w:fill="auto"/>
          </w:tcPr>
          <w:p w14:paraId="762AE117" w14:textId="77777777" w:rsidR="00A34DF4" w:rsidRPr="00FC09BC" w:rsidRDefault="00A34DF4" w:rsidP="002F4470">
            <w:pPr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eastAsia="Arial" w:hAnsi="Arial" w:cs="Arial"/>
                <w:b/>
                <w:sz w:val="18"/>
                <w:szCs w:val="18"/>
              </w:rPr>
              <w:t>Wymagany opis</w:t>
            </w:r>
          </w:p>
          <w:p w14:paraId="660A1F85" w14:textId="77777777" w:rsidR="00A34DF4" w:rsidRPr="00FC09BC" w:rsidRDefault="00A34DF4" w:rsidP="002F4470">
            <w:pPr>
              <w:ind w:left="116" w:right="-55" w:hanging="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eastAsia="Arial" w:hAnsi="Arial" w:cs="Arial"/>
                <w:b/>
                <w:sz w:val="18"/>
                <w:szCs w:val="18"/>
              </w:rPr>
              <w:t>spełnienia wymogu</w:t>
            </w:r>
          </w:p>
        </w:tc>
      </w:tr>
      <w:tr w:rsidR="00A34DF4" w:rsidRPr="00FC09BC" w14:paraId="77CE7F0F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10C7D26C" w14:textId="77777777" w:rsidR="00A34DF4" w:rsidRPr="00FC09BC" w:rsidRDefault="00A34DF4" w:rsidP="002F447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5CE03FE4" w14:textId="226BEB21" w:rsidR="00A34DF4" w:rsidRPr="00FC09BC" w:rsidRDefault="006E51D5" w:rsidP="002F447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Zmywarka tunelowa taśmowa o szerokości taśmy 570mm do tac termoizolacyjnych oraz naczyń</w:t>
            </w:r>
            <w:r w:rsidR="00506C0E">
              <w:rPr>
                <w:rFonts w:ascii="Arial" w:hAnsi="Arial" w:cs="Arial"/>
                <w:sz w:val="18"/>
                <w:szCs w:val="18"/>
              </w:rPr>
              <w:t>,</w:t>
            </w:r>
            <w:r w:rsidR="009A131A">
              <w:rPr>
                <w:rFonts w:ascii="Arial" w:hAnsi="Arial" w:cs="Arial"/>
                <w:sz w:val="18"/>
                <w:szCs w:val="18"/>
              </w:rPr>
              <w:t xml:space="preserve"> rok produkcji nie </w:t>
            </w:r>
            <w:r w:rsidR="00727F17">
              <w:rPr>
                <w:rFonts w:ascii="Arial" w:hAnsi="Arial" w:cs="Arial"/>
                <w:sz w:val="18"/>
                <w:szCs w:val="18"/>
              </w:rPr>
              <w:t>starszy</w:t>
            </w:r>
            <w:r w:rsidR="009A131A">
              <w:rPr>
                <w:rFonts w:ascii="Arial" w:hAnsi="Arial" w:cs="Arial"/>
                <w:sz w:val="18"/>
                <w:szCs w:val="18"/>
              </w:rPr>
              <w:t xml:space="preserve"> niż 2022.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FFF2AF" w14:textId="2BABF7F8" w:rsidR="00A34DF4" w:rsidRPr="00FC09BC" w:rsidRDefault="00FC09BC" w:rsidP="00A34DF4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730DE9C7" w14:textId="77777777" w:rsidR="00A34DF4" w:rsidRPr="00FC09BC" w:rsidRDefault="00A34DF4" w:rsidP="002F447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740D" w:rsidRPr="00FC09BC" w14:paraId="0F2FDFE5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2DA23E66" w14:textId="77777777" w:rsidR="0056740D" w:rsidRPr="00FC09BC" w:rsidRDefault="0056740D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44409710" w14:textId="6D51662D" w:rsidR="0056740D" w:rsidRPr="00FC09BC" w:rsidRDefault="0056740D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Kierunek pracy myjni: lewo-prawo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F009A4" w14:textId="374C45B3" w:rsidR="0056740D" w:rsidRPr="00E35373" w:rsidRDefault="0056740D" w:rsidP="00FC09BC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1FAEC7B3" w14:textId="77777777" w:rsidR="0056740D" w:rsidRPr="00FC09BC" w:rsidRDefault="0056740D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5B6C5E66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47ED67BF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395C4D6E" w14:textId="7EF1194C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Prędkość transportowa taśmy (DIN) 1,08 m/min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1358B1" w14:textId="13A4004B" w:rsidR="00FC09BC" w:rsidRPr="00FC09BC" w:rsidRDefault="00FC09BC" w:rsidP="00FC09BC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53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723E4F12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500CE871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76E4871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0CDE0BA5" w14:textId="421EB179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Wysokość przejścia (wsadu) – 465 mm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715E55" w14:textId="15ABEBEE" w:rsidR="00FC09BC" w:rsidRPr="00FC09BC" w:rsidRDefault="00FC09BC" w:rsidP="00FC09BC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53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413CAEDB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7D4EA38B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1A3E0B93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085771A9" w14:textId="08D5993D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Wydajność mycia talerzy (DIN) 2400 Talerz/h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B019A4" w14:textId="7F86C327" w:rsidR="00FC09BC" w:rsidRPr="00FC09BC" w:rsidRDefault="00FC09BC" w:rsidP="00FC09BC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53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07D479BB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5D06F2FB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4CE4F691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06D4083F" w14:textId="0E033D36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Wydajność mycia talerzy (maks.) 3240 Talerz/h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4D1E20" w14:textId="6FF9AA1F" w:rsidR="00FC09BC" w:rsidRPr="00FC09BC" w:rsidRDefault="00FC09BC" w:rsidP="00FC09BC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53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1C895ECF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7315FACF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EA46178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333C3414" w14:textId="38908DA0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Czas kontaktu z wodą 2 minuty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A6A3EE" w14:textId="58006A4F" w:rsidR="00FC09BC" w:rsidRPr="00FC09BC" w:rsidRDefault="00FC09BC" w:rsidP="00FC09BC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53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3EEBB1EF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6AE60F75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2D43C100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1B4FE2C3" w14:textId="475712CE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Prędkość transportowa (maks.) 1,45 m/min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BB0A6F" w14:textId="22FB4D11" w:rsidR="00FC09BC" w:rsidRPr="00FC09BC" w:rsidRDefault="00FC09BC" w:rsidP="00FC09BC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53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3C8C3BFC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6F6AE7C3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16EBDE56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71BD5332" w14:textId="49F08021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Silniki i sterowanie łącznie 5,8 kW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2D89B9" w14:textId="1DC83C07" w:rsidR="00FC09BC" w:rsidRPr="00FC09BC" w:rsidRDefault="00FC09BC" w:rsidP="00FC09BC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53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790928B0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071F4882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734A1F8B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7DA91380" w14:textId="7A1C2998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Energie grzewcze Łącznie 27,9 kW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5E0704" w14:textId="25B38A86" w:rsidR="00FC09BC" w:rsidRPr="00FC09BC" w:rsidRDefault="00FC09BC" w:rsidP="00FC09BC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53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6440057C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7D6EDC65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562D4A43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2286DE88" w14:textId="5ECC1CBC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Średnie zużycie prądu w typowym trybie pracy 23,5 kW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13DA5A" w14:textId="73D5F012" w:rsidR="00FC09BC" w:rsidRPr="00FC09BC" w:rsidRDefault="00FC09BC" w:rsidP="00FC09BC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53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33AC8B75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41F1F3B9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210A072E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18C22630" w14:textId="160C9B9C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Przewody elektryczne Napięcie sieciowe 3N PE 400V 50Hz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3FB4EF" w14:textId="7167E7FC" w:rsidR="00FC09BC" w:rsidRPr="00FC09BC" w:rsidRDefault="00FC09BC" w:rsidP="00FC09BC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53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060D2931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5EB3FA52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7A1FDF83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33CEA697" w14:textId="7CEBE68E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Całkowita wartość przyłączeniowa 33,7 kW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D9CE64" w14:textId="3A3B9BB8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53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53CF9C82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5169A7E7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3997067D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71E0B60F" w14:textId="6F5C480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Wymiary przyłączy 57 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B556AF" w14:textId="1BD1AE59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53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4BCB4D84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49247CB6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5D5B38C9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08AF1392" w14:textId="0055F9D1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Maks. przekrój przyłącza 16 mm²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8E711A" w14:textId="561A5144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53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5695BA9A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5156CC48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17D138FF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7F2AEA35" w14:textId="2DABDAC6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Zużycie wody : zimna woda miękka 165 l/h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6802AB" w14:textId="4AAC7BBD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53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2D3B2713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05AFE0DB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09E7D1D5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1D698C88" w14:textId="33E9E076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Napełnienie zbiornika zimną lub ciepłą woda miękką 206 l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5410110" w14:textId="5613D9ED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53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59D2C3D6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0BA01B27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4751EB8E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2CC670B1" w14:textId="70899261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Regeneracja Ilość wody regenerowanej 75 l/h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DE026D" w14:textId="529C31E3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53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070FFE6C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1872C5CE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183E5733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71298274" w14:textId="4A4F76F5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Powietrze wylotowe: Strumień objętości powietrza odlotowego, ok 150 m³/h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7E7F7E" w14:textId="4D32B4AB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537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6FEDFF94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77639F43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061B3F30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51373603" w14:textId="27CDB24C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 xml:space="preserve">Temperatura powietrza odlotowego, </w:t>
            </w:r>
            <w:r w:rsidR="004A0837">
              <w:rPr>
                <w:rFonts w:ascii="Arial" w:hAnsi="Arial" w:cs="Arial"/>
                <w:sz w:val="18"/>
                <w:szCs w:val="18"/>
              </w:rPr>
              <w:t>maks</w:t>
            </w:r>
            <w:r w:rsidRPr="00FC09BC">
              <w:rPr>
                <w:rFonts w:ascii="Arial" w:hAnsi="Arial" w:cs="Arial"/>
                <w:sz w:val="18"/>
                <w:szCs w:val="18"/>
              </w:rPr>
              <w:t>. 2</w:t>
            </w:r>
            <w:r w:rsidR="004A0837">
              <w:rPr>
                <w:rFonts w:ascii="Arial" w:hAnsi="Arial" w:cs="Arial"/>
                <w:sz w:val="18"/>
                <w:szCs w:val="18"/>
              </w:rPr>
              <w:t>4</w:t>
            </w:r>
            <w:r w:rsidRPr="00FC09BC">
              <w:rPr>
                <w:rFonts w:ascii="Arial" w:hAnsi="Arial" w:cs="Arial"/>
                <w:sz w:val="18"/>
                <w:szCs w:val="18"/>
              </w:rPr>
              <w:t xml:space="preserve"> °C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1FF797" w14:textId="0A700146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60F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3B6A4847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41B35D23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43E1B484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01DA3217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Wymiary maszyny maksymalne:</w:t>
            </w:r>
          </w:p>
          <w:p w14:paraId="300E012F" w14:textId="085F33D5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- Wlot maszyny 1200 mm</w:t>
            </w:r>
          </w:p>
          <w:p w14:paraId="3196B260" w14:textId="1020C565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- Wstępne zmywanie 600 mm</w:t>
            </w:r>
          </w:p>
          <w:p w14:paraId="7E4085AF" w14:textId="0076E8AB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- Komora myjąca 800 mm</w:t>
            </w:r>
          </w:p>
          <w:p w14:paraId="46865F63" w14:textId="6CC89A19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- Płukanie pompowe 600 mm</w:t>
            </w:r>
          </w:p>
          <w:p w14:paraId="06226BA4" w14:textId="66CC90D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- Strefa suszenia 1100 mm</w:t>
            </w:r>
          </w:p>
          <w:p w14:paraId="0D0F30F2" w14:textId="50DD72BA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- Strefa wyładowcza zmywarki 1000 mm</w:t>
            </w:r>
          </w:p>
          <w:p w14:paraId="44D70A70" w14:textId="1AD56A64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- Całkowita długość  zmywarki 5 300 mm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B84667" w14:textId="05ED84D8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60F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20719D7C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70C13658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1908DF4F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2F0512A6" w14:textId="5B38A4CE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 xml:space="preserve">Szerokość taśmy transportowej </w:t>
            </w:r>
            <w:r w:rsidR="00E71C87">
              <w:rPr>
                <w:rFonts w:ascii="Arial" w:hAnsi="Arial" w:cs="Arial"/>
                <w:sz w:val="18"/>
                <w:szCs w:val="18"/>
              </w:rPr>
              <w:t xml:space="preserve">nie mniejsza niż </w:t>
            </w:r>
            <w:r w:rsidRPr="00FC09BC">
              <w:rPr>
                <w:rFonts w:ascii="Arial" w:hAnsi="Arial" w:cs="Arial"/>
                <w:sz w:val="18"/>
                <w:szCs w:val="18"/>
              </w:rPr>
              <w:t>570mm</w:t>
            </w:r>
            <w:r w:rsidR="00E71C87">
              <w:rPr>
                <w:rFonts w:ascii="Arial" w:hAnsi="Arial" w:cs="Arial"/>
                <w:sz w:val="18"/>
                <w:szCs w:val="18"/>
              </w:rPr>
              <w:t>, dostosowana do posiadanych przez Zamawiającego tac termoizolacyjnych.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A92D4A" w14:textId="040DFE9B" w:rsidR="00FC09BC" w:rsidRPr="00FC09BC" w:rsidRDefault="00FC09BC" w:rsidP="00FC09BC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60F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253B588F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62533077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3A44AF75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056DD4FE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Temperatury mycia i płukania (zgodnie ze specyfikacją DIN SPEC 10534)</w:t>
            </w:r>
          </w:p>
          <w:p w14:paraId="0A855FD7" w14:textId="1231EF22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-Główne strefy mycia: 60°C - 65 C</w:t>
            </w:r>
          </w:p>
          <w:p w14:paraId="3F456668" w14:textId="731813C4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-Płukanie pompy: 60°C - 70°C</w:t>
            </w:r>
          </w:p>
          <w:p w14:paraId="7C79F207" w14:textId="03D1A9FF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-Płukanie świeżą wodą: 80°C - 85°C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46EE0D" w14:textId="51D45899" w:rsidR="00FC09BC" w:rsidRPr="00FC09BC" w:rsidRDefault="00FC09BC" w:rsidP="00FC09BC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60F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55275E22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38A2" w:rsidRPr="00FC09BC" w14:paraId="2D50673A" w14:textId="77777777" w:rsidTr="00FC09BC">
        <w:trPr>
          <w:cantSplit/>
        </w:trPr>
        <w:tc>
          <w:tcPr>
            <w:tcW w:w="9715" w:type="dxa"/>
            <w:gridSpan w:val="4"/>
            <w:shd w:val="clear" w:color="auto" w:fill="auto"/>
            <w:vAlign w:val="center"/>
          </w:tcPr>
          <w:p w14:paraId="6DC8040D" w14:textId="5C7AA9CD" w:rsidR="00D538A2" w:rsidRPr="00FC09BC" w:rsidRDefault="00D538A2" w:rsidP="00A54294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09BC">
              <w:rPr>
                <w:rFonts w:ascii="Arial" w:hAnsi="Arial" w:cs="Arial"/>
                <w:b/>
                <w:bCs/>
                <w:sz w:val="18"/>
                <w:szCs w:val="18"/>
              </w:rPr>
              <w:t>Budowa</w:t>
            </w:r>
          </w:p>
        </w:tc>
      </w:tr>
      <w:tr w:rsidR="00FC09BC" w:rsidRPr="00FC09BC" w14:paraId="619A2F03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0094E355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22516A7B" w14:textId="39F6C60A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color w:val="000000"/>
                <w:sz w:val="18"/>
                <w:szCs w:val="18"/>
              </w:rPr>
              <w:t>Budowa modułowa.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6EB971" w14:textId="145BFCD9" w:rsidR="00FC09BC" w:rsidRPr="00FC09BC" w:rsidRDefault="00FC09BC" w:rsidP="00FC09BC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3ACCE5D7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28D96BB2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730A71FC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72C3BFF6" w14:textId="0779C393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C09BC">
              <w:rPr>
                <w:rFonts w:ascii="Arial" w:hAnsi="Arial" w:cs="Arial"/>
                <w:bCs/>
                <w:sz w:val="18"/>
                <w:szCs w:val="18"/>
              </w:rPr>
              <w:t>Podstawowy materiał konstrukcyjny nr 1.4301, w całości platerowany.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A84477" w14:textId="27FFD2B2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04576C11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1AEE678A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380542E3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3CE3D349" w14:textId="19CA54FB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C09BC">
              <w:rPr>
                <w:rFonts w:ascii="Arial" w:hAnsi="Arial" w:cs="Arial"/>
                <w:color w:val="000000"/>
                <w:sz w:val="18"/>
                <w:szCs w:val="18"/>
              </w:rPr>
              <w:t>Nóżki z regulacją wysokości.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2D62AD" w14:textId="1C42C38B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672F4171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3CAB38C4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4706EAA8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6F64FA7B" w14:textId="4D4F572F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C09BC">
              <w:rPr>
                <w:rFonts w:ascii="Arial" w:hAnsi="Arial" w:cs="Arial"/>
                <w:color w:val="000000"/>
                <w:sz w:val="18"/>
                <w:szCs w:val="18"/>
              </w:rPr>
              <w:t>Ramiona myjące z niezatykającymi się dyszami; wszystkie ramiona i dysze myjące i płuczące wykonane ze stali nierdzewnej.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EA3D84" w14:textId="48546CE9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2846BC1C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0315A7CD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0FAD92B2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10E161D3" w14:textId="028D4F29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C09BC">
              <w:rPr>
                <w:rFonts w:ascii="Arial" w:hAnsi="Arial" w:cs="Arial"/>
                <w:color w:val="000000"/>
                <w:sz w:val="18"/>
                <w:szCs w:val="18"/>
              </w:rPr>
              <w:t>Części plastikowe wykonane z materiału odpornego na detergenty.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72A71B" w14:textId="69E2F012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16818D47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17D" w:rsidRPr="00FC09BC" w14:paraId="208903D6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0539D3C3" w14:textId="77777777" w:rsidR="00B0017D" w:rsidRPr="00FC09BC" w:rsidRDefault="00B0017D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167DA4ED" w14:textId="3266ACBB" w:rsidR="00B0017D" w:rsidRPr="00FC09BC" w:rsidRDefault="00B0017D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Tył maszyny zabudowany stalą nierdzewną.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2CDDB4" w14:textId="14F95502" w:rsidR="00B0017D" w:rsidRPr="000B46CE" w:rsidRDefault="002E2D88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6D4238C6" w14:textId="77777777" w:rsidR="00B0017D" w:rsidRPr="00FC09BC" w:rsidRDefault="00B0017D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4840577E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70D31021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6EC86B9E" w14:textId="32CFF02F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C09BC">
              <w:rPr>
                <w:rFonts w:ascii="Arial" w:hAnsi="Arial" w:cs="Arial"/>
                <w:color w:val="000000"/>
                <w:sz w:val="18"/>
                <w:szCs w:val="18"/>
              </w:rPr>
              <w:t>Pompy myjące, wirniki i piony wykonane ze stali nierdzewnej.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D57C45" w14:textId="4220E30B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2E0D1DE3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6F781E58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769684B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25881558" w14:textId="55073199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C09BC">
              <w:rPr>
                <w:rFonts w:ascii="Arial" w:hAnsi="Arial" w:cs="Arial"/>
                <w:color w:val="000000"/>
                <w:sz w:val="18"/>
                <w:szCs w:val="18"/>
              </w:rPr>
              <w:t>Osie taśm CrNi co najmniej Ø 8mm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A78484" w14:textId="02B2E42F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6593BAF4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4CE512D4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E3111E6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6B888F2D" w14:textId="144D8164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C09BC">
              <w:rPr>
                <w:rFonts w:ascii="Arial" w:hAnsi="Arial" w:cs="Arial"/>
                <w:color w:val="000000"/>
                <w:sz w:val="18"/>
                <w:szCs w:val="18"/>
              </w:rPr>
              <w:t>Drzwiczki rewizyjne zaprojektowane jako dwuścienne izolowane drzwi przesuwne umożliwiające dostęp do wnętrza maszyny oraz wyłącznik bezpieczeństwa drzwi, który wyłącza pompy w przypadku niezamierzonego otwarcia, drzwi z przeciwwagą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E99D77" w14:textId="23E8819E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4D4AE2A1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45783CA4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0B102EC7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06DF4104" w14:textId="05077EB9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C09BC">
              <w:rPr>
                <w:rFonts w:ascii="Arial" w:hAnsi="Arial" w:cs="Arial"/>
                <w:color w:val="000000"/>
                <w:sz w:val="18"/>
                <w:szCs w:val="18"/>
              </w:rPr>
              <w:t>Konstrukcja maszyny musi być zaprojektowana tak, aby zapewnić odpowiednią izolację termiczną. Klamki drzwi izolowane termicznie.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CDFD30" w14:textId="29C15A20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2276DFE6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24EC6526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30BB415C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6935794B" w14:textId="6D589832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C09BC">
              <w:rPr>
                <w:rFonts w:ascii="Arial" w:hAnsi="Arial" w:cs="Arial"/>
                <w:color w:val="000000"/>
                <w:sz w:val="18"/>
                <w:szCs w:val="18"/>
              </w:rPr>
              <w:t>Wlot z wyjmowaną półką. Wanna ze spadkiem do wysuwanego kosza sitowego.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7B282F" w14:textId="79AB524A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66C1692A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3E5A8C72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1BF12412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0DE64F4A" w14:textId="1994E994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C09BC">
              <w:rPr>
                <w:rFonts w:ascii="Arial" w:hAnsi="Arial" w:cs="Arial"/>
                <w:color w:val="000000"/>
                <w:sz w:val="18"/>
                <w:szCs w:val="18"/>
              </w:rPr>
              <w:t>Dostęp przez otwory inspekcyjne.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7C9050" w14:textId="3C80EAD4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60B9435F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49E65635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32CAD1B3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6543B281" w14:textId="635092B1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C09BC">
              <w:rPr>
                <w:rFonts w:ascii="Arial" w:hAnsi="Arial" w:cs="Arial"/>
                <w:color w:val="000000"/>
                <w:sz w:val="18"/>
                <w:szCs w:val="18"/>
              </w:rPr>
              <w:t>Wstępne czyszczenie resztek za pomocą systemów mycia blokowego od góry i od dołu.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23ED4E" w14:textId="38BD89ED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0A53BF80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103A282B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24861EC0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1DE18830" w14:textId="77662E79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C09BC">
              <w:rPr>
                <w:rFonts w:ascii="Arial" w:hAnsi="Arial" w:cs="Arial"/>
                <w:color w:val="000000"/>
                <w:sz w:val="18"/>
                <w:szCs w:val="18"/>
              </w:rPr>
              <w:t>Osłona sitka zbiornika wykonana ze stali nierdzewnej.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32583A" w14:textId="5A612ACE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566F8B27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5BCCDF37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2223BAA9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1512C8B7" w14:textId="5B90D8C1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C09BC">
              <w:rPr>
                <w:rFonts w:ascii="Arial" w:hAnsi="Arial" w:cs="Arial"/>
                <w:color w:val="000000"/>
                <w:sz w:val="18"/>
                <w:szCs w:val="18"/>
              </w:rPr>
              <w:t>Resztki jedzenia zbierane w specjalnym filtrze i automatycznie usuwane ze zbiornika w regularnych odstępach czasu. Ma to na celu zagwarantować aktywne usuwanie brudu i resztek jedzenia z wody w zbiorniku.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AAD9CB" w14:textId="5CB3F547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1171F4E6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17B9F348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5D9C1BA4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48DD5A8A" w14:textId="3CC8301B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C09BC">
              <w:rPr>
                <w:rFonts w:ascii="Arial" w:hAnsi="Arial" w:cs="Arial"/>
                <w:bCs/>
                <w:sz w:val="18"/>
                <w:szCs w:val="18"/>
              </w:rPr>
              <w:t>System odzysku ciepła umieszczony nad strefą mycia, umożliwiający schłodzenie wywiewanego powietrza do maksimum 24</w:t>
            </w:r>
            <w:r w:rsidRPr="00FC09BC">
              <w:rPr>
                <w:rFonts w:ascii="Arial" w:hAnsi="Arial" w:cs="Arial"/>
                <w:color w:val="000000"/>
                <w:sz w:val="18"/>
                <w:szCs w:val="18"/>
              </w:rPr>
              <w:t>° oraz podgrzanie wody do płukania.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E7328D" w14:textId="7ED599D4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368B43EF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643A7F27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7BFDECFC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577989A3" w14:textId="37FAD6A8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color w:val="000000"/>
                <w:sz w:val="18"/>
                <w:szCs w:val="18"/>
              </w:rPr>
              <w:t>Przewód obejściowy od strefy płukania pompy do obszaru czyszczenia wstępnego w celu zmniejszenia zużycia detergentu.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A2296C" w14:textId="637B4F94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241C1410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22E01801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CF987EA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3BE01850" w14:textId="3FF928EA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color w:val="000000"/>
                <w:sz w:val="18"/>
                <w:szCs w:val="18"/>
              </w:rPr>
              <w:t>Urządzenie do optymalnego wymieszania płynu nabłyszczającego ze świeżą wodą w celu zmniejszenia jego zużycia.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119C17" w14:textId="0CA8BA75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019DEED5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190328F3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0A05A1CE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151D06BC" w14:textId="78C6872F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Brak konieczności podłączania do instalacji wentylacyjnej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98208C" w14:textId="4005DE3D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08254636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57801DEC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2946AB43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1724F548" w14:textId="40C180AB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Wymiennik ciepła urządzenia wyposażony we własny system myjący.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E2955F" w14:textId="3C2BABCB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32894746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02FAA32A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390B2273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7B357336" w14:textId="185973E0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System automatycznego spłukiwania podłogi w strefie załadowczej maszyny.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91CBDD" w14:textId="726A5838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1046B0D5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36C6D9D5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452362E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40F57E32" w14:textId="01B23CC0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System zarządzający poziomem wody w każdym zbiorniku, przepompowujący wodę z sekcji czystszych do brudniejszych za pomocą pomp usuwających jednocześnie zabrudzenia osiadające na sitach.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F71BD5" w14:textId="74C75580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36F381C9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4D315BB8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059F83BE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538DCED0" w14:textId="7C400685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Urządzenie wyposażone w aktywny system usuwania resztek osiadających na sitach powierzchniowych komory mycia.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43E3A6" w14:textId="1E2804C4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018101DE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58628D0B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0F891597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190DF4E2" w14:textId="7393259F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Urządzenie wyposażone w zawór pływakowy odcinający wodę w przypadku awarii elektrozaworu napełniającego.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785054" w14:textId="004B9106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6DAE7244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0775F2B5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57C9C007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71D8AEFF" w14:textId="25B36D9F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Urządzenie wyposażone w grawitacyjny system opróżniania wody za pomocą automatycznie unoszonych korków spustowych.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BE6067" w14:textId="6E074109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42851B52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769012F5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52ECBC08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5EF6542C" w14:textId="2AD850DE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Urządzenie wyposażone w tryb samooczyszczania po zakończonej pracy opróżniający komory od najbrudniejszej do najczystszej oraz myjący świeżą wodą wymiennik ciepła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0810F3" w14:textId="2756D668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6F7F0281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0931686F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375B42A0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4317D382" w14:textId="5006A13B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Urządzenie w trybie samooczyszczania używa wody przepompowywanej z sekcji brudniejszych do sekcji czystszych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1A04D6" w14:textId="496C1771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75383AB7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51C6D08A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478017CE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181E1D7E" w14:textId="384F8E4D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Urządzenie wyposażone w wykonany z bezpiecznego szkła wyświetlacz ciekłokrystaliczny wyświetlający temperatury we wszystkich komorach mycia, płukania oraz strefach suszących.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5E3494" w14:textId="2FD6C3BB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96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7713E861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41DE8B1C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533B2F59" w14:textId="77777777" w:rsidR="00FC09BC" w:rsidRPr="00FC09BC" w:rsidRDefault="00FC09BC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209454C8" w14:textId="69EF7BBE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Kolorowe kodowanie wszystkich kluczowych z punktu widzenia obsługi elementów urządzenia takich jak: przyciski panelu sterującego, korki ramion myjących, ramiona płuczące, sita powierzchniowe, korki spustowe, uchwyty drzwi oraz pokryw.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5854243" w14:textId="5D1FA9F5" w:rsidR="00FC09BC" w:rsidRPr="00FC09BC" w:rsidRDefault="00FC09BC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96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144BFABB" w14:textId="77777777" w:rsidR="00FC09BC" w:rsidRPr="00FC09BC" w:rsidRDefault="00FC09BC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4ACA" w:rsidRPr="00FC09BC" w14:paraId="55B52E66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81B0110" w14:textId="77777777" w:rsidR="00174ACA" w:rsidRPr="00FC09BC" w:rsidRDefault="00174ACA" w:rsidP="00FC09BC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6F04ACD5" w14:textId="6E51881B" w:rsidR="00174ACA" w:rsidRPr="00FC09BC" w:rsidRDefault="00174ACA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Kosze na kubki – sztućce 4 komplety, kompatybilne z dostarczoną myjnią.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676868" w14:textId="4A6DAE72" w:rsidR="00174ACA" w:rsidRPr="00BE5966" w:rsidRDefault="00174ACA" w:rsidP="00FC0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171D2F88" w14:textId="77777777" w:rsidR="00174ACA" w:rsidRPr="00FC09BC" w:rsidRDefault="00174ACA" w:rsidP="00FC09BC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167" w:rsidRPr="00FC09BC" w14:paraId="3B3474F2" w14:textId="77777777" w:rsidTr="008A216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315E4D2B" w14:textId="77777777" w:rsidR="008A2167" w:rsidRPr="00FC09BC" w:rsidRDefault="008A2167" w:rsidP="008A216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09C34596" w14:textId="3EE3F334" w:rsidR="008A2167" w:rsidRDefault="008A2167" w:rsidP="008A216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Dostarczenie stołu załadowczego dostosowanego funkcjonalnie do konstrukcji myjni.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51529A" w14:textId="227D4BC4" w:rsidR="008A2167" w:rsidRDefault="008A2167" w:rsidP="008A21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41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01DA9FE3" w14:textId="77777777" w:rsidR="008A2167" w:rsidRPr="00FC09BC" w:rsidRDefault="008A2167" w:rsidP="008A216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167" w:rsidRPr="00FC09BC" w14:paraId="6A51E06D" w14:textId="77777777" w:rsidTr="008A216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43DD2703" w14:textId="77777777" w:rsidR="008A2167" w:rsidRPr="00FC09BC" w:rsidRDefault="008A2167" w:rsidP="008A216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162E7CCD" w14:textId="280252E7" w:rsidR="008A2167" w:rsidRDefault="008A2167" w:rsidP="008A216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Dostarczenie stołu wyładowczego dostosowanego funkcjonalnie do konstrukcji myjni.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768EBB" w14:textId="3BD04FF5" w:rsidR="008A2167" w:rsidRDefault="008A2167" w:rsidP="008A21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41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2F4E4FA3" w14:textId="77777777" w:rsidR="008A2167" w:rsidRPr="00FC09BC" w:rsidRDefault="008A2167" w:rsidP="008A216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9BC" w:rsidRPr="00FC09BC" w14:paraId="5DD09624" w14:textId="77777777" w:rsidTr="00FC09BC">
        <w:trPr>
          <w:cantSplit/>
        </w:trPr>
        <w:tc>
          <w:tcPr>
            <w:tcW w:w="9715" w:type="dxa"/>
            <w:gridSpan w:val="4"/>
            <w:shd w:val="clear" w:color="auto" w:fill="auto"/>
            <w:vAlign w:val="center"/>
          </w:tcPr>
          <w:p w14:paraId="1E988FC7" w14:textId="1AB2E7FE" w:rsidR="00FC09BC" w:rsidRPr="00FC09BC" w:rsidRDefault="00FC09BC" w:rsidP="00FC09BC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09BC">
              <w:rPr>
                <w:rFonts w:ascii="Arial" w:hAnsi="Arial" w:cs="Arial"/>
                <w:b/>
                <w:bCs/>
                <w:sz w:val="18"/>
                <w:szCs w:val="18"/>
              </w:rPr>
              <w:t>Inne wymagania</w:t>
            </w:r>
          </w:p>
        </w:tc>
      </w:tr>
      <w:tr w:rsidR="00C23D25" w:rsidRPr="00FC09BC" w14:paraId="08D63751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2F5343A3" w14:textId="77777777" w:rsidR="00C23D25" w:rsidRPr="00FC09BC" w:rsidRDefault="00C23D25" w:rsidP="00C23D2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2856943D" w14:textId="4A6110FF" w:rsidR="00C23D25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Dostarczenie 10 sztuk fartuchów gumowych (igielitowych) dla pracowników zmywalni.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81C1B4" w14:textId="4DB639FA" w:rsidR="00C23D25" w:rsidRPr="00CE4811" w:rsidRDefault="00C23D25" w:rsidP="00C23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481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38F0CC31" w14:textId="77777777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D25" w:rsidRPr="00FC09BC" w14:paraId="3D00297D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25CEB3BC" w14:textId="77777777" w:rsidR="00C23D25" w:rsidRPr="00FC09BC" w:rsidRDefault="00C23D25" w:rsidP="00C23D2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05D1FCF5" w14:textId="327BA37E" w:rsidR="00C23D25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Dostarczenie i montaż dostosowanego do wymogów myjni co do wydajności zasilania systemu zmiękczającego wodę.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E1E552" w14:textId="57BDF883" w:rsidR="00C23D25" w:rsidRPr="00CE4811" w:rsidRDefault="00C23D25" w:rsidP="00C23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481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6C275BF8" w14:textId="109EADBB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D25" w:rsidRPr="00FC09BC" w14:paraId="2350B08A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449B2BE1" w14:textId="77777777" w:rsidR="00C23D25" w:rsidRPr="00FC09BC" w:rsidRDefault="00C23D25" w:rsidP="00C23D2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0FEF3740" w14:textId="454E5386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Demontaż i utylizacja posiadanego przez Zamawiającego urządzenia po stronie Wykonawcy, łącznie z dostarczeniem protokołów utylizacji.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2743ED" w14:textId="59241171" w:rsidR="00C23D25" w:rsidRPr="00CE4811" w:rsidRDefault="00C23D25" w:rsidP="00C23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481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6865C558" w14:textId="77777777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D25" w:rsidRPr="00FC09BC" w14:paraId="6FBD6A91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35B1E85" w14:textId="77777777" w:rsidR="00C23D25" w:rsidRPr="00FC09BC" w:rsidRDefault="00C23D25" w:rsidP="00C23D2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39AEC8D5" w14:textId="3A7AFD46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Transport, dostosowanie instalacji u Zamawiającego, m</w:t>
            </w:r>
            <w:r w:rsidRPr="00FC09BC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ontaż, uruchomienie i szkolenie obsługi w cenie urządzenia.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5B582B" w14:textId="0B29AED0" w:rsidR="00C23D25" w:rsidRPr="00CE4811" w:rsidRDefault="00C23D25" w:rsidP="00C23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481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2852135C" w14:textId="77777777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D25" w:rsidRPr="00FC09BC" w14:paraId="4F60A6C6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1F20128E" w14:textId="77777777" w:rsidR="00C23D25" w:rsidRPr="00FC09BC" w:rsidRDefault="00C23D25" w:rsidP="00C23D2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2C749194" w14:textId="525118B2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Maksymalny czas demontażu i montażu wraz z uruchomieniem i przeszkoleniem personelu – 5 dni roboczych.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0192E4" w14:textId="5B2A609A" w:rsidR="00C23D25" w:rsidRPr="00CE4811" w:rsidRDefault="00C23D25" w:rsidP="00C23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481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4A6CEA2D" w14:textId="77777777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D25" w:rsidRPr="00FC09BC" w14:paraId="4788E2B5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261CBC8B" w14:textId="77777777" w:rsidR="00C23D25" w:rsidRPr="00FC09BC" w:rsidRDefault="00C23D25" w:rsidP="00C23D2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3779F5B1" w14:textId="59A7B5F8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Instrukcja obsługi w języku polskim w formie papierowej.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D34EEE" w14:textId="1DD37B2F" w:rsidR="00C23D25" w:rsidRPr="00FC09BC" w:rsidRDefault="00C23D25" w:rsidP="00C23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481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3187F32D" w14:textId="77777777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D25" w:rsidRPr="00FC09BC" w14:paraId="48601D32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96E2007" w14:textId="77777777" w:rsidR="00C23D25" w:rsidRPr="00FC09BC" w:rsidRDefault="00C23D25" w:rsidP="00C23D2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40CFAA6C" w14:textId="661004B7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Deklaracja zgodności CE.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C9D111" w14:textId="55297830" w:rsidR="00C23D25" w:rsidRPr="00FC09BC" w:rsidRDefault="00C23D25" w:rsidP="00C23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481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4E665F3A" w14:textId="77777777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D25" w:rsidRPr="00FC09BC" w14:paraId="5FB9F2F6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21678A4A" w14:textId="77777777" w:rsidR="00C23D25" w:rsidRPr="00FC09BC" w:rsidRDefault="00C23D25" w:rsidP="00C23D2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1C30FBB9" w14:textId="0C5B3B70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Autoryzowany serwis na terenie Polski z dostępem do oryginalnych części zamiennych od producenta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359C96" w14:textId="717E660D" w:rsidR="00C23D25" w:rsidRPr="00FC09BC" w:rsidRDefault="00C23D25" w:rsidP="00C23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481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09C4D8B3" w14:textId="77777777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D25" w:rsidRPr="00FC09BC" w14:paraId="30E378BB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7BAAC073" w14:textId="77777777" w:rsidR="00C23D25" w:rsidRPr="00FC09BC" w:rsidRDefault="00C23D25" w:rsidP="00C23D2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60A5E9FF" w14:textId="2303FB46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Paszport techniczny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80EBCF8" w14:textId="191E0426" w:rsidR="00C23D25" w:rsidRPr="00FC09BC" w:rsidRDefault="00C23D25" w:rsidP="00C23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481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48744E0F" w14:textId="77777777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D25" w:rsidRPr="00FC09BC" w14:paraId="6A5DB865" w14:textId="77777777" w:rsidTr="00FC09BC">
        <w:trPr>
          <w:cantSplit/>
        </w:trPr>
        <w:tc>
          <w:tcPr>
            <w:tcW w:w="9715" w:type="dxa"/>
            <w:gridSpan w:val="4"/>
            <w:shd w:val="clear" w:color="auto" w:fill="auto"/>
            <w:vAlign w:val="center"/>
          </w:tcPr>
          <w:p w14:paraId="1C0E4444" w14:textId="0BEF6A1B" w:rsidR="00C23D25" w:rsidRPr="00FC09BC" w:rsidRDefault="00C23D25" w:rsidP="00C23D2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09BC">
              <w:rPr>
                <w:rFonts w:ascii="Arial" w:hAnsi="Arial" w:cs="Arial"/>
                <w:b/>
                <w:bCs/>
                <w:sz w:val="18"/>
                <w:szCs w:val="18"/>
              </w:rPr>
              <w:t>Warunki gwarancji i serwisu</w:t>
            </w:r>
          </w:p>
        </w:tc>
      </w:tr>
      <w:tr w:rsidR="00C23D25" w:rsidRPr="00FC09BC" w14:paraId="4ACC015C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2877F6C6" w14:textId="77777777" w:rsidR="00C23D25" w:rsidRPr="00FC09BC" w:rsidRDefault="00C23D25" w:rsidP="00C23D2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1D42DBFB" w14:textId="0F924A5D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hAnsi="Arial" w:cs="Arial"/>
                <w:sz w:val="18"/>
                <w:szCs w:val="18"/>
              </w:rPr>
              <w:t>Okres gwarancji min.</w:t>
            </w:r>
            <w:r>
              <w:rPr>
                <w:rFonts w:ascii="Arial" w:hAnsi="Arial" w:cs="Arial"/>
                <w:sz w:val="18"/>
                <w:szCs w:val="18"/>
              </w:rPr>
              <w:t>24</w:t>
            </w:r>
            <w:r w:rsidRPr="00FC09BC">
              <w:rPr>
                <w:rFonts w:ascii="Arial" w:hAnsi="Arial" w:cs="Arial"/>
                <w:sz w:val="18"/>
                <w:szCs w:val="18"/>
              </w:rPr>
              <w:t xml:space="preserve"> miesiące.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FDDBB1" w14:textId="3C229902" w:rsidR="00C23D25" w:rsidRPr="00FC09BC" w:rsidRDefault="00C23D25" w:rsidP="00C23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23E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2DE1CEEC" w14:textId="77777777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D25" w:rsidRPr="00FC09BC" w14:paraId="6A0CC037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0F5D0728" w14:textId="77777777" w:rsidR="00C23D25" w:rsidRPr="00FC09BC" w:rsidRDefault="00C23D25" w:rsidP="00C23D2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7EE8501C" w14:textId="3890894E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eastAsia="Tahoma" w:hAnsi="Arial" w:cs="Arial"/>
                <w:sz w:val="18"/>
                <w:szCs w:val="18"/>
              </w:rPr>
              <w:t xml:space="preserve">W okresie gwarancji przeglądy techniczne wraz z materiałami do nich użytymi wykonywane bezpłatnie co najmniej </w:t>
            </w:r>
            <w:r>
              <w:rPr>
                <w:rFonts w:ascii="Arial" w:eastAsia="Tahoma" w:hAnsi="Arial" w:cs="Arial"/>
                <w:sz w:val="18"/>
                <w:szCs w:val="18"/>
              </w:rPr>
              <w:t xml:space="preserve">dwa </w:t>
            </w:r>
            <w:r w:rsidRPr="00FC09BC">
              <w:rPr>
                <w:rFonts w:ascii="Arial" w:eastAsia="Tahoma" w:hAnsi="Arial" w:cs="Arial"/>
                <w:sz w:val="18"/>
                <w:szCs w:val="18"/>
              </w:rPr>
              <w:t>raz</w:t>
            </w:r>
            <w:r>
              <w:rPr>
                <w:rFonts w:ascii="Arial" w:eastAsia="Tahoma" w:hAnsi="Arial" w:cs="Arial"/>
                <w:sz w:val="18"/>
                <w:szCs w:val="18"/>
              </w:rPr>
              <w:t>y</w:t>
            </w:r>
            <w:r w:rsidRPr="00FC09BC">
              <w:rPr>
                <w:rFonts w:ascii="Arial" w:eastAsia="Tahoma" w:hAnsi="Arial" w:cs="Arial"/>
                <w:sz w:val="18"/>
                <w:szCs w:val="18"/>
              </w:rPr>
              <w:t xml:space="preserve"> w roku.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56466C" w14:textId="1654BDE4" w:rsidR="00C23D25" w:rsidRPr="00FC09BC" w:rsidRDefault="00C23D25" w:rsidP="00C23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23E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55D867A3" w14:textId="77777777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D25" w:rsidRPr="00FC09BC" w14:paraId="53B441C1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587C426C" w14:textId="77777777" w:rsidR="00C23D25" w:rsidRPr="00FC09BC" w:rsidRDefault="00C23D25" w:rsidP="00C23D2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320D02A0" w14:textId="7C35A6FF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eastAsia="Tahoma" w:hAnsi="Arial" w:cs="Arial"/>
                <w:sz w:val="18"/>
                <w:szCs w:val="18"/>
              </w:rPr>
            </w:pPr>
            <w:r>
              <w:rPr>
                <w:rFonts w:ascii="Arial" w:eastAsia="Tahoma" w:hAnsi="Arial" w:cs="Arial"/>
                <w:sz w:val="18"/>
                <w:szCs w:val="18"/>
              </w:rPr>
              <w:t>Czas reakcji serwisowej maksymalnie 4 godziny od zgłoszenia (w dni robocze od 08 do 16, w dni świąteczne od 9 do 15).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2A825A" w14:textId="77777777" w:rsidR="00C23D25" w:rsidRPr="003123EE" w:rsidRDefault="00C23D25" w:rsidP="00C23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1" w:type="dxa"/>
            <w:shd w:val="clear" w:color="auto" w:fill="auto"/>
          </w:tcPr>
          <w:p w14:paraId="51D78272" w14:textId="77777777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D25" w:rsidRPr="00FC09BC" w14:paraId="64E29049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0636DC52" w14:textId="77777777" w:rsidR="00C23D25" w:rsidRPr="00FC09BC" w:rsidRDefault="00C23D25" w:rsidP="00C23D2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01AEDD35" w14:textId="7AD8EA9A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eastAsia="Tahoma" w:hAnsi="Arial" w:cs="Arial"/>
                <w:sz w:val="18"/>
                <w:szCs w:val="18"/>
              </w:rPr>
              <w:t>Maksymalnie 3 naprawy gwarancyjne tego samego elementu lub podzespołu - konieczność wykonania kolejnej naprawy uprawnia do wymiany elementu lub podzespołu na nowy.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68DC33" w14:textId="4C059757" w:rsidR="00C23D25" w:rsidRPr="00FC09BC" w:rsidRDefault="00C23D25" w:rsidP="00C23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23E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4DD44EDF" w14:textId="77777777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D25" w:rsidRPr="00FC09BC" w14:paraId="66B68F04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2C6211A" w14:textId="77777777" w:rsidR="00C23D25" w:rsidRPr="00FC09BC" w:rsidRDefault="00C23D25" w:rsidP="00C23D2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65F0C174" w14:textId="6EAD0895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eastAsia="Tahoma" w:hAnsi="Arial" w:cs="Arial"/>
                <w:sz w:val="18"/>
                <w:szCs w:val="18"/>
              </w:rPr>
              <w:t>Zapewniony serwis pogwarancyjny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3A6544" w14:textId="0D8BB156" w:rsidR="00C23D25" w:rsidRPr="00FC09BC" w:rsidRDefault="00C23D25" w:rsidP="00C23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23E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3B4BD1A6" w14:textId="77777777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D25" w:rsidRPr="00FC09BC" w14:paraId="06B9B663" w14:textId="77777777" w:rsidTr="00FC09BC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049971C3" w14:textId="77777777" w:rsidR="00C23D25" w:rsidRPr="00FC09BC" w:rsidRDefault="00C23D25" w:rsidP="00C23D2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0DADE922" w14:textId="7F2F3908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C09BC">
              <w:rPr>
                <w:rFonts w:ascii="Arial" w:eastAsia="Tahoma" w:hAnsi="Arial" w:cs="Arial"/>
                <w:sz w:val="18"/>
                <w:szCs w:val="18"/>
              </w:rPr>
              <w:t>Okres zagwarantowania dostępności części  zamiennych minimum 10 lat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D58608" w14:textId="431EE3B8" w:rsidR="00C23D25" w:rsidRPr="00FC09BC" w:rsidRDefault="00C23D25" w:rsidP="00C23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23E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1183C217" w14:textId="77777777" w:rsidR="00C23D25" w:rsidRPr="00FC09BC" w:rsidRDefault="00C23D25" w:rsidP="00C23D2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67EC7A" w14:textId="77777777" w:rsidR="00A12CFA" w:rsidRPr="00FC09BC" w:rsidRDefault="00A12CFA">
      <w:pPr>
        <w:autoSpaceDE w:val="0"/>
        <w:rPr>
          <w:rFonts w:ascii="Arial" w:hAnsi="Arial" w:cs="Arial"/>
          <w:kern w:val="2"/>
          <w:sz w:val="18"/>
          <w:szCs w:val="18"/>
        </w:rPr>
      </w:pPr>
    </w:p>
    <w:p w14:paraId="77E7D504" w14:textId="77777777" w:rsidR="00FA5840" w:rsidRPr="00FC09BC" w:rsidRDefault="00FA5840" w:rsidP="00FA5840">
      <w:pPr>
        <w:tabs>
          <w:tab w:val="left" w:pos="993"/>
        </w:tabs>
        <w:ind w:right="102"/>
        <w:rPr>
          <w:rFonts w:ascii="Arial" w:hAnsi="Arial" w:cs="Arial"/>
          <w:i/>
          <w:iCs/>
          <w:sz w:val="18"/>
          <w:szCs w:val="18"/>
          <w:lang w:eastAsia="pl-PL"/>
        </w:rPr>
      </w:pPr>
    </w:p>
    <w:p w14:paraId="1D8BA527" w14:textId="77777777" w:rsidR="00FA5840" w:rsidRPr="00FC09BC" w:rsidRDefault="00FA5840" w:rsidP="00FA5840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8B5ECB" w:rsidRPr="00FC09BC" w14:paraId="472CFF58" w14:textId="77777777" w:rsidTr="008B5ECB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8BE0" w14:textId="72EFED67" w:rsidR="008B5ECB" w:rsidRPr="00FC09BC" w:rsidRDefault="008B5ECB">
            <w:pPr>
              <w:tabs>
                <w:tab w:val="left" w:pos="9870"/>
              </w:tabs>
              <w:spacing w:before="180"/>
              <w:ind w:right="856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C4C4C4"/>
                <w:lang w:eastAsia="en-US"/>
              </w:rPr>
            </w:pPr>
            <w:bookmarkStart w:id="0" w:name="_Hlk130199596"/>
            <w:r w:rsidRPr="00FC09BC">
              <w:rPr>
                <w:rFonts w:ascii="Arial" w:hAnsi="Arial" w:cs="Arial"/>
                <w:sz w:val="18"/>
                <w:szCs w:val="18"/>
                <w:lang w:eastAsia="en-US"/>
              </w:rPr>
              <w:t xml:space="preserve">Data; kwalifikowany podpis elektroniczny </w:t>
            </w:r>
          </w:p>
        </w:tc>
      </w:tr>
      <w:tr w:rsidR="008B5ECB" w:rsidRPr="00FC09BC" w14:paraId="2C9F9219" w14:textId="77777777" w:rsidTr="008B5ECB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AD42" w14:textId="77777777" w:rsidR="008B5ECB" w:rsidRPr="00FC09BC" w:rsidRDefault="008B5ECB">
            <w:pPr>
              <w:tabs>
                <w:tab w:val="left" w:pos="9870"/>
              </w:tabs>
              <w:spacing w:before="180"/>
              <w:rPr>
                <w:rFonts w:ascii="Arial" w:hAnsi="Arial" w:cs="Arial"/>
                <w:b/>
                <w:sz w:val="18"/>
                <w:szCs w:val="18"/>
                <w:shd w:val="clear" w:color="auto" w:fill="C4C4C4"/>
                <w:lang w:eastAsia="en-US"/>
              </w:rPr>
            </w:pPr>
          </w:p>
        </w:tc>
      </w:tr>
      <w:bookmarkEnd w:id="0"/>
    </w:tbl>
    <w:p w14:paraId="1B01B4B3" w14:textId="77777777" w:rsidR="00A12CFA" w:rsidRPr="00FC09BC" w:rsidRDefault="00A12CFA">
      <w:pPr>
        <w:autoSpaceDE w:val="0"/>
        <w:rPr>
          <w:rFonts w:ascii="Arial" w:eastAsia="Lucida Sans Unicode" w:hAnsi="Arial" w:cs="Arial"/>
          <w:kern w:val="2"/>
          <w:sz w:val="18"/>
          <w:szCs w:val="18"/>
        </w:rPr>
      </w:pPr>
    </w:p>
    <w:p w14:paraId="2B7DE9E8" w14:textId="77777777" w:rsidR="00A12CFA" w:rsidRPr="00FC09BC" w:rsidRDefault="00A12CFA">
      <w:pPr>
        <w:tabs>
          <w:tab w:val="left" w:pos="5200"/>
        </w:tabs>
        <w:rPr>
          <w:rFonts w:ascii="Arial" w:hAnsi="Arial" w:cs="Arial"/>
          <w:sz w:val="18"/>
          <w:szCs w:val="18"/>
        </w:rPr>
      </w:pPr>
      <w:r w:rsidRPr="00FC09BC">
        <w:rPr>
          <w:rFonts w:ascii="Arial" w:hAnsi="Arial" w:cs="Arial"/>
          <w:sz w:val="18"/>
          <w:szCs w:val="18"/>
        </w:rPr>
        <w:tab/>
      </w:r>
    </w:p>
    <w:p w14:paraId="18832993" w14:textId="77777777" w:rsidR="00A12CFA" w:rsidRPr="00FC09BC" w:rsidRDefault="00A12CFA">
      <w:pPr>
        <w:tabs>
          <w:tab w:val="left" w:pos="5200"/>
        </w:tabs>
        <w:rPr>
          <w:rFonts w:ascii="Arial" w:hAnsi="Arial" w:cs="Arial"/>
          <w:sz w:val="18"/>
          <w:szCs w:val="18"/>
        </w:rPr>
      </w:pPr>
    </w:p>
    <w:sectPr w:rsidR="00A12CFA" w:rsidRPr="00FC0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 w16cid:durableId="1736657356">
    <w:abstractNumId w:val="0"/>
  </w:num>
  <w:num w:numId="2" w16cid:durableId="1792282749">
    <w:abstractNumId w:val="1"/>
  </w:num>
  <w:num w:numId="3" w16cid:durableId="893126822">
    <w:abstractNumId w:val="2"/>
  </w:num>
  <w:num w:numId="4" w16cid:durableId="1855413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40"/>
    <w:rsid w:val="00090DC2"/>
    <w:rsid w:val="000C718E"/>
    <w:rsid w:val="00100FF9"/>
    <w:rsid w:val="00110AF2"/>
    <w:rsid w:val="00174ACA"/>
    <w:rsid w:val="001C1479"/>
    <w:rsid w:val="001C67DA"/>
    <w:rsid w:val="00210C1B"/>
    <w:rsid w:val="00244DB9"/>
    <w:rsid w:val="0026076C"/>
    <w:rsid w:val="002D0D67"/>
    <w:rsid w:val="002E2D88"/>
    <w:rsid w:val="0031381B"/>
    <w:rsid w:val="00423D9B"/>
    <w:rsid w:val="00434628"/>
    <w:rsid w:val="004A0837"/>
    <w:rsid w:val="00506C0E"/>
    <w:rsid w:val="00555F81"/>
    <w:rsid w:val="0056740D"/>
    <w:rsid w:val="005726D5"/>
    <w:rsid w:val="00576D2A"/>
    <w:rsid w:val="0059610B"/>
    <w:rsid w:val="005B4EA6"/>
    <w:rsid w:val="00651BBD"/>
    <w:rsid w:val="00657B06"/>
    <w:rsid w:val="006D5ED3"/>
    <w:rsid w:val="006E51D5"/>
    <w:rsid w:val="00722683"/>
    <w:rsid w:val="00727F17"/>
    <w:rsid w:val="00752E97"/>
    <w:rsid w:val="00787CD6"/>
    <w:rsid w:val="007A4FFE"/>
    <w:rsid w:val="007E4AB3"/>
    <w:rsid w:val="007E79FD"/>
    <w:rsid w:val="00833C36"/>
    <w:rsid w:val="008646C9"/>
    <w:rsid w:val="008A2167"/>
    <w:rsid w:val="008B5ECB"/>
    <w:rsid w:val="009A131A"/>
    <w:rsid w:val="009A632F"/>
    <w:rsid w:val="00A12CFA"/>
    <w:rsid w:val="00A34DF4"/>
    <w:rsid w:val="00A54294"/>
    <w:rsid w:val="00A61A59"/>
    <w:rsid w:val="00B0017D"/>
    <w:rsid w:val="00BB695F"/>
    <w:rsid w:val="00BD475E"/>
    <w:rsid w:val="00C23D25"/>
    <w:rsid w:val="00C30FD0"/>
    <w:rsid w:val="00C44D90"/>
    <w:rsid w:val="00D538A2"/>
    <w:rsid w:val="00DD3055"/>
    <w:rsid w:val="00E50493"/>
    <w:rsid w:val="00E71C87"/>
    <w:rsid w:val="00EB7B32"/>
    <w:rsid w:val="00F17031"/>
    <w:rsid w:val="00FA5840"/>
    <w:rsid w:val="00FC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C8167F"/>
  <w15:chartTrackingRefBased/>
  <w15:docId w15:val="{DE90669D-AB74-4D2B-A4B7-1FBCDEFB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160"/>
      </w:tabs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Domylnaczcionkaakapitu4">
    <w:name w:val="Domyślna czcionka akapitu4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3">
    <w:name w:val="Domyślna czcionka akapitu3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WW-Absatz-Standardschriftart11">
    <w:name w:val="WW-Absatz-Standardschriftart11"/>
  </w:style>
  <w:style w:type="character" w:customStyle="1" w:styleId="WW-Domylnaczcionkaakapitu">
    <w:name w:val="WW-Domyślna czcionka akapitu"/>
  </w:style>
  <w:style w:type="character" w:customStyle="1" w:styleId="WW-Domylnaczcionkaakapitu1">
    <w:name w:val="WW-Domyślna czcionka akapitu1"/>
  </w:style>
  <w:style w:type="character" w:customStyle="1" w:styleId="Znakinumeracji">
    <w:name w:val="Znaki numeracji"/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eastAsia="Tahoma" w:hAnsi="Arial" w:cs="Arial"/>
      <w:sz w:val="28"/>
      <w:szCs w:val="28"/>
    </w:rPr>
  </w:style>
  <w:style w:type="paragraph" w:customStyle="1" w:styleId="WW-Plandokumentu">
    <w:name w:val="WW-Plan dokumentu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pPr>
      <w:jc w:val="center"/>
    </w:pPr>
    <w:rPr>
      <w:b/>
      <w:bCs/>
      <w:i/>
      <w:iCs/>
    </w:rPr>
  </w:style>
  <w:style w:type="paragraph" w:customStyle="1" w:styleId="Standard">
    <w:name w:val="Standard"/>
    <w:pPr>
      <w:widowControl w:val="0"/>
      <w:suppressAutoHyphens/>
      <w:snapToGrid w:val="0"/>
    </w:pPr>
    <w:rPr>
      <w:rFonts w:eastAsia="Arial"/>
      <w:kern w:val="2"/>
      <w:sz w:val="24"/>
      <w:lang w:eastAsia="zh-CN"/>
    </w:rPr>
  </w:style>
  <w:style w:type="paragraph" w:customStyle="1" w:styleId="Nagwek51">
    <w:name w:val="Nagłówek 51"/>
    <w:basedOn w:val="Normalny"/>
    <w:next w:val="Normalny"/>
    <w:pPr>
      <w:keepNext/>
      <w:numPr>
        <w:numId w:val="2"/>
      </w:numPr>
    </w:pPr>
    <w:rPr>
      <w:b/>
      <w:bCs/>
      <w:sz w:val="28"/>
      <w:szCs w:val="28"/>
    </w:rPr>
  </w:style>
  <w:style w:type="paragraph" w:customStyle="1" w:styleId="WW-Zawartotabeli10">
    <w:name w:val="WW-Zawartoœæ tabeli1"/>
    <w:basedOn w:val="Tekstpodstawowy"/>
  </w:style>
  <w:style w:type="paragraph" w:customStyle="1" w:styleId="Nagweklisty">
    <w:name w:val="Nagłówek listy"/>
    <w:basedOn w:val="Normalny"/>
    <w:next w:val="Zawartolisty"/>
  </w:style>
  <w:style w:type="paragraph" w:customStyle="1" w:styleId="Zawartolisty">
    <w:name w:val="Zawartość listy"/>
    <w:basedOn w:val="Normalny"/>
    <w:pPr>
      <w:ind w:left="567"/>
    </w:pPr>
  </w:style>
  <w:style w:type="table" w:styleId="Tabela-Siatka">
    <w:name w:val="Table Grid"/>
    <w:basedOn w:val="Standardowy"/>
    <w:uiPriority w:val="39"/>
    <w:rsid w:val="008B5EC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1020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 PARAMETRÓW  TECHNICZNYCH</vt:lpstr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 PARAMETRÓW  TECHNICZNYCH</dc:title>
  <dc:subject/>
  <dc:creator>..</dc:creator>
  <cp:keywords/>
  <cp:lastModifiedBy>Wiesław Babiżewski</cp:lastModifiedBy>
  <cp:revision>6</cp:revision>
  <cp:lastPrinted>2023-04-21T07:07:00Z</cp:lastPrinted>
  <dcterms:created xsi:type="dcterms:W3CDTF">2023-05-05T09:21:00Z</dcterms:created>
  <dcterms:modified xsi:type="dcterms:W3CDTF">2023-06-02T08:13:00Z</dcterms:modified>
</cp:coreProperties>
</file>