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5DD" w14:textId="3FB252F9" w:rsidR="00236CE0" w:rsidRPr="00785904" w:rsidRDefault="00236CE0" w:rsidP="00785904"/>
    <w:p w14:paraId="568691BE" w14:textId="3F6F5B93" w:rsidR="00EC0155" w:rsidRPr="00785904" w:rsidRDefault="00400973" w:rsidP="00785904">
      <w:pPr>
        <w:rPr>
          <w:sz w:val="18"/>
          <w:szCs w:val="18"/>
        </w:rPr>
      </w:pPr>
      <w:r w:rsidRPr="00785904">
        <w:rPr>
          <w:sz w:val="18"/>
          <w:szCs w:val="18"/>
        </w:rPr>
        <w:t xml:space="preserve">Załącznik nr </w:t>
      </w:r>
      <w:r w:rsidR="00F555E6" w:rsidRPr="00785904">
        <w:rPr>
          <w:sz w:val="18"/>
          <w:szCs w:val="18"/>
        </w:rPr>
        <w:t>4</w:t>
      </w:r>
      <w:r w:rsidRPr="00785904">
        <w:rPr>
          <w:sz w:val="18"/>
          <w:szCs w:val="18"/>
        </w:rPr>
        <w:t xml:space="preserve"> – </w:t>
      </w:r>
      <w:r w:rsidR="00EC0155" w:rsidRPr="00785904">
        <w:rPr>
          <w:sz w:val="18"/>
          <w:szCs w:val="18"/>
        </w:rPr>
        <w:t xml:space="preserve">oświadczenie dot. grupy kapitałowej </w:t>
      </w:r>
    </w:p>
    <w:p w14:paraId="079B90B5" w14:textId="77777777" w:rsidR="003C1859" w:rsidRPr="00785904" w:rsidRDefault="003C1859" w:rsidP="00785904">
      <w:pPr>
        <w:rPr>
          <w:sz w:val="18"/>
          <w:szCs w:val="18"/>
        </w:rPr>
      </w:pPr>
    </w:p>
    <w:p w14:paraId="6757D77E" w14:textId="77777777" w:rsidR="00785904" w:rsidRPr="00785904" w:rsidRDefault="00785904" w:rsidP="00785904">
      <w:pPr>
        <w:rPr>
          <w:sz w:val="18"/>
          <w:szCs w:val="18"/>
        </w:rPr>
      </w:pPr>
      <w:bookmarkStart w:id="0" w:name="I._Dane_wykonawcy"/>
      <w:bookmarkEnd w:id="0"/>
      <w:r w:rsidRPr="00785904">
        <w:rPr>
          <w:sz w:val="18"/>
          <w:szCs w:val="18"/>
        </w:rPr>
        <w:t xml:space="preserve">Dotyczy: postępowania pn. Dostawa odczynników i innych materiałów zużywalnych dla Zakładu Bakteriologii – znak ZP/2501/72/23         </w:t>
      </w:r>
    </w:p>
    <w:p w14:paraId="037365A4" w14:textId="2FF2E1B4" w:rsidR="00236CE0" w:rsidRDefault="00785904" w:rsidP="00785904">
      <w:pPr>
        <w:pStyle w:val="Nagwek1"/>
        <w:tabs>
          <w:tab w:val="left" w:pos="502"/>
        </w:tabs>
        <w:spacing w:before="1"/>
        <w:ind w:firstLine="0"/>
      </w:pPr>
      <w:r w:rsidRPr="00785904">
        <w:rPr>
          <w:b w:val="0"/>
          <w:bCs w:val="0"/>
          <w:i/>
          <w:iCs/>
        </w:rPr>
        <w:t xml:space="preserve">                                                                                                                                                    </w:t>
      </w:r>
    </w:p>
    <w:p w14:paraId="623C3971" w14:textId="22C1E4CE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 w:rsidSect="00785904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708"/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1B6ABD44" w:rsidR="00103A54" w:rsidRPr="00103A54" w:rsidRDefault="00103A54" w:rsidP="00236CE0">
      <w:pPr>
        <w:pStyle w:val="Textbody"/>
        <w:jc w:val="left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pn. </w:t>
      </w:r>
      <w:r w:rsidR="00785904" w:rsidRPr="00785904">
        <w:rPr>
          <w:rStyle w:val="Domylnaczcionkaakapitu7"/>
          <w:rFonts w:ascii="Arial" w:hAnsi="Arial" w:cs="Arial"/>
          <w:sz w:val="18"/>
          <w:szCs w:val="18"/>
        </w:rPr>
        <w:t>Dostawa odczynników i innych materiałów zużywalnych dla Zakładu Bakteriologii – znak ZP/2501/72/23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290" w:type="dxa"/>
        <w:tblInd w:w="4248" w:type="dxa"/>
        <w:tblLook w:val="04A0" w:firstRow="1" w:lastRow="0" w:firstColumn="1" w:lastColumn="0" w:noHBand="0" w:noVBand="1"/>
      </w:tblPr>
      <w:tblGrid>
        <w:gridCol w:w="5290"/>
      </w:tblGrid>
      <w:tr w:rsidR="00EC0155" w:rsidRPr="008B5ECB" w14:paraId="614FC677" w14:textId="77777777" w:rsidTr="00262077">
        <w:trPr>
          <w:trHeight w:val="772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AF4EDB3" w14:textId="323A3511" w:rsidR="00262077" w:rsidRPr="00262077" w:rsidRDefault="00EC0155" w:rsidP="00262077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18"/>
                <w:szCs w:val="18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C0155" w:rsidRPr="008B5ECB" w14:paraId="0B611D4F" w14:textId="77777777" w:rsidTr="00262077">
        <w:trPr>
          <w:trHeight w:val="925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5162" w14:textId="77777777" w:rsidR="00F30201" w:rsidRDefault="00F30201" w:rsidP="004A4A3A">
      <w:r>
        <w:separator/>
      </w:r>
    </w:p>
  </w:endnote>
  <w:endnote w:type="continuationSeparator" w:id="0">
    <w:p w14:paraId="3D79DE85" w14:textId="77777777" w:rsidR="00F30201" w:rsidRDefault="00F3020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B22C" w14:textId="77777777" w:rsidR="00F30201" w:rsidRDefault="00F30201" w:rsidP="004A4A3A">
      <w:r>
        <w:separator/>
      </w:r>
    </w:p>
  </w:footnote>
  <w:footnote w:type="continuationSeparator" w:id="0">
    <w:p w14:paraId="4B8E7445" w14:textId="77777777" w:rsidR="00F30201" w:rsidRDefault="00F3020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B4C70"/>
    <w:rsid w:val="001F5E3F"/>
    <w:rsid w:val="002315A2"/>
    <w:rsid w:val="00236CE0"/>
    <w:rsid w:val="00262077"/>
    <w:rsid w:val="002B1B3E"/>
    <w:rsid w:val="002E7859"/>
    <w:rsid w:val="00321E06"/>
    <w:rsid w:val="0034134D"/>
    <w:rsid w:val="0035144F"/>
    <w:rsid w:val="00357B16"/>
    <w:rsid w:val="00362512"/>
    <w:rsid w:val="003C1859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85904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0201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20</cp:revision>
  <cp:lastPrinted>2022-05-04T09:32:00Z</cp:lastPrinted>
  <dcterms:created xsi:type="dcterms:W3CDTF">2021-09-02T07:58:00Z</dcterms:created>
  <dcterms:modified xsi:type="dcterms:W3CDTF">2023-07-26T09:20:00Z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