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DCDA" w14:textId="128938C8" w:rsidR="00F908CD" w:rsidRPr="005544D8" w:rsidRDefault="00F908CD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  <w:bookmarkStart w:id="0" w:name="_Toc527362717"/>
      <w:bookmarkStart w:id="1" w:name="OLE_LINK2"/>
      <w:r w:rsidRPr="005544D8">
        <w:rPr>
          <w:rFonts w:cs="Arial"/>
          <w:noProof/>
          <w:szCs w:val="18"/>
        </w:rPr>
        <w:drawing>
          <wp:anchor distT="0" distB="0" distL="114300" distR="114300" simplePos="0" relativeHeight="251659264" behindDoc="0" locked="0" layoutInCell="1" allowOverlap="1" wp14:anchorId="355419CA" wp14:editId="766E18A5">
            <wp:simplePos x="0" y="0"/>
            <wp:positionH relativeFrom="margin">
              <wp:posOffset>0</wp:posOffset>
            </wp:positionH>
            <wp:positionV relativeFrom="paragraph">
              <wp:posOffset>146050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52552" w14:textId="77777777" w:rsidR="00F908CD" w:rsidRPr="005544D8" w:rsidRDefault="00F908CD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</w:p>
    <w:p w14:paraId="432EE960" w14:textId="77777777" w:rsidR="005544D8" w:rsidRDefault="005544D8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</w:p>
    <w:p w14:paraId="351FFA10" w14:textId="77777777" w:rsidR="005544D8" w:rsidRDefault="005544D8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</w:p>
    <w:p w14:paraId="08C89B96" w14:textId="77777777" w:rsidR="005544D8" w:rsidRDefault="005544D8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</w:p>
    <w:p w14:paraId="574428FC" w14:textId="77777777" w:rsidR="005544D8" w:rsidRDefault="005544D8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</w:p>
    <w:p w14:paraId="3044FCB4" w14:textId="77777777" w:rsidR="005544D8" w:rsidRDefault="005544D8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</w:p>
    <w:p w14:paraId="7BCA911A" w14:textId="6CE53591" w:rsidR="00F908CD" w:rsidRPr="00F908CD" w:rsidRDefault="00F908CD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  <w:r w:rsidRPr="00F908CD">
        <w:rPr>
          <w:rFonts w:eastAsia="Calibri" w:cs="Arial"/>
          <w:b/>
          <w:i/>
          <w:noProof/>
          <w:szCs w:val="18"/>
          <w:lang w:eastAsia="pl-PL"/>
        </w:rPr>
        <w:t xml:space="preserve">Załącznik nr </w:t>
      </w:r>
      <w:r w:rsidRPr="005544D8">
        <w:rPr>
          <w:rFonts w:eastAsia="Calibri" w:cs="Arial"/>
          <w:b/>
          <w:i/>
          <w:noProof/>
          <w:szCs w:val="18"/>
          <w:lang w:eastAsia="pl-PL"/>
        </w:rPr>
        <w:t>2</w:t>
      </w:r>
      <w:r w:rsidRPr="00F908CD">
        <w:rPr>
          <w:rFonts w:eastAsia="Calibri" w:cs="Arial"/>
          <w:b/>
          <w:i/>
          <w:noProof/>
          <w:szCs w:val="18"/>
          <w:lang w:eastAsia="pl-PL"/>
        </w:rPr>
        <w:t xml:space="preserve"> </w:t>
      </w:r>
      <w:r w:rsidRPr="00F908CD">
        <w:rPr>
          <w:rFonts w:eastAsia="Calibri" w:cs="Arial"/>
          <w:i/>
          <w:noProof/>
          <w:szCs w:val="18"/>
          <w:lang w:eastAsia="pl-PL"/>
        </w:rPr>
        <w:t>–projekt umowy</w:t>
      </w:r>
      <w:bookmarkEnd w:id="0"/>
      <w:r w:rsidRPr="00F908CD">
        <w:rPr>
          <w:rFonts w:eastAsia="Calibri" w:cs="Arial"/>
          <w:i/>
          <w:noProof/>
          <w:szCs w:val="18"/>
          <w:lang w:eastAsia="pl-PL"/>
        </w:rPr>
        <w:t xml:space="preserve"> </w:t>
      </w:r>
      <w:bookmarkEnd w:id="1"/>
    </w:p>
    <w:p w14:paraId="252D7FC5" w14:textId="77777777" w:rsidR="00F908CD" w:rsidRPr="00F908CD" w:rsidRDefault="00F908CD" w:rsidP="005544D8">
      <w:pPr>
        <w:spacing w:after="0" w:line="240" w:lineRule="auto"/>
        <w:jc w:val="center"/>
        <w:rPr>
          <w:rFonts w:eastAsia="Segoe UI" w:cs="Arial"/>
          <w:b/>
          <w:noProof/>
          <w:szCs w:val="18"/>
          <w:lang w:eastAsia="pl-PL"/>
        </w:rPr>
      </w:pPr>
      <w:r w:rsidRPr="00F908CD">
        <w:rPr>
          <w:rFonts w:eastAsia="Segoe UI" w:cs="Arial"/>
          <w:b/>
          <w:noProof/>
          <w:szCs w:val="18"/>
          <w:lang w:eastAsia="pl-PL"/>
        </w:rPr>
        <w:t xml:space="preserve">U M O W A </w:t>
      </w:r>
    </w:p>
    <w:p w14:paraId="5D8B5CA4" w14:textId="77777777" w:rsidR="00F908CD" w:rsidRPr="00F908CD" w:rsidRDefault="00F908CD" w:rsidP="005544D8">
      <w:pPr>
        <w:spacing w:after="0" w:line="240" w:lineRule="auto"/>
        <w:jc w:val="center"/>
        <w:rPr>
          <w:rFonts w:eastAsia="Segoe UI" w:cs="Arial"/>
          <w:b/>
          <w:noProof/>
          <w:szCs w:val="18"/>
          <w:lang w:eastAsia="pl-PL"/>
        </w:rPr>
      </w:pPr>
      <w:r w:rsidRPr="00F908CD">
        <w:rPr>
          <w:rFonts w:eastAsia="Segoe UI" w:cs="Arial"/>
          <w:b/>
          <w:noProof/>
          <w:szCs w:val="18"/>
          <w:lang w:eastAsia="pl-PL"/>
        </w:rPr>
        <w:t>ZP/2505/……/2023</w:t>
      </w:r>
    </w:p>
    <w:p w14:paraId="466DE2A2" w14:textId="77777777" w:rsidR="00F908CD" w:rsidRPr="00F908CD" w:rsidRDefault="00F908CD" w:rsidP="005544D8">
      <w:pPr>
        <w:tabs>
          <w:tab w:val="center" w:pos="4536"/>
          <w:tab w:val="right" w:pos="9072"/>
        </w:tabs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b/>
          <w:bCs/>
          <w:noProof/>
          <w:szCs w:val="18"/>
          <w:lang w:eastAsia="pl-PL"/>
        </w:rPr>
        <w:t>zawarta dnia ............. 2023 r.</w:t>
      </w:r>
      <w:r w:rsidRPr="00F908CD">
        <w:rPr>
          <w:rFonts w:eastAsia="Segoe UI" w:cs="Arial"/>
          <w:noProof/>
          <w:szCs w:val="18"/>
          <w:lang w:eastAsia="pl-PL"/>
        </w:rPr>
        <w:t xml:space="preserve"> w Ciechanowie</w:t>
      </w:r>
    </w:p>
    <w:p w14:paraId="009C3FA4" w14:textId="77777777" w:rsidR="00F908CD" w:rsidRPr="00F908CD" w:rsidRDefault="00F908CD" w:rsidP="005544D8">
      <w:pPr>
        <w:spacing w:after="0" w:line="240" w:lineRule="auto"/>
        <w:rPr>
          <w:rFonts w:eastAsia="Segoe UI" w:cs="Arial"/>
          <w:i/>
          <w:iCs/>
          <w:noProof/>
          <w:szCs w:val="18"/>
          <w:lang w:eastAsia="pl-PL"/>
        </w:rPr>
      </w:pPr>
      <w:r w:rsidRPr="00F908CD">
        <w:rPr>
          <w:rFonts w:eastAsia="Segoe UI" w:cs="Arial"/>
          <w:i/>
          <w:iCs/>
          <w:noProof/>
          <w:szCs w:val="18"/>
          <w:lang w:eastAsia="pl-PL"/>
        </w:rPr>
        <w:t xml:space="preserve">pomiędzy </w:t>
      </w:r>
    </w:p>
    <w:p w14:paraId="05422171" w14:textId="77777777" w:rsidR="00F908CD" w:rsidRPr="00F908CD" w:rsidRDefault="00F908CD" w:rsidP="005544D8">
      <w:pPr>
        <w:spacing w:after="0" w:line="240" w:lineRule="auto"/>
        <w:rPr>
          <w:rFonts w:eastAsia="Segoe UI" w:cs="Arial"/>
          <w:b/>
          <w:bCs/>
          <w:noProof/>
          <w:szCs w:val="18"/>
          <w:lang w:eastAsia="pl-PL"/>
        </w:rPr>
      </w:pPr>
      <w:bookmarkStart w:id="2" w:name="_Hlk148429340"/>
      <w:r w:rsidRPr="00F908CD">
        <w:rPr>
          <w:rFonts w:eastAsia="Segoe UI" w:cs="Arial"/>
          <w:b/>
          <w:bCs/>
          <w:noProof/>
          <w:szCs w:val="18"/>
          <w:lang w:eastAsia="pl-PL"/>
        </w:rPr>
        <w:t>Specjalistycznym Szpitalem Wojewódzkim w Ciechanowie</w:t>
      </w:r>
    </w:p>
    <w:p w14:paraId="55099BA1" w14:textId="77777777" w:rsidR="00F908CD" w:rsidRPr="00F908CD" w:rsidRDefault="00F908CD" w:rsidP="005544D8">
      <w:pPr>
        <w:tabs>
          <w:tab w:val="center" w:pos="4536"/>
          <w:tab w:val="right" w:pos="9072"/>
        </w:tabs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 xml:space="preserve">06-400 Ciechanów, ul. Powstańców Wielkopolskich 2 </w:t>
      </w:r>
    </w:p>
    <w:p w14:paraId="6CA461EF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zarejestrowanym w KRS pod nr 0000008892</w:t>
      </w:r>
    </w:p>
    <w:p w14:paraId="794E04BB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NIP: 566-10-19-200, Urząd Skarbowy w Radomiu, REGON: 000311622</w:t>
      </w:r>
    </w:p>
    <w:p w14:paraId="41188454" w14:textId="1839D621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zwanym dalej „</w:t>
      </w:r>
      <w:r w:rsidR="005544D8">
        <w:rPr>
          <w:rFonts w:eastAsia="Segoe UI" w:cs="Arial"/>
          <w:noProof/>
          <w:szCs w:val="18"/>
          <w:lang w:eastAsia="pl-PL"/>
        </w:rPr>
        <w:t>Zlecenodawcą</w:t>
      </w:r>
      <w:r w:rsidRPr="00F908CD">
        <w:rPr>
          <w:rFonts w:eastAsia="Segoe UI" w:cs="Arial"/>
          <w:noProof/>
          <w:szCs w:val="18"/>
          <w:lang w:eastAsia="pl-PL"/>
        </w:rPr>
        <w:t>”, w imieniu którego występuje:</w:t>
      </w:r>
    </w:p>
    <w:p w14:paraId="649950DF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Andrzej Juliusz Kamasa - Dyrektor Szpitala</w:t>
      </w:r>
    </w:p>
    <w:bookmarkEnd w:id="2"/>
    <w:p w14:paraId="68C06A5A" w14:textId="77777777" w:rsidR="00F908CD" w:rsidRPr="00F908CD" w:rsidRDefault="00F908CD" w:rsidP="005544D8">
      <w:pPr>
        <w:spacing w:after="0" w:line="240" w:lineRule="auto"/>
        <w:rPr>
          <w:rFonts w:eastAsia="Segoe UI" w:cs="Arial"/>
          <w:i/>
          <w:iCs/>
          <w:noProof/>
          <w:szCs w:val="18"/>
          <w:lang w:eastAsia="pl-PL"/>
        </w:rPr>
      </w:pPr>
      <w:r w:rsidRPr="00F908CD">
        <w:rPr>
          <w:rFonts w:eastAsia="Segoe UI" w:cs="Arial"/>
          <w:i/>
          <w:iCs/>
          <w:noProof/>
          <w:szCs w:val="18"/>
          <w:lang w:eastAsia="pl-PL"/>
        </w:rPr>
        <w:t>a</w:t>
      </w:r>
    </w:p>
    <w:p w14:paraId="38BCFBC0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4512D4A9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7E751E0C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NIP: ......................., REGON: ........................</w:t>
      </w:r>
    </w:p>
    <w:p w14:paraId="6E0EBD93" w14:textId="6C5ABC31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zwaną/ym dalej „</w:t>
      </w:r>
      <w:r w:rsidR="005544D8">
        <w:rPr>
          <w:rFonts w:eastAsia="Segoe UI" w:cs="Arial"/>
          <w:noProof/>
          <w:szCs w:val="18"/>
          <w:lang w:eastAsia="pl-PL"/>
        </w:rPr>
        <w:t>Zleceniobiorcą</w:t>
      </w:r>
      <w:r w:rsidRPr="00F908CD">
        <w:rPr>
          <w:rFonts w:eastAsia="Segoe UI" w:cs="Arial"/>
          <w:noProof/>
          <w:szCs w:val="18"/>
          <w:lang w:eastAsia="pl-PL"/>
        </w:rPr>
        <w:t>" reprezentowaną/ym przez:</w:t>
      </w:r>
    </w:p>
    <w:p w14:paraId="468B9D20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- ........................................................................................................</w:t>
      </w:r>
    </w:p>
    <w:p w14:paraId="75179DAD" w14:textId="77777777" w:rsidR="00F908CD" w:rsidRPr="00F908CD" w:rsidRDefault="00F908CD" w:rsidP="005544D8">
      <w:pPr>
        <w:spacing w:after="0" w:line="240" w:lineRule="auto"/>
        <w:jc w:val="both"/>
        <w:rPr>
          <w:rFonts w:eastAsia="Segoe UI" w:cs="Arial"/>
          <w:noProof/>
          <w:szCs w:val="18"/>
          <w:lang w:eastAsia="pl-PL"/>
        </w:rPr>
      </w:pPr>
    </w:p>
    <w:p w14:paraId="2608F9E0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 xml:space="preserve">Na podstawie postępowania o udzielenie zamówienia publicznego </w:t>
      </w:r>
      <w:r w:rsidRPr="00F908CD">
        <w:rPr>
          <w:rFonts w:eastAsia="Segoe UI" w:cs="Arial"/>
          <w:b/>
          <w:noProof/>
          <w:szCs w:val="18"/>
          <w:u w:val="single"/>
          <w:lang w:eastAsia="pl-PL"/>
        </w:rPr>
        <w:t xml:space="preserve">o wartości mniejszej od 130 000,00 zł </w:t>
      </w:r>
      <w:r w:rsidRPr="00F908CD">
        <w:rPr>
          <w:rFonts w:eastAsia="Segoe UI" w:cs="Arial"/>
          <w:bCs/>
          <w:noProof/>
          <w:szCs w:val="18"/>
          <w:lang w:eastAsia="pl-PL"/>
        </w:rPr>
        <w:t xml:space="preserve">netto </w:t>
      </w:r>
      <w:r w:rsidRPr="00F908CD">
        <w:rPr>
          <w:rFonts w:eastAsia="Segoe UI" w:cs="Arial"/>
          <w:b/>
          <w:noProof/>
          <w:szCs w:val="18"/>
          <w:lang w:eastAsia="pl-PL"/>
        </w:rPr>
        <w:t xml:space="preserve"> </w:t>
      </w:r>
      <w:r w:rsidRPr="00F908CD">
        <w:rPr>
          <w:rFonts w:eastAsia="Segoe UI" w:cs="Arial"/>
          <w:noProof/>
          <w:szCs w:val="18"/>
          <w:lang w:eastAsia="pl-PL"/>
        </w:rPr>
        <w:t>(nr sprawy ZP/2505/80/23). Strony zawierają Umowę o następującej treści:</w:t>
      </w:r>
    </w:p>
    <w:p w14:paraId="140586BF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1.</w:t>
      </w:r>
    </w:p>
    <w:p w14:paraId="330F0117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Przedmiot Umowy – cel i zakres badania</w:t>
      </w:r>
    </w:p>
    <w:p w14:paraId="61A98F91" w14:textId="77777777" w:rsidR="005544D8" w:rsidRPr="005544D8" w:rsidRDefault="005544D8" w:rsidP="005544D8">
      <w:pPr>
        <w:pStyle w:val="Akapitzlist"/>
        <w:numPr>
          <w:ilvl w:val="0"/>
          <w:numId w:val="38"/>
        </w:numPr>
        <w:tabs>
          <w:tab w:val="left" w:pos="545"/>
          <w:tab w:val="left" w:pos="547"/>
        </w:tabs>
        <w:ind w:right="38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Zleceniobiorca zobowiązuje się do przeprowadzenia zleconego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przez </w:t>
      </w:r>
      <w:r w:rsidRPr="005544D8">
        <w:rPr>
          <w:rFonts w:ascii="Arial" w:hAnsi="Arial" w:cs="Arial"/>
          <w:sz w:val="18"/>
          <w:szCs w:val="18"/>
        </w:rPr>
        <w:t xml:space="preserve">Zleceniodawcę badania sprawozdania finansowego Zleceniodawcy, sporządzonego zgodnie z przepisami ustawy z dnia 29 września 1994 r. o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rachunkowości </w:t>
      </w:r>
      <w:r w:rsidRPr="005544D8">
        <w:rPr>
          <w:rFonts w:ascii="Arial" w:hAnsi="Arial" w:cs="Arial"/>
          <w:sz w:val="18"/>
          <w:szCs w:val="18"/>
        </w:rPr>
        <w:t xml:space="preserve">(Dz.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U. </w:t>
      </w:r>
      <w:r w:rsidRPr="005544D8">
        <w:rPr>
          <w:rFonts w:ascii="Arial" w:hAnsi="Arial" w:cs="Arial"/>
          <w:sz w:val="18"/>
          <w:szCs w:val="18"/>
        </w:rPr>
        <w:t xml:space="preserve">z 2021 </w:t>
      </w:r>
      <w:r w:rsidRPr="005544D8">
        <w:rPr>
          <w:rFonts w:ascii="Arial" w:hAnsi="Arial" w:cs="Arial"/>
          <w:spacing w:val="-12"/>
          <w:sz w:val="18"/>
          <w:szCs w:val="18"/>
        </w:rPr>
        <w:t xml:space="preserve">r. </w:t>
      </w:r>
      <w:r w:rsidRPr="005544D8">
        <w:rPr>
          <w:rFonts w:ascii="Arial" w:hAnsi="Arial" w:cs="Arial"/>
          <w:sz w:val="18"/>
          <w:szCs w:val="18"/>
        </w:rPr>
        <w:t>poz. 217 z późn. zm.), zwanej dalej „Ustawą o rachunkowości”, za następujące</w:t>
      </w:r>
      <w:r w:rsidRPr="005544D8">
        <w:rPr>
          <w:rFonts w:ascii="Arial" w:hAnsi="Arial" w:cs="Arial"/>
          <w:spacing w:val="-1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okresy:</w:t>
      </w:r>
    </w:p>
    <w:p w14:paraId="2A30D887" w14:textId="77777777" w:rsidR="005544D8" w:rsidRPr="005544D8" w:rsidRDefault="005544D8" w:rsidP="005544D8">
      <w:pPr>
        <w:pStyle w:val="Akapitzlist"/>
        <w:numPr>
          <w:ilvl w:val="1"/>
          <w:numId w:val="38"/>
        </w:numPr>
        <w:tabs>
          <w:tab w:val="left" w:pos="839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rok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obrotowy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kończący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się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dnia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31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grudnia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2023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roku,</w:t>
      </w:r>
    </w:p>
    <w:p w14:paraId="2EEF743B" w14:textId="77777777" w:rsidR="005544D8" w:rsidRPr="005544D8" w:rsidRDefault="005544D8" w:rsidP="005544D8">
      <w:pPr>
        <w:pStyle w:val="Akapitzlist"/>
        <w:numPr>
          <w:ilvl w:val="1"/>
          <w:numId w:val="38"/>
        </w:numPr>
        <w:tabs>
          <w:tab w:val="left" w:pos="839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rok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obrotowy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kończący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się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dnia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31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grudnia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2024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roku,</w:t>
      </w:r>
    </w:p>
    <w:p w14:paraId="601E794D" w14:textId="455374A2" w:rsidR="005544D8" w:rsidRPr="005544D8" w:rsidRDefault="005544D8" w:rsidP="00AA4114">
      <w:pPr>
        <w:pStyle w:val="Tekstpodstawowy"/>
        <w:ind w:left="514" w:right="32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celu przedłożenia Zleceniodawcy odnośnie każdego wyżej wymienionego sprawozdania finansowego sprawozdania z badania, zawierającego opinię biegłego rewidenta o zbadanym sprawozdaniu finansowym lub odmowę wydania opinii, zgodnie z art. 83 ust. 5</w:t>
      </w:r>
      <w:r w:rsidR="00AA4114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ustawy z dnia 11 maja 2017 r. o biegłych rewidentach, firmach audytorskich oraz nadzorze publicznym (Dz. U. z 2022 r. poz. 1302) zwanej dalej „Ustawą o biegłych rewidentach”.</w:t>
      </w:r>
    </w:p>
    <w:p w14:paraId="0C2078CF" w14:textId="77777777" w:rsidR="005544D8" w:rsidRPr="005544D8" w:rsidRDefault="005544D8" w:rsidP="005544D8">
      <w:pPr>
        <w:pStyle w:val="Akapitzlist"/>
        <w:numPr>
          <w:ilvl w:val="0"/>
          <w:numId w:val="38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Strony zgodnie ustalają,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że </w:t>
      </w:r>
      <w:r w:rsidRPr="005544D8">
        <w:rPr>
          <w:rFonts w:ascii="Arial" w:hAnsi="Arial" w:cs="Arial"/>
          <w:sz w:val="18"/>
          <w:szCs w:val="18"/>
        </w:rPr>
        <w:t>badanie zostanie przeprowadzone zgodnie</w:t>
      </w:r>
      <w:r w:rsidRPr="005544D8">
        <w:rPr>
          <w:rFonts w:ascii="Arial" w:hAnsi="Arial" w:cs="Arial"/>
          <w:spacing w:val="-2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z:</w:t>
      </w:r>
    </w:p>
    <w:p w14:paraId="54C75E03" w14:textId="77777777" w:rsidR="005544D8" w:rsidRPr="005544D8" w:rsidRDefault="005544D8" w:rsidP="005544D8">
      <w:pPr>
        <w:pStyle w:val="Akapitzlist"/>
        <w:numPr>
          <w:ilvl w:val="1"/>
          <w:numId w:val="38"/>
        </w:numPr>
        <w:tabs>
          <w:tab w:val="left" w:pos="827"/>
        </w:tabs>
        <w:ind w:left="826" w:right="72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mającymi zastosowanie do badania sprawozdań finansowych przepisami Ustawy o rachunkowości,</w:t>
      </w:r>
    </w:p>
    <w:p w14:paraId="7F6E777F" w14:textId="77777777" w:rsidR="005544D8" w:rsidRPr="005544D8" w:rsidRDefault="005544D8" w:rsidP="005544D8">
      <w:pPr>
        <w:pStyle w:val="Akapitzlist"/>
        <w:numPr>
          <w:ilvl w:val="1"/>
          <w:numId w:val="38"/>
        </w:numPr>
        <w:tabs>
          <w:tab w:val="left" w:pos="827"/>
        </w:tabs>
        <w:ind w:left="8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przepisami Ustawy o biegłych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rewidentach,</w:t>
      </w:r>
    </w:p>
    <w:p w14:paraId="4BEB3E3E" w14:textId="77777777" w:rsidR="005544D8" w:rsidRPr="005544D8" w:rsidRDefault="005544D8" w:rsidP="005544D8">
      <w:pPr>
        <w:pStyle w:val="Akapitzlist"/>
        <w:numPr>
          <w:ilvl w:val="1"/>
          <w:numId w:val="38"/>
        </w:numPr>
        <w:tabs>
          <w:tab w:val="left" w:pos="827"/>
        </w:tabs>
        <w:ind w:left="8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Krajowymi Standardami Badania, w rozumieniu Ustawy o biegłych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rewidentach,</w:t>
      </w:r>
    </w:p>
    <w:p w14:paraId="1ABFBB26" w14:textId="77777777" w:rsidR="005544D8" w:rsidRPr="005544D8" w:rsidRDefault="005544D8" w:rsidP="005544D8">
      <w:pPr>
        <w:pStyle w:val="Akapitzlist"/>
        <w:numPr>
          <w:ilvl w:val="1"/>
          <w:numId w:val="38"/>
        </w:numPr>
        <w:tabs>
          <w:tab w:val="left" w:pos="827"/>
        </w:tabs>
        <w:ind w:left="8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Zasadami etyki zawodowej biegłych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rewidentów.</w:t>
      </w:r>
    </w:p>
    <w:p w14:paraId="487B667D" w14:textId="77777777" w:rsidR="005544D8" w:rsidRPr="005544D8" w:rsidRDefault="005544D8" w:rsidP="005544D8">
      <w:pPr>
        <w:pStyle w:val="Akapitzlist"/>
        <w:numPr>
          <w:ilvl w:val="0"/>
          <w:numId w:val="38"/>
        </w:numPr>
        <w:tabs>
          <w:tab w:val="left" w:pos="403"/>
        </w:tabs>
        <w:ind w:left="402" w:right="417" w:hanging="28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Badanie sprawozdania finansowego zostanie przeprowadzone przez Zleceniobiorcę 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na </w:t>
      </w:r>
      <w:r w:rsidRPr="005544D8">
        <w:rPr>
          <w:rFonts w:ascii="Arial" w:hAnsi="Arial" w:cs="Arial"/>
          <w:sz w:val="18"/>
          <w:szCs w:val="18"/>
        </w:rPr>
        <w:t>tak dobranych próbach ksiąg rachunkowych i dowodów księgowych, aby dokumentacja z badania stanowiła wystarczającą podstawę do sformułowania opinii o badanym sprawozdaniu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finansowym.</w:t>
      </w:r>
    </w:p>
    <w:p w14:paraId="4117A067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2.</w:t>
      </w:r>
    </w:p>
    <w:p w14:paraId="427164D6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Formalne podstawy przeprowadzenia badania</w:t>
      </w:r>
    </w:p>
    <w:p w14:paraId="23998426" w14:textId="3D47ADAD" w:rsidR="005544D8" w:rsidRPr="00AA4114" w:rsidRDefault="005544D8" w:rsidP="005544D8">
      <w:pPr>
        <w:pStyle w:val="Akapitzlist"/>
        <w:numPr>
          <w:ilvl w:val="0"/>
          <w:numId w:val="37"/>
        </w:numPr>
        <w:tabs>
          <w:tab w:val="left" w:pos="545"/>
          <w:tab w:val="left" w:pos="547"/>
        </w:tabs>
        <w:ind w:right="395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Zleceniodawca oświadcza, że do zawarcia Umowy przystępuje w następstwie wyboru Zleceniobiorcy jako podmiotu uprawnionego do przeprowadzenia badania sprawozdania finansowego, dokonanego w trybie przewidzianym w art. 66 ust. 4 Ustawy</w:t>
      </w:r>
      <w:r w:rsidRPr="00AA4114">
        <w:rPr>
          <w:rFonts w:ascii="Arial" w:hAnsi="Arial" w:cs="Arial"/>
          <w:spacing w:val="-1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o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rachunkowości przez Ministra Spraw Wewnętrznych i Administracji.</w:t>
      </w:r>
    </w:p>
    <w:p w14:paraId="536F5DED" w14:textId="77777777" w:rsidR="005544D8" w:rsidRPr="005544D8" w:rsidRDefault="005544D8" w:rsidP="005544D8">
      <w:pPr>
        <w:pStyle w:val="Akapitzlist"/>
        <w:numPr>
          <w:ilvl w:val="0"/>
          <w:numId w:val="37"/>
        </w:numPr>
        <w:tabs>
          <w:tab w:val="left" w:pos="545"/>
          <w:tab w:val="left" w:pos="547"/>
        </w:tabs>
        <w:ind w:right="280"/>
        <w:rPr>
          <w:rFonts w:ascii="Arial" w:hAnsi="Arial" w:cs="Arial"/>
          <w:b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oświadcza, że jest firmą audytorską w rozumieniu Ustawy o biegłych rewidentach, wpisaną na listę firm audytorskich prowadzoną przez Krajową Radę Biegłych Rewidentów pod numerem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b/>
          <w:sz w:val="18"/>
          <w:szCs w:val="18"/>
        </w:rPr>
        <w:t>………...</w:t>
      </w:r>
    </w:p>
    <w:p w14:paraId="727328CF" w14:textId="69DC99EE" w:rsidR="005544D8" w:rsidRPr="005544D8" w:rsidRDefault="005544D8" w:rsidP="005544D8">
      <w:pPr>
        <w:pStyle w:val="Akapitzlist"/>
        <w:numPr>
          <w:ilvl w:val="0"/>
          <w:numId w:val="37"/>
        </w:numPr>
        <w:tabs>
          <w:tab w:val="left" w:pos="545"/>
          <w:tab w:val="left" w:pos="547"/>
        </w:tabs>
        <w:ind w:right="171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oświadcza, że spełnia przewidziane przepisami powszechnie bowiązującymi wymagania w przedmiocie bezstronności i</w:t>
      </w:r>
      <w:r w:rsidRPr="005544D8">
        <w:rPr>
          <w:rFonts w:ascii="Arial" w:hAnsi="Arial" w:cs="Arial"/>
          <w:spacing w:val="-2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niezależności.</w:t>
      </w:r>
    </w:p>
    <w:p w14:paraId="46F173A0" w14:textId="77777777" w:rsidR="005544D8" w:rsidRPr="005544D8" w:rsidRDefault="005544D8" w:rsidP="005544D8">
      <w:pPr>
        <w:pStyle w:val="Akapitzlist"/>
        <w:numPr>
          <w:ilvl w:val="0"/>
          <w:numId w:val="37"/>
        </w:numPr>
        <w:tabs>
          <w:tab w:val="left" w:pos="545"/>
          <w:tab w:val="left" w:pos="547"/>
        </w:tabs>
        <w:ind w:right="9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oświadcza, że nie są mu znane okoliczności, które miałyby wpływ na niezależność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Zleceniobiorcy.</w:t>
      </w:r>
    </w:p>
    <w:p w14:paraId="331F333B" w14:textId="777E137D" w:rsidR="005544D8" w:rsidRPr="00AA4114" w:rsidRDefault="005544D8" w:rsidP="005544D8">
      <w:pPr>
        <w:pStyle w:val="Akapitzlist"/>
        <w:numPr>
          <w:ilvl w:val="0"/>
          <w:numId w:val="37"/>
        </w:numPr>
        <w:tabs>
          <w:tab w:val="left" w:pos="545"/>
          <w:tab w:val="left" w:pos="547"/>
        </w:tabs>
        <w:ind w:right="96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Zleceniobiorca oświadcza, że przez okresy, w których będzie wykonywane badanie sprawozdania finansowego w poszczególnych latach, będzie posiadać stosowne ubezpieczenie odpowiedzialności cywilnej z tytułu wykonywania czynności</w:t>
      </w:r>
      <w:r w:rsidRPr="00AA4114">
        <w:rPr>
          <w:rFonts w:ascii="Arial" w:hAnsi="Arial" w:cs="Arial"/>
          <w:spacing w:val="-2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rewizji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finansowej stosownie do wymagań art. 53 Ustawy o biegłych rewidentach. W dniu zawarcia Umowy Zleceniobiorca posiada ubezpieczenie, o którym mowa w zdaniu pierwszym,</w:t>
      </w:r>
    </w:p>
    <w:p w14:paraId="6F0C70E9" w14:textId="63CCE187" w:rsidR="005544D8" w:rsidRPr="005544D8" w:rsidRDefault="005544D8" w:rsidP="004F7262">
      <w:pPr>
        <w:pStyle w:val="Tekstpodstawowy"/>
        <w:tabs>
          <w:tab w:val="left" w:leader="dot" w:pos="4599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</w:t>
      </w:r>
      <w:r w:rsidRPr="005544D8">
        <w:rPr>
          <w:rFonts w:ascii="Arial" w:hAnsi="Arial" w:cs="Arial"/>
          <w:sz w:val="18"/>
          <w:szCs w:val="18"/>
        </w:rPr>
        <w:tab/>
        <w:t>Jeżeli okres ubezpieczenia wygasa w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trakcie</w:t>
      </w:r>
      <w:r w:rsidR="004F7262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obowiązywania Umowy, Zleceniobiorca przedstawi Zleceniodawcy nowe ubezpieczenie w terminie nie później niż na 7 dni przed wygaśnięciem dotychczasowego ubezpieczenia.</w:t>
      </w:r>
    </w:p>
    <w:p w14:paraId="0B533C6B" w14:textId="493FD1DB" w:rsidR="005544D8" w:rsidRPr="00AA4114" w:rsidRDefault="005544D8" w:rsidP="005544D8">
      <w:pPr>
        <w:pStyle w:val="Akapitzlist"/>
        <w:numPr>
          <w:ilvl w:val="0"/>
          <w:numId w:val="37"/>
        </w:numPr>
        <w:tabs>
          <w:tab w:val="left" w:pos="545"/>
          <w:tab w:val="left" w:pos="547"/>
        </w:tabs>
        <w:ind w:right="1031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W przypadku braku stosownego ubezpieczenia, potwierdzonego polisą lub innym dokumentem, Zleceniodawca może wstrzymać badanie sprawozdania finansowego do czasu jego przedstawienia, bez możliwości przedłużenia terminu wykonania</w:t>
      </w:r>
      <w:r w:rsidRPr="00AA4114">
        <w:rPr>
          <w:rFonts w:ascii="Arial" w:hAnsi="Arial" w:cs="Arial"/>
          <w:spacing w:val="-12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prac,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określonego w § 3 ust. 1 Umowy lub odstąpić od Umowy w całości lub w części w terminie 7 dni od daty powzięcia wiedzy o okoliczności stanowiącej podstawę do odstąpienia.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 xml:space="preserve">Odstąpienie od Umowy z przyczyn, o których mowa w </w:t>
      </w:r>
      <w:r w:rsidRPr="00AA4114">
        <w:rPr>
          <w:rFonts w:ascii="Arial" w:hAnsi="Arial" w:cs="Arial"/>
          <w:sz w:val="18"/>
          <w:szCs w:val="18"/>
        </w:rPr>
        <w:lastRenderedPageBreak/>
        <w:t>niniejszym ustępie, stanowi rozwiązanie Umowy z przyczyn, za które odpowiedzialność ponosi Zleceniobiorca.</w:t>
      </w:r>
    </w:p>
    <w:p w14:paraId="13417E03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3.</w:t>
      </w:r>
    </w:p>
    <w:p w14:paraId="528BE1DA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Termin realizacji badania</w:t>
      </w:r>
    </w:p>
    <w:p w14:paraId="5B643AD7" w14:textId="77777777" w:rsidR="005544D8" w:rsidRPr="005544D8" w:rsidRDefault="005544D8" w:rsidP="005544D8">
      <w:pPr>
        <w:pStyle w:val="Akapitzlist"/>
        <w:numPr>
          <w:ilvl w:val="0"/>
          <w:numId w:val="36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Strony zgodnie ustalają,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że:</w:t>
      </w:r>
    </w:p>
    <w:p w14:paraId="339C5570" w14:textId="77777777" w:rsidR="005544D8" w:rsidRPr="005544D8" w:rsidRDefault="005544D8" w:rsidP="005544D8">
      <w:pPr>
        <w:pStyle w:val="Akapitzlist"/>
        <w:numPr>
          <w:ilvl w:val="1"/>
          <w:numId w:val="36"/>
        </w:numPr>
        <w:tabs>
          <w:tab w:val="left" w:pos="827"/>
        </w:tabs>
        <w:ind w:right="15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badanie sprawozdania finansowego za rok wskazany w § 1 ust. 1 pkt 2 rozpocznie się w dniu 1 października 2023 roku, zaś zakończenie badania (wydanie sprawozdania z badania) nastąpi </w:t>
      </w:r>
      <w:r w:rsidRPr="005544D8">
        <w:rPr>
          <w:rFonts w:ascii="Arial" w:hAnsi="Arial" w:cs="Arial"/>
          <w:b/>
          <w:sz w:val="18"/>
          <w:szCs w:val="18"/>
        </w:rPr>
        <w:t xml:space="preserve">nie później niż w dniu 22 kwietnia 2024 roku </w:t>
      </w:r>
      <w:r w:rsidRPr="005544D8">
        <w:rPr>
          <w:rFonts w:ascii="Arial" w:hAnsi="Arial" w:cs="Arial"/>
          <w:sz w:val="18"/>
          <w:szCs w:val="18"/>
        </w:rPr>
        <w:t>(wydanie sprawozdania z badania);</w:t>
      </w:r>
    </w:p>
    <w:p w14:paraId="0F867A50" w14:textId="77777777" w:rsidR="005544D8" w:rsidRPr="005544D8" w:rsidRDefault="005544D8" w:rsidP="005544D8">
      <w:pPr>
        <w:pStyle w:val="Akapitzlist"/>
        <w:numPr>
          <w:ilvl w:val="1"/>
          <w:numId w:val="36"/>
        </w:numPr>
        <w:tabs>
          <w:tab w:val="left" w:pos="827"/>
        </w:tabs>
        <w:ind w:right="15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badanie sprawozdania finansowego za rok wskazany w § 1 ust. 1 pkt 3 rozpocznie się w dniu 1 października 2024 roku, zaś zakończenie badania (wydanie sprawozdania z badania) nastąpi </w:t>
      </w:r>
      <w:r w:rsidRPr="005544D8">
        <w:rPr>
          <w:rFonts w:ascii="Arial" w:hAnsi="Arial" w:cs="Arial"/>
          <w:b/>
          <w:sz w:val="18"/>
          <w:szCs w:val="18"/>
        </w:rPr>
        <w:t xml:space="preserve">nie później niż w dniu 21 kwietnia 2025 roku </w:t>
      </w:r>
      <w:r w:rsidRPr="005544D8">
        <w:rPr>
          <w:rFonts w:ascii="Arial" w:hAnsi="Arial" w:cs="Arial"/>
          <w:sz w:val="18"/>
          <w:szCs w:val="18"/>
        </w:rPr>
        <w:t>(wydanie sprawozdania z badania);</w:t>
      </w:r>
    </w:p>
    <w:p w14:paraId="350F139F" w14:textId="77777777" w:rsidR="005544D8" w:rsidRPr="005544D8" w:rsidRDefault="005544D8" w:rsidP="005544D8">
      <w:pPr>
        <w:pStyle w:val="Akapitzlist"/>
        <w:numPr>
          <w:ilvl w:val="0"/>
          <w:numId w:val="36"/>
        </w:numPr>
        <w:tabs>
          <w:tab w:val="left" w:pos="545"/>
          <w:tab w:val="left" w:pos="547"/>
        </w:tabs>
        <w:ind w:right="26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Przedstawienie Zleceniobiorcy sprawozdania finansowego do badania za dany rok obrotowy wskazany w § 1 ust. 1 pkt 1, pkt 2 i pkt 3 nastąpi nie później niż w terminie 5 dni licząc od daty zamknięcia ksiąg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rachunkowych.</w:t>
      </w:r>
    </w:p>
    <w:p w14:paraId="1E709C52" w14:textId="77777777" w:rsidR="005544D8" w:rsidRPr="005544D8" w:rsidRDefault="005544D8" w:rsidP="005544D8">
      <w:pPr>
        <w:pStyle w:val="Akapitzlist"/>
        <w:numPr>
          <w:ilvl w:val="0"/>
          <w:numId w:val="36"/>
        </w:numPr>
        <w:tabs>
          <w:tab w:val="left" w:pos="545"/>
          <w:tab w:val="left" w:pos="547"/>
        </w:tabs>
        <w:ind w:right="63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Strony odnośnie przeprowadzenia badań sprawozdań finansowych ustalą</w:t>
      </w:r>
      <w:r w:rsidRPr="005544D8">
        <w:rPr>
          <w:rFonts w:ascii="Arial" w:hAnsi="Arial" w:cs="Arial"/>
          <w:spacing w:val="-3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szczegółowy harmonogram przeprowadzenia badania, w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tym:</w:t>
      </w:r>
    </w:p>
    <w:p w14:paraId="6129BC4B" w14:textId="4ADEC61E" w:rsidR="005544D8" w:rsidRPr="005544D8" w:rsidRDefault="005544D8" w:rsidP="005544D8">
      <w:pPr>
        <w:pStyle w:val="Akapitzlist"/>
        <w:numPr>
          <w:ilvl w:val="1"/>
          <w:numId w:val="36"/>
        </w:numPr>
        <w:tabs>
          <w:tab w:val="left" w:pos="827"/>
        </w:tabs>
        <w:ind w:right="51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202</w:t>
      </w:r>
      <w:r w:rsidR="00AA4114">
        <w:rPr>
          <w:rFonts w:ascii="Arial" w:hAnsi="Arial" w:cs="Arial"/>
          <w:sz w:val="18"/>
          <w:szCs w:val="18"/>
        </w:rPr>
        <w:t>3</w:t>
      </w:r>
      <w:r w:rsidRPr="005544D8">
        <w:rPr>
          <w:rFonts w:ascii="Arial" w:hAnsi="Arial" w:cs="Arial"/>
          <w:sz w:val="18"/>
          <w:szCs w:val="18"/>
        </w:rPr>
        <w:t xml:space="preserve"> roku niezwłocznie po dniu zawarcia Umowy, lecz nie później niż w terminie 7 dni,</w:t>
      </w:r>
    </w:p>
    <w:p w14:paraId="74878AEF" w14:textId="11A6E5D9" w:rsidR="005544D8" w:rsidRPr="00AA4114" w:rsidRDefault="005544D8" w:rsidP="005544D8">
      <w:pPr>
        <w:pStyle w:val="Akapitzlist"/>
        <w:numPr>
          <w:ilvl w:val="1"/>
          <w:numId w:val="36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w 2024 roku do dnia 30 września 2024</w:t>
      </w:r>
      <w:r w:rsidRPr="00AA4114">
        <w:rPr>
          <w:rFonts w:ascii="Arial" w:hAnsi="Arial" w:cs="Arial"/>
          <w:spacing w:val="-10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roku.§ 4.</w:t>
      </w:r>
    </w:p>
    <w:p w14:paraId="0EE9FB32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Zespół Zleceniobiorcy</w:t>
      </w:r>
    </w:p>
    <w:p w14:paraId="2D249E74" w14:textId="633E0EE7" w:rsidR="005544D8" w:rsidRPr="00AA4114" w:rsidRDefault="005544D8" w:rsidP="005544D8">
      <w:pPr>
        <w:pStyle w:val="Akapitzlist"/>
        <w:numPr>
          <w:ilvl w:val="0"/>
          <w:numId w:val="35"/>
        </w:numPr>
        <w:tabs>
          <w:tab w:val="left" w:pos="545"/>
          <w:tab w:val="left" w:pos="547"/>
        </w:tabs>
        <w:ind w:right="585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Zleceniobiorca</w:t>
      </w:r>
      <w:r w:rsidRPr="00AA4114">
        <w:rPr>
          <w:rFonts w:ascii="Arial" w:hAnsi="Arial" w:cs="Arial"/>
          <w:spacing w:val="-8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zobowiązuje</w:t>
      </w:r>
      <w:r w:rsidRPr="00AA4114">
        <w:rPr>
          <w:rFonts w:ascii="Arial" w:hAnsi="Arial" w:cs="Arial"/>
          <w:spacing w:val="-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się</w:t>
      </w:r>
      <w:r w:rsidRPr="00AA4114">
        <w:rPr>
          <w:rFonts w:ascii="Arial" w:hAnsi="Arial" w:cs="Arial"/>
          <w:spacing w:val="-9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przeprowadzić</w:t>
      </w:r>
      <w:r w:rsidRPr="00AA4114">
        <w:rPr>
          <w:rFonts w:ascii="Arial" w:hAnsi="Arial" w:cs="Arial"/>
          <w:spacing w:val="-4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badanie</w:t>
      </w:r>
      <w:r w:rsidRPr="00AA4114">
        <w:rPr>
          <w:rFonts w:ascii="Arial" w:hAnsi="Arial" w:cs="Arial"/>
          <w:spacing w:val="-9"/>
          <w:sz w:val="18"/>
          <w:szCs w:val="18"/>
        </w:rPr>
        <w:t xml:space="preserve"> </w:t>
      </w:r>
      <w:r w:rsidRPr="00AA4114">
        <w:rPr>
          <w:rFonts w:ascii="Arial" w:hAnsi="Arial" w:cs="Arial"/>
          <w:spacing w:val="-3"/>
          <w:sz w:val="18"/>
          <w:szCs w:val="18"/>
        </w:rPr>
        <w:t>sprawozdania</w:t>
      </w:r>
      <w:r w:rsidRPr="00AA4114">
        <w:rPr>
          <w:rFonts w:ascii="Arial" w:hAnsi="Arial" w:cs="Arial"/>
          <w:spacing w:val="-8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finansowego</w:t>
      </w:r>
      <w:r w:rsidRPr="00AA4114">
        <w:rPr>
          <w:rFonts w:ascii="Arial" w:hAnsi="Arial" w:cs="Arial"/>
          <w:spacing w:val="-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przy pomocy</w:t>
      </w:r>
      <w:r w:rsidRPr="00AA4114">
        <w:rPr>
          <w:rFonts w:ascii="Arial" w:hAnsi="Arial" w:cs="Arial"/>
          <w:spacing w:val="-7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biegłych</w:t>
      </w:r>
      <w:r w:rsidRPr="00AA4114">
        <w:rPr>
          <w:rFonts w:ascii="Arial" w:hAnsi="Arial" w:cs="Arial"/>
          <w:spacing w:val="-7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rewidentów</w:t>
      </w:r>
      <w:r w:rsidRPr="00AA4114">
        <w:rPr>
          <w:rFonts w:ascii="Arial" w:hAnsi="Arial" w:cs="Arial"/>
          <w:spacing w:val="-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oraz</w:t>
      </w:r>
      <w:r w:rsidRPr="00AA4114">
        <w:rPr>
          <w:rFonts w:ascii="Arial" w:hAnsi="Arial" w:cs="Arial"/>
          <w:spacing w:val="-7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innych</w:t>
      </w:r>
      <w:r w:rsidRPr="00AA4114">
        <w:rPr>
          <w:rFonts w:ascii="Arial" w:hAnsi="Arial" w:cs="Arial"/>
          <w:spacing w:val="-4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członków</w:t>
      </w:r>
      <w:r w:rsidRPr="00AA4114">
        <w:rPr>
          <w:rFonts w:ascii="Arial" w:hAnsi="Arial" w:cs="Arial"/>
          <w:spacing w:val="-7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zespołu,</w:t>
      </w:r>
      <w:r w:rsidRPr="00AA4114">
        <w:rPr>
          <w:rFonts w:ascii="Arial" w:hAnsi="Arial" w:cs="Arial"/>
          <w:spacing w:val="-7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wykonujących</w:t>
      </w:r>
      <w:r w:rsidRPr="00AA4114">
        <w:rPr>
          <w:rFonts w:ascii="Arial" w:hAnsi="Arial" w:cs="Arial"/>
          <w:spacing w:val="-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badanie,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będących pracownikami Zleceniobiorcy lub osobami współpracującymi ze Zleceniobiorcą na podstawie umów cywilnoprawnych.</w:t>
      </w:r>
    </w:p>
    <w:p w14:paraId="70DF98D6" w14:textId="77777777" w:rsidR="005544D8" w:rsidRPr="005544D8" w:rsidRDefault="005544D8" w:rsidP="005544D8">
      <w:pPr>
        <w:pStyle w:val="Akapitzlist"/>
        <w:numPr>
          <w:ilvl w:val="0"/>
          <w:numId w:val="35"/>
        </w:numPr>
        <w:tabs>
          <w:tab w:val="left" w:pos="545"/>
          <w:tab w:val="left" w:pos="547"/>
        </w:tabs>
        <w:ind w:right="31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Do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wykonania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przedmiotu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Zleceniobiorca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zapewni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pacing w:val="-4"/>
          <w:sz w:val="18"/>
          <w:szCs w:val="18"/>
        </w:rPr>
        <w:t>osoby,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które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będą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bezstronne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i niezależne w stosunku do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pacing w:val="-3"/>
          <w:sz w:val="18"/>
          <w:szCs w:val="18"/>
        </w:rPr>
        <w:t>Zleceniodawcy.</w:t>
      </w:r>
    </w:p>
    <w:p w14:paraId="4CF73BA2" w14:textId="77777777" w:rsidR="005544D8" w:rsidRPr="005544D8" w:rsidRDefault="005544D8" w:rsidP="005544D8">
      <w:pPr>
        <w:pStyle w:val="Akapitzlist"/>
        <w:numPr>
          <w:ilvl w:val="0"/>
          <w:numId w:val="35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Funkcję kluczowego biegłego rewidenta, który zostanie skierowany do</w:t>
      </w:r>
      <w:r w:rsidRPr="005544D8">
        <w:rPr>
          <w:rFonts w:ascii="Arial" w:hAnsi="Arial" w:cs="Arial"/>
          <w:spacing w:val="-2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realizacji</w:t>
      </w:r>
    </w:p>
    <w:p w14:paraId="43B7934A" w14:textId="77777777" w:rsidR="005544D8" w:rsidRPr="005544D8" w:rsidRDefault="005544D8" w:rsidP="005544D8">
      <w:pPr>
        <w:pStyle w:val="Tekstpodstawowy"/>
        <w:tabs>
          <w:tab w:val="left" w:leader="dot" w:pos="8073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zamówienia, zgodnie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ze </w:t>
      </w:r>
      <w:r w:rsidRPr="005544D8">
        <w:rPr>
          <w:rFonts w:ascii="Arial" w:hAnsi="Arial" w:cs="Arial"/>
          <w:sz w:val="18"/>
          <w:szCs w:val="18"/>
        </w:rPr>
        <w:t>złożoną ofertą,</w:t>
      </w:r>
      <w:r w:rsidRPr="005544D8">
        <w:rPr>
          <w:rFonts w:ascii="Arial" w:hAnsi="Arial" w:cs="Arial"/>
          <w:spacing w:val="-2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pełnić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będzie</w:t>
      </w:r>
      <w:r w:rsidRPr="005544D8">
        <w:rPr>
          <w:rFonts w:ascii="Arial" w:hAnsi="Arial" w:cs="Arial"/>
          <w:sz w:val="18"/>
          <w:szCs w:val="18"/>
        </w:rPr>
        <w:tab/>
        <w:t>wpisana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do</w:t>
      </w:r>
    </w:p>
    <w:p w14:paraId="749A44C3" w14:textId="77777777" w:rsidR="005544D8" w:rsidRPr="005544D8" w:rsidRDefault="005544D8" w:rsidP="005544D8">
      <w:pPr>
        <w:pStyle w:val="Tekstpodstawowy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rejestru biegłych rewidentów </w:t>
      </w:r>
      <w:r w:rsidRPr="005544D8">
        <w:rPr>
          <w:rFonts w:ascii="Arial" w:hAnsi="Arial" w:cs="Arial"/>
          <w:b/>
          <w:sz w:val="18"/>
          <w:szCs w:val="18"/>
        </w:rPr>
        <w:t>nr ……..</w:t>
      </w:r>
      <w:r w:rsidRPr="005544D8">
        <w:rPr>
          <w:rFonts w:ascii="Arial" w:hAnsi="Arial" w:cs="Arial"/>
          <w:sz w:val="18"/>
          <w:szCs w:val="18"/>
        </w:rPr>
        <w:t>.</w:t>
      </w:r>
    </w:p>
    <w:p w14:paraId="5D4CE699" w14:textId="77777777" w:rsidR="005544D8" w:rsidRPr="005544D8" w:rsidRDefault="005544D8" w:rsidP="005544D8">
      <w:pPr>
        <w:pStyle w:val="Akapitzlist"/>
        <w:numPr>
          <w:ilvl w:val="0"/>
          <w:numId w:val="35"/>
        </w:numPr>
        <w:tabs>
          <w:tab w:val="left" w:pos="545"/>
          <w:tab w:val="left" w:pos="547"/>
        </w:tabs>
        <w:ind w:right="12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Jeżeli z powodów niezależnych od Zleceniobiorcy będzie konieczna zmiana 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osoby, </w:t>
      </w:r>
      <w:r w:rsidRPr="005544D8">
        <w:rPr>
          <w:rFonts w:ascii="Arial" w:hAnsi="Arial" w:cs="Arial"/>
          <w:sz w:val="18"/>
          <w:szCs w:val="18"/>
        </w:rPr>
        <w:t>o której mowa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w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ust.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3,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Zleceniobiorca,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pisemną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zgodą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Zleceniodawcy,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może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zastąpić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daną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 xml:space="preserve">osobę inną, o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równych, </w:t>
      </w:r>
      <w:r w:rsidRPr="005544D8">
        <w:rPr>
          <w:rFonts w:ascii="Arial" w:hAnsi="Arial" w:cs="Arial"/>
          <w:sz w:val="18"/>
          <w:szCs w:val="18"/>
        </w:rPr>
        <w:t xml:space="preserve">bądź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wyższych </w:t>
      </w:r>
      <w:r w:rsidRPr="005544D8">
        <w:rPr>
          <w:rFonts w:ascii="Arial" w:hAnsi="Arial" w:cs="Arial"/>
          <w:sz w:val="18"/>
          <w:szCs w:val="18"/>
        </w:rPr>
        <w:t xml:space="preserve">kwalifikacjach i doświadczeniu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wskazanym </w:t>
      </w:r>
      <w:r w:rsidRPr="005544D8">
        <w:rPr>
          <w:rFonts w:ascii="Arial" w:hAnsi="Arial" w:cs="Arial"/>
          <w:sz w:val="18"/>
          <w:szCs w:val="18"/>
        </w:rPr>
        <w:t xml:space="preserve">w formularzu ofertowym, którego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kopia </w:t>
      </w:r>
      <w:r w:rsidRPr="005544D8">
        <w:rPr>
          <w:rFonts w:ascii="Arial" w:hAnsi="Arial" w:cs="Arial"/>
          <w:sz w:val="18"/>
          <w:szCs w:val="18"/>
        </w:rPr>
        <w:t>stanowi załącznik nr 1 do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6A375BDD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5.</w:t>
      </w:r>
    </w:p>
    <w:p w14:paraId="68CC16C8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Dane osobowe</w:t>
      </w:r>
    </w:p>
    <w:p w14:paraId="7892ED44" w14:textId="77777777" w:rsidR="005544D8" w:rsidRPr="005544D8" w:rsidRDefault="005544D8" w:rsidP="005544D8">
      <w:pPr>
        <w:pStyle w:val="Akapitzlist"/>
        <w:numPr>
          <w:ilvl w:val="0"/>
          <w:numId w:val="34"/>
        </w:numPr>
        <w:tabs>
          <w:tab w:val="left" w:pos="545"/>
          <w:tab w:val="left" w:pos="547"/>
        </w:tabs>
        <w:ind w:right="5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Dla celów związanych z realizacją przedmiotu Umowy oraz wykonaniem obowiązków prawnych spoczywających na Zleceniobiorcy, Zleceniodawca przekazuje</w:t>
      </w:r>
      <w:r w:rsidRPr="005544D8">
        <w:rPr>
          <w:rFonts w:ascii="Arial" w:hAnsi="Arial" w:cs="Arial"/>
          <w:spacing w:val="-3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Zleceniobiorcy</w:t>
      </w:r>
    </w:p>
    <w:p w14:paraId="37A53826" w14:textId="77777777" w:rsidR="005544D8" w:rsidRPr="005544D8" w:rsidRDefault="005544D8" w:rsidP="005544D8">
      <w:pPr>
        <w:pStyle w:val="Tekstpodstawowy"/>
        <w:ind w:right="9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wszelkie niezbędne informacje, w tym dane osobowe dla prawidłowej realizacji powyższych celów.</w:t>
      </w:r>
    </w:p>
    <w:p w14:paraId="5867D9C1" w14:textId="77777777" w:rsidR="005544D8" w:rsidRPr="005544D8" w:rsidRDefault="005544D8" w:rsidP="005544D8">
      <w:pPr>
        <w:pStyle w:val="Akapitzlist"/>
        <w:numPr>
          <w:ilvl w:val="0"/>
          <w:numId w:val="34"/>
        </w:numPr>
        <w:tabs>
          <w:tab w:val="left" w:pos="543"/>
          <w:tab w:val="left" w:pos="544"/>
        </w:tabs>
        <w:ind w:left="543" w:right="322" w:hanging="42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w ramach wykonywania swoich funkcji oraz realizacji przedmiotu Umowy jest administratorem danych osobowych osób, których dane zostały mu przekazane przez Zleceniodawcę w trakcie wykonywania przez Zleceniobiorcę czynności zmierzających do prawidłowego wykonania przedmiotu</w:t>
      </w:r>
      <w:r w:rsidRPr="005544D8">
        <w:rPr>
          <w:rFonts w:ascii="Arial" w:hAnsi="Arial" w:cs="Arial"/>
          <w:spacing w:val="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231993B0" w14:textId="77777777" w:rsidR="005544D8" w:rsidRPr="005544D8" w:rsidRDefault="005544D8" w:rsidP="005544D8">
      <w:pPr>
        <w:pStyle w:val="Akapitzlist"/>
        <w:numPr>
          <w:ilvl w:val="0"/>
          <w:numId w:val="34"/>
        </w:numPr>
        <w:tabs>
          <w:tab w:val="left" w:pos="543"/>
          <w:tab w:val="left" w:pos="544"/>
        </w:tabs>
        <w:ind w:left="543" w:right="399" w:hanging="42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Strony wzajemnie oświadczają, że dane osobowe udostępnione drugiej Stronie zgodnie z Umową lub w związku z jej realizacją, przetwarzane są przez każdą ze Stron na potrzeby wykonywania Umowy, przez okres jej trwania, z uwzględnieniem ustawowych terminów przechowywania dokumentacji – na zasadach określonych w rozporządzeniu Parlamentu Europejskiego i Rady (UE) 2016/679 z dnia 27 kwietnia 2016 r. w sprawie ochrony osób fizycznych w związku z przetwarzaniem danych osobowych i w sprawie</w:t>
      </w:r>
      <w:r w:rsidRPr="005544D8">
        <w:rPr>
          <w:rFonts w:ascii="Arial" w:hAnsi="Arial" w:cs="Arial"/>
          <w:spacing w:val="-1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swobodnego</w:t>
      </w:r>
    </w:p>
    <w:p w14:paraId="274380DC" w14:textId="77777777" w:rsidR="005544D8" w:rsidRPr="005544D8" w:rsidRDefault="005544D8" w:rsidP="005544D8">
      <w:pPr>
        <w:pStyle w:val="Tekstpodstawowy"/>
        <w:ind w:left="543" w:right="47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przepływu takich danych oraz uchylenia dyrektywy 95/46/WE (ogólne rozporządzenie o ochronie danych) (Dz. Urz. UE L 119 z 4.5.2016, s.1, z późn. zm.), zwanym dalej „RODO”.</w:t>
      </w:r>
    </w:p>
    <w:p w14:paraId="6DED7EB2" w14:textId="77777777" w:rsidR="005544D8" w:rsidRPr="005544D8" w:rsidRDefault="005544D8" w:rsidP="005544D8">
      <w:pPr>
        <w:pStyle w:val="Akapitzlist"/>
        <w:numPr>
          <w:ilvl w:val="0"/>
          <w:numId w:val="34"/>
        </w:numPr>
        <w:tabs>
          <w:tab w:val="left" w:pos="547"/>
        </w:tabs>
        <w:ind w:right="497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Każda ze Stron zobowiązuje się do wykonywania wobec osób, których dane udostępniła drugiej Stronie, obowiązku informacyjnego wynikającego z RODO, poprzez przedłożenie informacji stanowiących załącznik nr 3 do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4B22611C" w14:textId="77777777" w:rsidR="005544D8" w:rsidRPr="005544D8" w:rsidRDefault="005544D8" w:rsidP="005544D8">
      <w:pPr>
        <w:pStyle w:val="Akapitzlist"/>
        <w:numPr>
          <w:ilvl w:val="0"/>
          <w:numId w:val="34"/>
        </w:numPr>
        <w:tabs>
          <w:tab w:val="left" w:pos="545"/>
          <w:tab w:val="left" w:pos="547"/>
        </w:tabs>
        <w:ind w:right="129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Każda ze Stron zobowiązuje się do przetwarzania danych osobowych zgodnie z powszechnie obowiązującymi przepisami prawa oraz postanowieniami</w:t>
      </w:r>
      <w:r w:rsidRPr="005544D8">
        <w:rPr>
          <w:rFonts w:ascii="Arial" w:hAnsi="Arial" w:cs="Arial"/>
          <w:spacing w:val="-3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00F43F20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6.</w:t>
      </w:r>
    </w:p>
    <w:p w14:paraId="35265AD5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Sprawozdanie z badania</w:t>
      </w:r>
    </w:p>
    <w:p w14:paraId="1B777DAA" w14:textId="77777777" w:rsidR="005544D8" w:rsidRPr="005544D8" w:rsidRDefault="005544D8" w:rsidP="005544D8">
      <w:pPr>
        <w:pStyle w:val="Akapitzlist"/>
        <w:numPr>
          <w:ilvl w:val="0"/>
          <w:numId w:val="33"/>
        </w:numPr>
        <w:tabs>
          <w:tab w:val="left" w:pos="545"/>
          <w:tab w:val="left" w:pos="547"/>
        </w:tabs>
        <w:ind w:right="1038"/>
        <w:rPr>
          <w:rFonts w:ascii="Arial" w:hAnsi="Arial" w:cs="Arial"/>
          <w:i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Wynikiem każdego przeprowadzonego badania sprawozdania finansowego będzie sporządzone przez Zleceniobiorcę sprawozdanie z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badania</w:t>
      </w:r>
      <w:r w:rsidRPr="005544D8">
        <w:rPr>
          <w:rFonts w:ascii="Arial" w:hAnsi="Arial" w:cs="Arial"/>
          <w:i/>
          <w:sz w:val="18"/>
          <w:szCs w:val="18"/>
        </w:rPr>
        <w:t>.</w:t>
      </w:r>
    </w:p>
    <w:p w14:paraId="521CB165" w14:textId="77777777" w:rsidR="005544D8" w:rsidRPr="005544D8" w:rsidRDefault="005544D8" w:rsidP="005544D8">
      <w:pPr>
        <w:pStyle w:val="Akapitzlist"/>
        <w:numPr>
          <w:ilvl w:val="0"/>
          <w:numId w:val="33"/>
        </w:numPr>
        <w:tabs>
          <w:tab w:val="left" w:pos="545"/>
          <w:tab w:val="left" w:pos="547"/>
        </w:tabs>
        <w:ind w:right="61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Sprawozdanie z badania zostanie sporządzone zgodnie z wymogami Ustawy o biegłych rewidentach i Krajowymi Standardami Badania w rozumieniu Ustawy o biegłych rewidentach.</w:t>
      </w:r>
    </w:p>
    <w:p w14:paraId="31CE4E97" w14:textId="77777777" w:rsidR="005544D8" w:rsidRPr="005544D8" w:rsidRDefault="005544D8" w:rsidP="005544D8">
      <w:pPr>
        <w:pStyle w:val="Akapitzlist"/>
        <w:numPr>
          <w:ilvl w:val="0"/>
          <w:numId w:val="33"/>
        </w:numPr>
        <w:tabs>
          <w:tab w:val="left" w:pos="545"/>
          <w:tab w:val="left" w:pos="547"/>
        </w:tabs>
        <w:ind w:right="7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Forma i treść wydanego sprawozdania z badania może ulec zmianie w świetle ustaleń poczynionych przez Strony w toku realizacji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prac.</w:t>
      </w:r>
    </w:p>
    <w:p w14:paraId="52A9BF63" w14:textId="77777777" w:rsidR="005544D8" w:rsidRPr="005544D8" w:rsidRDefault="005544D8" w:rsidP="005544D8">
      <w:pPr>
        <w:pStyle w:val="Akapitzlist"/>
        <w:numPr>
          <w:ilvl w:val="0"/>
          <w:numId w:val="33"/>
        </w:numPr>
        <w:tabs>
          <w:tab w:val="left" w:pos="545"/>
          <w:tab w:val="left" w:pos="547"/>
        </w:tabs>
        <w:ind w:right="40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Sprawozdanie z badania zostanie sporządzone w języku polskim, w formie elektronicznej oraz opatrzone zostanie kwalifikowanym podpisem elektronicznym biegłego rewidenta. Zleceniodawca na życzenie Zleceniobiorcy zobowiązany jest pisemnie potwierdzić Zleceniobiorcy otrzymanie sprawozdania z</w:t>
      </w:r>
      <w:r w:rsidRPr="005544D8">
        <w:rPr>
          <w:rFonts w:ascii="Arial" w:hAnsi="Arial" w:cs="Arial"/>
          <w:spacing w:val="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badania.</w:t>
      </w:r>
    </w:p>
    <w:p w14:paraId="55200C36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7.</w:t>
      </w:r>
    </w:p>
    <w:p w14:paraId="498145E3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Zobowiązania Zleceniobiorcy</w:t>
      </w:r>
    </w:p>
    <w:p w14:paraId="7F63003C" w14:textId="77777777" w:rsidR="005544D8" w:rsidRPr="005544D8" w:rsidRDefault="005544D8" w:rsidP="005544D8">
      <w:pPr>
        <w:pStyle w:val="Akapitzlist"/>
        <w:numPr>
          <w:ilvl w:val="0"/>
          <w:numId w:val="32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zobowiązuje się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do:</w:t>
      </w:r>
    </w:p>
    <w:p w14:paraId="140CF7C8" w14:textId="77777777" w:rsidR="005544D8" w:rsidRPr="005544D8" w:rsidRDefault="005544D8" w:rsidP="005544D8">
      <w:pPr>
        <w:pStyle w:val="Akapitzlist"/>
        <w:numPr>
          <w:ilvl w:val="1"/>
          <w:numId w:val="32"/>
        </w:numPr>
        <w:tabs>
          <w:tab w:val="left" w:pos="827"/>
        </w:tabs>
        <w:ind w:right="17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zachowania uczciwości, obiektywizmu, zawodowego sceptycyzmu, należytej staranności zawodowej i rzetelności w wypełnianiu zobowiązań Zleceniobiorcy wynikających z Umowy,</w:t>
      </w:r>
    </w:p>
    <w:p w14:paraId="508A8268" w14:textId="77777777" w:rsidR="005544D8" w:rsidRPr="005544D8" w:rsidRDefault="005544D8" w:rsidP="005544D8">
      <w:pPr>
        <w:pStyle w:val="Akapitzlist"/>
        <w:numPr>
          <w:ilvl w:val="1"/>
          <w:numId w:val="32"/>
        </w:numPr>
        <w:tabs>
          <w:tab w:val="left" w:pos="827"/>
        </w:tabs>
        <w:ind w:right="11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zachowania poufności wszelkich faktów, informacji i dokumentów uzyskanych w związku z wykonywaniem Umowy, również przez członków zespołu wykonującego</w:t>
      </w:r>
      <w:r w:rsidRPr="005544D8">
        <w:rPr>
          <w:rFonts w:ascii="Arial" w:hAnsi="Arial" w:cs="Arial"/>
          <w:spacing w:val="-1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badanie,</w:t>
      </w:r>
    </w:p>
    <w:p w14:paraId="6CB9A5F2" w14:textId="77777777" w:rsidR="005544D8" w:rsidRPr="005544D8" w:rsidRDefault="005544D8" w:rsidP="005544D8">
      <w:pPr>
        <w:pStyle w:val="Tekstpodstawowy"/>
        <w:ind w:left="826" w:right="4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lastRenderedPageBreak/>
        <w:t>chyba że obowiązek ich ujawnienia wynika z powszechnie obowiązujących przepisów prawa, przy czym, obowiązek zachowania tajemnicy nie jest ograniczony w czasie,</w:t>
      </w:r>
    </w:p>
    <w:p w14:paraId="292030C6" w14:textId="77777777" w:rsidR="005544D8" w:rsidRPr="005544D8" w:rsidRDefault="005544D8" w:rsidP="005544D8">
      <w:pPr>
        <w:pStyle w:val="Akapitzlist"/>
        <w:numPr>
          <w:ilvl w:val="1"/>
          <w:numId w:val="32"/>
        </w:numPr>
        <w:tabs>
          <w:tab w:val="left" w:pos="827"/>
        </w:tabs>
        <w:ind w:right="39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niezwłocznego informowania Zleceniodawcy o ewentualnych problemach lub nowych okolicznościach mogących mieć wpływ na postęp prac i ich efekt</w:t>
      </w:r>
      <w:r w:rsidRPr="005544D8">
        <w:rPr>
          <w:rFonts w:ascii="Arial" w:hAnsi="Arial" w:cs="Arial"/>
          <w:spacing w:val="-1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końcowy.</w:t>
      </w:r>
    </w:p>
    <w:p w14:paraId="52FBD925" w14:textId="77777777" w:rsidR="005544D8" w:rsidRPr="005544D8" w:rsidRDefault="005544D8" w:rsidP="005544D8">
      <w:pPr>
        <w:pStyle w:val="Akapitzlist"/>
        <w:numPr>
          <w:ilvl w:val="0"/>
          <w:numId w:val="32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oświadcza, że do przestrzegania tajemnicy zawodowej zobowiązane</w:t>
      </w:r>
      <w:r w:rsidRPr="005544D8">
        <w:rPr>
          <w:rFonts w:ascii="Arial" w:hAnsi="Arial" w:cs="Arial"/>
          <w:spacing w:val="-2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są</w:t>
      </w:r>
    </w:p>
    <w:p w14:paraId="22C649A5" w14:textId="77777777" w:rsidR="005544D8" w:rsidRPr="005544D8" w:rsidRDefault="005544D8" w:rsidP="005544D8">
      <w:pPr>
        <w:pStyle w:val="Tekstpodstawowy"/>
        <w:ind w:right="18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również inne osoby, którym udostępniono informacje, objęte tą tajemnicą, chyba że do ich ujawnienia zobowiązują odrębne przepisy.</w:t>
      </w:r>
    </w:p>
    <w:p w14:paraId="2E9A42FE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8.</w:t>
      </w:r>
    </w:p>
    <w:p w14:paraId="6F08D892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Zobowiązania i oświadczenia Zleceniodawcy</w:t>
      </w:r>
    </w:p>
    <w:p w14:paraId="41695220" w14:textId="77777777" w:rsidR="005544D8" w:rsidRPr="005544D8" w:rsidRDefault="005544D8" w:rsidP="005544D8">
      <w:pPr>
        <w:pStyle w:val="Akapitzlist"/>
        <w:numPr>
          <w:ilvl w:val="0"/>
          <w:numId w:val="31"/>
        </w:numPr>
        <w:tabs>
          <w:tab w:val="left" w:pos="545"/>
          <w:tab w:val="left" w:pos="547"/>
        </w:tabs>
        <w:ind w:right="104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oświadcza, iż dane w księgach rachunkowych oraz sprawozdaniach finansowych przedstawionych do badania, będą ujęte w sposób</w:t>
      </w:r>
      <w:r w:rsidRPr="005544D8">
        <w:rPr>
          <w:rFonts w:ascii="Arial" w:hAnsi="Arial" w:cs="Arial"/>
          <w:spacing w:val="-1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kompletny,</w:t>
      </w:r>
    </w:p>
    <w:p w14:paraId="00805D7C" w14:textId="77777777" w:rsidR="005544D8" w:rsidRPr="005544D8" w:rsidRDefault="005544D8" w:rsidP="005544D8">
      <w:pPr>
        <w:pStyle w:val="Tekstpodstawowy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uwzględniający:</w:t>
      </w:r>
    </w:p>
    <w:p w14:paraId="578F18F0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76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wszelkie operacje dotyczące okresu, za który sporządzone jest dane sprawozdanie finansowe,</w:t>
      </w:r>
    </w:p>
    <w:p w14:paraId="27BCA68D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zobowiązania warunkowe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oraz</w:t>
      </w:r>
    </w:p>
    <w:p w14:paraId="0B4E3BBA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wszelkie zdarzenia, które nastąpiły po dacie bilansu wchodzącego w skład</w:t>
      </w:r>
      <w:r w:rsidRPr="005544D8">
        <w:rPr>
          <w:rFonts w:ascii="Arial" w:hAnsi="Arial" w:cs="Arial"/>
          <w:spacing w:val="-1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danego</w:t>
      </w:r>
    </w:p>
    <w:p w14:paraId="53561381" w14:textId="77777777" w:rsidR="005544D8" w:rsidRPr="005544D8" w:rsidRDefault="005544D8" w:rsidP="005544D8">
      <w:pPr>
        <w:pStyle w:val="Tekstpodstawowy"/>
        <w:ind w:left="826" w:right="389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sprawozdania finansowego, a także inne ważne informacje, których drogą badania nie da się ustalić, a które rzutują na rzetelność i prawidłowość sprawozdania finansowego i ksiąg rachunkowych.</w:t>
      </w:r>
    </w:p>
    <w:p w14:paraId="283719E6" w14:textId="77777777" w:rsidR="005544D8" w:rsidRPr="005544D8" w:rsidRDefault="005544D8" w:rsidP="005544D8">
      <w:pPr>
        <w:pStyle w:val="Akapitzlist"/>
        <w:numPr>
          <w:ilvl w:val="0"/>
          <w:numId w:val="31"/>
        </w:numPr>
        <w:tabs>
          <w:tab w:val="left" w:pos="545"/>
          <w:tab w:val="left" w:pos="547"/>
        </w:tabs>
        <w:ind w:right="54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oświadcza, iż zostanie dokonana właściwa wycena majątku, a także, że zostaną utworzone wszelkie odpisy aktualizujące niezbędne do prawidłowej wyceny aktywów oraz zostaną wprowadzone do ewidencji wszystkie zobowiązania i rezerwy na przyszłe koszty i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straty.</w:t>
      </w:r>
    </w:p>
    <w:p w14:paraId="64E964D1" w14:textId="77777777" w:rsidR="005544D8" w:rsidRPr="005544D8" w:rsidRDefault="005544D8" w:rsidP="005544D8">
      <w:pPr>
        <w:pStyle w:val="Akapitzlist"/>
        <w:numPr>
          <w:ilvl w:val="0"/>
          <w:numId w:val="31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zobowiązuje się:</w:t>
      </w:r>
    </w:p>
    <w:p w14:paraId="68CDA514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19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przedstawić Zleceniobiorcy sprawozdanie finansowe w postaci elektronicznej opatrzone kwalifikowanym podpisem elektronicznym, podpisem zaufanym albo</w:t>
      </w:r>
      <w:r w:rsidRPr="005544D8">
        <w:rPr>
          <w:rFonts w:ascii="Arial" w:hAnsi="Arial" w:cs="Arial"/>
          <w:spacing w:val="-10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podpisem</w:t>
      </w:r>
    </w:p>
    <w:p w14:paraId="02B78F52" w14:textId="1862A199" w:rsidR="005544D8" w:rsidRPr="005544D8" w:rsidRDefault="005544D8" w:rsidP="004F7262">
      <w:pPr>
        <w:pStyle w:val="Tekstpodstawowy"/>
        <w:ind w:left="826" w:right="24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osobistym, sporządzone w strukturze logicznej oraz formacie udostępnianym w Biuletynie Informacji Publicznej na stronie podmiotowej urzędu obsługującego ministra właściwego do spraw finansów publicznych, przekazując je Zleceniobiorcy na nośniku</w:t>
      </w:r>
      <w:r w:rsidR="004F7262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elektronicznym lub przesyłając za pomocą poczty elektronicznej na adres mailowy Zleceniobiorcy,</w:t>
      </w:r>
    </w:p>
    <w:p w14:paraId="3F956BDE" w14:textId="4CF89EBA" w:rsidR="005544D8" w:rsidRPr="004F7262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1200"/>
        <w:rPr>
          <w:rFonts w:ascii="Arial" w:hAnsi="Arial" w:cs="Arial"/>
          <w:sz w:val="18"/>
          <w:szCs w:val="18"/>
        </w:rPr>
      </w:pPr>
      <w:r w:rsidRPr="004F7262">
        <w:rPr>
          <w:rFonts w:ascii="Arial" w:hAnsi="Arial" w:cs="Arial"/>
          <w:sz w:val="18"/>
          <w:szCs w:val="18"/>
        </w:rPr>
        <w:t>niezwłocznie udostępnić Zleceniobiorcy księgi rachunkowe, analizy oraz wszelkie inne informacje lub dokumenty wymagane przez Zleceniobiorcę, w tym w</w:t>
      </w:r>
      <w:r w:rsidRPr="004F7262">
        <w:rPr>
          <w:rFonts w:ascii="Arial" w:hAnsi="Arial" w:cs="Arial"/>
          <w:spacing w:val="-27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szczególności,</w:t>
      </w:r>
      <w:r w:rsidR="004F7262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dokumenty założycielskie i organizacyjne, dokumentację dotyczącą regulaminów pracy i wynagradzania, dokumentację dotyczącą zasad funkcjonowania systemu kontroli</w:t>
      </w:r>
      <w:r w:rsidR="004F7262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wewnętrznej, dokumentację przyjętych zasad (polityki) rachunkowości wraz z zakładowym planem kont,</w:t>
      </w:r>
    </w:p>
    <w:p w14:paraId="662B647E" w14:textId="30648FFA" w:rsidR="005544D8" w:rsidRPr="004F7262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239"/>
        <w:rPr>
          <w:rFonts w:ascii="Arial" w:hAnsi="Arial" w:cs="Arial"/>
          <w:sz w:val="18"/>
          <w:szCs w:val="18"/>
        </w:rPr>
      </w:pPr>
      <w:r w:rsidRPr="004F7262">
        <w:rPr>
          <w:rFonts w:ascii="Arial" w:hAnsi="Arial" w:cs="Arial"/>
          <w:sz w:val="18"/>
          <w:szCs w:val="18"/>
        </w:rPr>
        <w:t>zapewnić Zleceniobiorcy dostęp do wszystkich informacji, takich jak zapisy, dokumenty, co do których Zleceniodawca jest świadomy, że mają znaczenie dla</w:t>
      </w:r>
      <w:r w:rsidRPr="004F7262">
        <w:rPr>
          <w:rFonts w:ascii="Arial" w:hAnsi="Arial" w:cs="Arial"/>
          <w:spacing w:val="-12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sporządzania</w:t>
      </w:r>
      <w:r w:rsidR="004F7262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sprawozdań finansowych,</w:t>
      </w:r>
    </w:p>
    <w:p w14:paraId="0A80729F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70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udostępnić Zleceniobiorcy rzetelne sprawozdanie finansowe najpóźniej w terminie określonym w § 3 ust. 2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Umowy,</w:t>
      </w:r>
    </w:p>
    <w:p w14:paraId="7CB9F6EE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71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podać Zleceniobiorcy daty przeprowadzania spisu z natury w celu umożliwienia ich obserwacji,</w:t>
      </w:r>
    </w:p>
    <w:p w14:paraId="0542F902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93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na żądanie Zleceniobiorcy umożliwić mu przeprowadzenie wyrywkowych spisów z natury określonych składników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majątkowych,</w:t>
      </w:r>
    </w:p>
    <w:p w14:paraId="75576E9B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udzielić informacji o sprawach, objętych postępowaniem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sądowym,</w:t>
      </w:r>
    </w:p>
    <w:p w14:paraId="363B28F2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72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złożyć oświadczenie kierownictwa Zleceniodawcy, dotyczące prawdziwości danych zawartych w ust. 1 i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2,</w:t>
      </w:r>
    </w:p>
    <w:p w14:paraId="169E907A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49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przechowywać sprawozdanie finansowe wraz ze sprawozdaniem z badania w sposób określony przez przepisy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prawa.</w:t>
      </w:r>
    </w:p>
    <w:p w14:paraId="5C195383" w14:textId="77777777" w:rsidR="005544D8" w:rsidRPr="005544D8" w:rsidRDefault="005544D8" w:rsidP="005544D8">
      <w:pPr>
        <w:pStyle w:val="Akapitzlist"/>
        <w:numPr>
          <w:ilvl w:val="0"/>
          <w:numId w:val="31"/>
        </w:numPr>
        <w:tabs>
          <w:tab w:val="left" w:pos="545"/>
          <w:tab w:val="left" w:pos="547"/>
        </w:tabs>
        <w:ind w:right="49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zobowiązuje się do współdziałania ze Zleceniobiorcą w celu zapewnienia sprawnego przebiegu wykonywania Umowy, a w szczególności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do:</w:t>
      </w:r>
    </w:p>
    <w:p w14:paraId="52A5B576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udzielania wyczerpujących wyjaśnień i ustosunkowywania się do zastrzeżeń</w:t>
      </w:r>
      <w:r w:rsidRPr="005544D8">
        <w:rPr>
          <w:rFonts w:ascii="Arial" w:hAnsi="Arial" w:cs="Arial"/>
          <w:spacing w:val="-1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i</w:t>
      </w:r>
    </w:p>
    <w:p w14:paraId="3A2F46C9" w14:textId="77777777" w:rsidR="005544D8" w:rsidRPr="005544D8" w:rsidRDefault="005544D8" w:rsidP="005544D8">
      <w:pPr>
        <w:pStyle w:val="Tekstpodstawowy"/>
        <w:ind w:left="826" w:right="27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wątpliwości Zleceniobiorcy, dotyczących prawidłowości i rzetelności przedstawionej do badania dokumentacji, ksiąg rachunkowych, sprawozdania finansowego lub innych kwestii związanych z przeprowadzanym badaniem,</w:t>
      </w:r>
    </w:p>
    <w:p w14:paraId="42BB5B78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56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korygowania ksiąg rachunkowych i sprawozdania finansowego w zakresie, w którym Zleceniodawca i Zleceniobiorca będą przekonani o celowości i konieczności wprowadzania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zmian,</w:t>
      </w:r>
    </w:p>
    <w:p w14:paraId="28B0EB41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3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zapewnienia Zleceniobiorcy bieżącej współpracy głównego księgowego i pozostałych osób z organizacji Zleceniodawcy w kwestii wyjaśnień w sprawach objętych badaniem oraz zapewnienia kontaktu z osobami wewnątrz organizacji Zleceniodawcy, od których uzyskanie dowodów lub informacji na potrzeby badania jest, zdaniem Zleceniobiorcy, konieczne,</w:t>
      </w:r>
    </w:p>
    <w:p w14:paraId="263DDC3B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24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udzielenia upoważnienia do uzyskania informacji, związanych z przebiegiem badania od kontrahentów Zleceniodawcy oraz banków go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obsługujących,</w:t>
      </w:r>
    </w:p>
    <w:p w14:paraId="2E367F14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wydawania dyspozycji, na wniosek osób upoważnionych przez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Zleceniobiorcę,</w:t>
      </w:r>
    </w:p>
    <w:p w14:paraId="7BB5EC37" w14:textId="77777777" w:rsidR="005544D8" w:rsidRPr="005544D8" w:rsidRDefault="005544D8" w:rsidP="005544D8">
      <w:pPr>
        <w:pStyle w:val="Tekstpodstawowy"/>
        <w:ind w:left="826" w:right="40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wykonywania przez pracowników Zleceniodawcy wymaganych czynności (kopiowania dokumentów, dokonywania wizji i inwentaryzacji, przygotowywania i wysyłania korespondencji, itp.),</w:t>
      </w:r>
    </w:p>
    <w:p w14:paraId="0D3404E7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97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umożliwienia skontaktowania się z poprzednim biegłym rewidentem badającym sprawozdanie finansowe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Zleceniodawcy,</w:t>
      </w:r>
    </w:p>
    <w:p w14:paraId="40C494E2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84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zapewnienia Zleceniobiorcy dodatkowych informacji, dotyczących prowadzonego badania, będących w posiadaniu Zleceniodawcy, o które Zleceniobiorca może na potrzeby badania poprosić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Zleceniodawcę.</w:t>
      </w:r>
    </w:p>
    <w:p w14:paraId="5090774B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9.</w:t>
      </w:r>
    </w:p>
    <w:p w14:paraId="513D663D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Odpowiedzialność Zleceniodawcy</w:t>
      </w:r>
    </w:p>
    <w:p w14:paraId="3B8824E0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przyjmuje do wiadomości, że ponosi pełną odpowiedzialność za:</w:t>
      </w:r>
    </w:p>
    <w:p w14:paraId="70FB82BC" w14:textId="77777777" w:rsidR="005544D8" w:rsidRPr="005544D8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ind w:right="905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prawidłowość, rzetelność i prawidłową prezentację przedstawionego do badania sprawozdania finansowego oraz stanowiących podstawę jego sporządzenia ksiąg rachunkowych i dowodów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lastRenderedPageBreak/>
        <w:t>księgowych,</w:t>
      </w:r>
    </w:p>
    <w:p w14:paraId="7BD34C92" w14:textId="77777777" w:rsidR="005544D8" w:rsidRPr="005544D8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ind w:right="5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prawidłowość i terminowość obliczenia, zadeklarowania i odprowadzenia podatków i innych należności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publicznoprawnych,</w:t>
      </w:r>
    </w:p>
    <w:p w14:paraId="742D7AFE" w14:textId="77777777" w:rsidR="005544D8" w:rsidRPr="005544D8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ind w:right="18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kompletne ujęcie danych w księgach rachunkowych oraz sprawozdaniu finansowym, w tym zobowiązań i aktywów warunkowych oraz zdarzeń, które wystąpiły po dacie bilansu wchodzącego w skład sprawozdania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finansowego,</w:t>
      </w:r>
    </w:p>
    <w:p w14:paraId="0FD44927" w14:textId="77777777" w:rsidR="005544D8" w:rsidRPr="005544D8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wykazanie operacji pozabilansowych,</w:t>
      </w:r>
    </w:p>
    <w:p w14:paraId="5E071FC7" w14:textId="77777777" w:rsidR="005544D8" w:rsidRPr="005544D8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ind w:right="1086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prawdziwość i poprawność danych zawartych w oświadczeniach kierownictwa Zleceniodawcy składanych Zleceniobiorcy w związku z badaniem sprawozdania finansowego,</w:t>
      </w:r>
    </w:p>
    <w:p w14:paraId="0854FD58" w14:textId="5E4DBD27" w:rsidR="005544D8" w:rsidRPr="004F7262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ind w:right="306"/>
        <w:rPr>
          <w:rFonts w:ascii="Arial" w:hAnsi="Arial" w:cs="Arial"/>
          <w:sz w:val="18"/>
          <w:szCs w:val="18"/>
        </w:rPr>
      </w:pPr>
      <w:r w:rsidRPr="004F7262">
        <w:rPr>
          <w:rFonts w:ascii="Arial" w:hAnsi="Arial" w:cs="Arial"/>
          <w:sz w:val="18"/>
          <w:szCs w:val="18"/>
        </w:rPr>
        <w:t>dobór właściwych zasad rachunkowości oraz odpowiednie zaprojektowanie, wdrożenie i działanie systemu kontroli wewnętrznej w takim zakresie, jaki kierownictwo Zleceniodawcy uzna za stosowne w celu umożliwienia sporządzenia</w:t>
      </w:r>
      <w:r w:rsidRPr="004F7262">
        <w:rPr>
          <w:rFonts w:ascii="Arial" w:hAnsi="Arial" w:cs="Arial"/>
          <w:spacing w:val="-14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sprawozdania</w:t>
      </w:r>
      <w:r w:rsidR="004F7262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finansowego, niezawierającego istotnego zniekształcenia, w tym powstałego na skutek oszustwa lub błędów,</w:t>
      </w:r>
    </w:p>
    <w:p w14:paraId="3F87BFC8" w14:textId="77777777" w:rsidR="005544D8" w:rsidRPr="005544D8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prawidłowość danych ujętych w oświadczeniach, o których mowa w § 8 ust. 1 i</w:t>
      </w:r>
      <w:r w:rsidRPr="005544D8">
        <w:rPr>
          <w:rFonts w:ascii="Arial" w:hAnsi="Arial" w:cs="Arial"/>
          <w:spacing w:val="-1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2.</w:t>
      </w:r>
    </w:p>
    <w:p w14:paraId="6FF654DB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10.</w:t>
      </w:r>
    </w:p>
    <w:p w14:paraId="5822578F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Dalsze postanowienia dotyczące badania</w:t>
      </w:r>
    </w:p>
    <w:p w14:paraId="0434A73B" w14:textId="54484A11" w:rsidR="005544D8" w:rsidRPr="00AA4114" w:rsidRDefault="005544D8" w:rsidP="005544D8">
      <w:pPr>
        <w:pStyle w:val="Akapitzlist"/>
        <w:numPr>
          <w:ilvl w:val="0"/>
          <w:numId w:val="29"/>
        </w:numPr>
        <w:tabs>
          <w:tab w:val="left" w:pos="545"/>
          <w:tab w:val="left" w:pos="547"/>
        </w:tabs>
        <w:ind w:right="322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Zleceniobiorca przeprowadzi badanie sprawozdań finansowych, zgodnie z regulacjami ujętymi w § 1 ust. 2. Badanie sprawozdania finansowego zostanie przeprowadzone w taki sposób, aby uzyskać wystarczającą pewność, że sprawozdanie finansowe nie</w:t>
      </w:r>
      <w:r w:rsidRPr="00AA4114">
        <w:rPr>
          <w:rFonts w:ascii="Arial" w:hAnsi="Arial" w:cs="Arial"/>
          <w:spacing w:val="-18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zawiera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istotnych zniekształceń spowodowanych błędem lub oszustwem.</w:t>
      </w:r>
    </w:p>
    <w:p w14:paraId="71831EE6" w14:textId="74DA18D4" w:rsidR="005544D8" w:rsidRPr="00AA4114" w:rsidRDefault="005544D8" w:rsidP="005544D8">
      <w:pPr>
        <w:pStyle w:val="Akapitzlist"/>
        <w:numPr>
          <w:ilvl w:val="0"/>
          <w:numId w:val="29"/>
        </w:numPr>
        <w:tabs>
          <w:tab w:val="left" w:pos="545"/>
          <w:tab w:val="left" w:pos="547"/>
        </w:tabs>
        <w:ind w:right="123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Strony oświadczają, że są świadome i akceptują fakt, iż uzyskanie całkowitej pewności w powyższym zakresie nie jest możliwe ze względu na wpisany w charakter</w:t>
      </w:r>
      <w:r w:rsidRPr="00AA4114">
        <w:rPr>
          <w:rFonts w:ascii="Arial" w:hAnsi="Arial" w:cs="Arial"/>
          <w:spacing w:val="-18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badania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sprawozdania finansowego czynnik zawodowego osądu oraz czynnik próby polegający m.in.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na sprawdzeniu w sposób wyrywkowy dowodów i zapisów księgowych, z których wynikają dane zawarte w sprawozdaniu finansowym. Zleceniobiorca projektuje swoje badanie w taki sposób, by wykryć zniekształcenia, które mogłyby mieć istotny wpływ na</w:t>
      </w:r>
      <w:r w:rsidRPr="00AA4114">
        <w:rPr>
          <w:rFonts w:ascii="Arial" w:hAnsi="Arial" w:cs="Arial"/>
          <w:spacing w:val="-23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sprawozdanie</w:t>
      </w:r>
    </w:p>
    <w:p w14:paraId="7B69EDF7" w14:textId="5B3DFB82" w:rsidR="005544D8" w:rsidRPr="005544D8" w:rsidRDefault="005544D8" w:rsidP="00AA4114">
      <w:pPr>
        <w:pStyle w:val="Tekstpodstawowy"/>
        <w:ind w:right="27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finansowe. Zleceniobiorca nie jest w stanie zbadać wszystkich transakcji, które miały miejsce w ciągu roku obrotowego objętego sprawozdaniem finansowym. Mając powyższe na względzie, Zleceniodawca przyjmuje do wiadomości i akceptuje, że istnieje ryzyko,</w:t>
      </w:r>
      <w:r w:rsidRPr="005544D8">
        <w:rPr>
          <w:rFonts w:ascii="Arial" w:hAnsi="Arial" w:cs="Arial"/>
          <w:spacing w:val="-2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iż</w:t>
      </w:r>
      <w:r w:rsidR="00AA4114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niektóre istotne zniekształcenia sprawozdań finansowych w tym spowodowane błędem, oszustwem lub uchybienia w księgach rachunkowych Zleceniodawcy nie zostaną wykryte, mimo iż badanie zostało poprawnie zaplanowane i przeprowadzone, zgodnie z</w:t>
      </w:r>
      <w:r w:rsidR="00AA4114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obowiązującymi standardami badania.</w:t>
      </w:r>
    </w:p>
    <w:p w14:paraId="015BD3E7" w14:textId="3B8DF321" w:rsidR="005544D8" w:rsidRPr="00AA4114" w:rsidRDefault="005544D8" w:rsidP="005544D8">
      <w:pPr>
        <w:pStyle w:val="Akapitzlist"/>
        <w:numPr>
          <w:ilvl w:val="0"/>
          <w:numId w:val="29"/>
        </w:numPr>
        <w:tabs>
          <w:tab w:val="left" w:pos="545"/>
          <w:tab w:val="left" w:pos="547"/>
        </w:tabs>
        <w:ind w:right="297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Strony</w:t>
      </w:r>
      <w:r w:rsidRPr="00AA4114">
        <w:rPr>
          <w:rFonts w:ascii="Arial" w:hAnsi="Arial" w:cs="Arial"/>
          <w:spacing w:val="-7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są</w:t>
      </w:r>
      <w:r w:rsidRPr="00AA4114">
        <w:rPr>
          <w:rFonts w:ascii="Arial" w:hAnsi="Arial" w:cs="Arial"/>
          <w:spacing w:val="-4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zgodne,</w:t>
      </w:r>
      <w:r w:rsidRPr="00AA4114">
        <w:rPr>
          <w:rFonts w:ascii="Arial" w:hAnsi="Arial" w:cs="Arial"/>
          <w:spacing w:val="-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że</w:t>
      </w:r>
      <w:r w:rsidRPr="00AA4114">
        <w:rPr>
          <w:rFonts w:ascii="Arial" w:hAnsi="Arial" w:cs="Arial"/>
          <w:spacing w:val="-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badanie</w:t>
      </w:r>
      <w:r w:rsidRPr="00AA4114">
        <w:rPr>
          <w:rFonts w:ascii="Arial" w:hAnsi="Arial" w:cs="Arial"/>
          <w:spacing w:val="-3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sprawozdania</w:t>
      </w:r>
      <w:r w:rsidRPr="00AA4114">
        <w:rPr>
          <w:rFonts w:ascii="Arial" w:hAnsi="Arial" w:cs="Arial"/>
          <w:spacing w:val="-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finansowego</w:t>
      </w:r>
      <w:r w:rsidRPr="00AA4114">
        <w:rPr>
          <w:rFonts w:ascii="Arial" w:hAnsi="Arial" w:cs="Arial"/>
          <w:spacing w:val="-3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polega</w:t>
      </w:r>
      <w:r w:rsidRPr="00AA4114">
        <w:rPr>
          <w:rFonts w:ascii="Arial" w:hAnsi="Arial" w:cs="Arial"/>
          <w:spacing w:val="-4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na</w:t>
      </w:r>
      <w:r w:rsidRPr="00AA4114">
        <w:rPr>
          <w:rFonts w:ascii="Arial" w:hAnsi="Arial" w:cs="Arial"/>
          <w:spacing w:val="-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przeprowadzeniu procedur służących uzyskaniu dowodów badania kwot i ujawnień w</w:t>
      </w:r>
      <w:r w:rsidRPr="00AA4114">
        <w:rPr>
          <w:rFonts w:ascii="Arial" w:hAnsi="Arial" w:cs="Arial"/>
          <w:spacing w:val="-20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sprawozdaniu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finansowym. Dobór procedur zależy od osądu biegłego rewidenta, w tym od oceny ryzyka istotnego zniekształcenia sprawozdania finansowego, spowodowanego oszustwem lub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błędem. Badanie obejmuje także ocenę odpowiedniości przyjętych zasad (polityki) rachunkowości, racjonalności ustalonych przez kierownictwo Zleceniodawcy wartości szacunkowych, jak również ocenę ogólnej prezentacji sprawozdania finansowego.</w:t>
      </w:r>
    </w:p>
    <w:p w14:paraId="49A252D5" w14:textId="39E72659" w:rsidR="005544D8" w:rsidRPr="00AA4114" w:rsidRDefault="005544D8" w:rsidP="005544D8">
      <w:pPr>
        <w:pStyle w:val="Akapitzlist"/>
        <w:numPr>
          <w:ilvl w:val="0"/>
          <w:numId w:val="29"/>
        </w:numPr>
        <w:tabs>
          <w:tab w:val="left" w:pos="545"/>
          <w:tab w:val="left" w:pos="547"/>
        </w:tabs>
        <w:ind w:right="243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Dokonując oceny ryzyka, Zleceniobiorca bierze pod uwagę działanie kontroli wewnętrznej, w zakresie dotyczącym sporządzania przez Zleceniodawcę sprawozdania finansowego, w celu zaprojektowania odpowiednich w danych okolicznościach procedur badania, nie zaś wyrażenia opinii o skuteczności kontroli wewnętrznej jednostki. Jednakże Zleceniobiorca poinformuje na piśmie o wszelkich znaczących, mających znaczenie dla</w:t>
      </w:r>
      <w:r w:rsidRPr="00AA4114">
        <w:rPr>
          <w:rFonts w:ascii="Arial" w:hAnsi="Arial" w:cs="Arial"/>
          <w:spacing w:val="-12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badania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sprawozdania finansowego, słabościach kontroli wewnętrznej, które zostaną wykryte podczas badania.</w:t>
      </w:r>
    </w:p>
    <w:p w14:paraId="729C1FA5" w14:textId="448F8C34" w:rsidR="005544D8" w:rsidRPr="00AA4114" w:rsidRDefault="005544D8" w:rsidP="005544D8">
      <w:pPr>
        <w:pStyle w:val="Akapitzlist"/>
        <w:numPr>
          <w:ilvl w:val="0"/>
          <w:numId w:val="29"/>
        </w:numPr>
        <w:tabs>
          <w:tab w:val="left" w:pos="545"/>
          <w:tab w:val="left" w:pos="547"/>
        </w:tabs>
        <w:ind w:right="786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Strony są zgodne, że badanie sprawozdania finansowego zostanie przeprowadzone w celu sporządzenia przez Zleceniobiorcę sprawozdania z badania, zawierającego elementy wskazane w Ustawie o biegłych rewidentach oraz Krajowych Standardach Badania, w tym stwierdzającego, czy sprawozdanie finansowe przedstawia rzetelny i jasny obraz sytuacji majątkowej i finansowej oraz wyniku finansowego, zgodnie z mającymi</w:t>
      </w:r>
      <w:r w:rsidRPr="00AA4114">
        <w:rPr>
          <w:rFonts w:ascii="Arial" w:hAnsi="Arial" w:cs="Arial"/>
          <w:spacing w:val="-1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zastosowanie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przepisami dotyczącymi rachunkowości oraz sprawozdawczości finansowej, a także z przyjętymi zasadami (polityką) rachunkowości.</w:t>
      </w:r>
    </w:p>
    <w:p w14:paraId="6A76F50D" w14:textId="77777777" w:rsidR="005544D8" w:rsidRPr="005544D8" w:rsidRDefault="005544D8" w:rsidP="005544D8">
      <w:pPr>
        <w:pStyle w:val="Akapitzlist"/>
        <w:numPr>
          <w:ilvl w:val="0"/>
          <w:numId w:val="29"/>
        </w:numPr>
        <w:tabs>
          <w:tab w:val="left" w:pos="545"/>
          <w:tab w:val="left" w:pos="547"/>
        </w:tabs>
        <w:ind w:right="18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poinformuje Zleceniodawcę o zauważonych w trakcie badania naruszeniach prawa i przepisów, chyba że będą mało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znaczące.</w:t>
      </w:r>
    </w:p>
    <w:p w14:paraId="580ED39A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11.</w:t>
      </w:r>
    </w:p>
    <w:p w14:paraId="4BD8A977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Wynagrodzenie</w:t>
      </w:r>
    </w:p>
    <w:p w14:paraId="51EA10FF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141"/>
        <w:rPr>
          <w:rFonts w:ascii="Arial" w:hAnsi="Arial" w:cs="Arial"/>
          <w:b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Strony ustalają, że łączne wynagrodzenie Zleceniobiorcy za wykonanie przedmiotu Umowy, w tym także za odmowę wydania opinii, o której mowa w § 1 ust. 1, wynosi </w:t>
      </w:r>
      <w:r w:rsidRPr="005544D8">
        <w:rPr>
          <w:rFonts w:ascii="Arial" w:hAnsi="Arial" w:cs="Arial"/>
          <w:b/>
          <w:sz w:val="18"/>
          <w:szCs w:val="18"/>
        </w:rPr>
        <w:t>netto</w:t>
      </w:r>
      <w:r w:rsidRPr="005544D8">
        <w:rPr>
          <w:rFonts w:ascii="Arial" w:hAnsi="Arial" w:cs="Arial"/>
          <w:b/>
          <w:spacing w:val="-29"/>
          <w:sz w:val="18"/>
          <w:szCs w:val="18"/>
        </w:rPr>
        <w:t xml:space="preserve"> </w:t>
      </w:r>
      <w:r w:rsidRPr="005544D8">
        <w:rPr>
          <w:rFonts w:ascii="Arial" w:hAnsi="Arial" w:cs="Arial"/>
          <w:b/>
          <w:sz w:val="18"/>
          <w:szCs w:val="18"/>
        </w:rPr>
        <w:t>…………….</w:t>
      </w:r>
    </w:p>
    <w:p w14:paraId="1B9AED84" w14:textId="77777777" w:rsidR="005544D8" w:rsidRPr="005544D8" w:rsidRDefault="005544D8" w:rsidP="005544D8">
      <w:pPr>
        <w:pStyle w:val="Tekstpodstawowy"/>
        <w:tabs>
          <w:tab w:val="left" w:leader="dot" w:pos="3580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b/>
          <w:sz w:val="18"/>
          <w:szCs w:val="18"/>
        </w:rPr>
        <w:t>zł</w:t>
      </w:r>
      <w:r w:rsidRPr="005544D8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(słownie:</w:t>
      </w:r>
      <w:r w:rsidRPr="005544D8">
        <w:rPr>
          <w:rFonts w:ascii="Arial" w:hAnsi="Arial" w:cs="Arial"/>
          <w:sz w:val="18"/>
          <w:szCs w:val="18"/>
        </w:rPr>
        <w:tab/>
        <w:t>złotych), co wraz z należnym 23 % podatkiem VAT</w:t>
      </w:r>
      <w:r w:rsidRPr="005544D8">
        <w:rPr>
          <w:rFonts w:ascii="Arial" w:hAnsi="Arial" w:cs="Arial"/>
          <w:spacing w:val="-1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stanowi</w:t>
      </w:r>
    </w:p>
    <w:p w14:paraId="2196A37E" w14:textId="77777777" w:rsidR="005544D8" w:rsidRPr="005544D8" w:rsidRDefault="005544D8" w:rsidP="005544D8">
      <w:pPr>
        <w:tabs>
          <w:tab w:val="left" w:leader="dot" w:pos="6806"/>
        </w:tabs>
        <w:spacing w:after="0" w:line="240" w:lineRule="auto"/>
        <w:ind w:left="546"/>
        <w:rPr>
          <w:rFonts w:cs="Arial"/>
          <w:szCs w:val="18"/>
        </w:rPr>
      </w:pPr>
      <w:r w:rsidRPr="005544D8">
        <w:rPr>
          <w:rFonts w:cs="Arial"/>
          <w:szCs w:val="18"/>
        </w:rPr>
        <w:t xml:space="preserve">wartość </w:t>
      </w:r>
      <w:r w:rsidRPr="005544D8">
        <w:rPr>
          <w:rFonts w:cs="Arial"/>
          <w:b/>
          <w:szCs w:val="18"/>
        </w:rPr>
        <w:t>brutto ………………….</w:t>
      </w:r>
      <w:r w:rsidRPr="005544D8">
        <w:rPr>
          <w:rFonts w:cs="Arial"/>
          <w:b/>
          <w:spacing w:val="-3"/>
          <w:szCs w:val="18"/>
        </w:rPr>
        <w:t xml:space="preserve"> </w:t>
      </w:r>
      <w:r w:rsidRPr="005544D8">
        <w:rPr>
          <w:rFonts w:cs="Arial"/>
          <w:b/>
          <w:szCs w:val="18"/>
        </w:rPr>
        <w:t>zł</w:t>
      </w:r>
      <w:r w:rsidRPr="005544D8">
        <w:rPr>
          <w:rFonts w:cs="Arial"/>
          <w:b/>
          <w:spacing w:val="-3"/>
          <w:szCs w:val="18"/>
        </w:rPr>
        <w:t xml:space="preserve"> </w:t>
      </w:r>
      <w:r w:rsidRPr="005544D8">
        <w:rPr>
          <w:rFonts w:cs="Arial"/>
          <w:szCs w:val="18"/>
        </w:rPr>
        <w:t>(słownie:</w:t>
      </w:r>
      <w:r w:rsidRPr="005544D8">
        <w:rPr>
          <w:rFonts w:cs="Arial"/>
          <w:szCs w:val="18"/>
        </w:rPr>
        <w:tab/>
        <w:t>złote), zwane</w:t>
      </w:r>
      <w:r w:rsidRPr="005544D8">
        <w:rPr>
          <w:rFonts w:cs="Arial"/>
          <w:spacing w:val="-3"/>
          <w:szCs w:val="18"/>
        </w:rPr>
        <w:t xml:space="preserve"> </w:t>
      </w:r>
      <w:r w:rsidRPr="005544D8">
        <w:rPr>
          <w:rFonts w:cs="Arial"/>
          <w:szCs w:val="18"/>
        </w:rPr>
        <w:t>dalej</w:t>
      </w:r>
    </w:p>
    <w:p w14:paraId="2B0AD7A4" w14:textId="77777777" w:rsidR="005544D8" w:rsidRPr="005544D8" w:rsidRDefault="005544D8" w:rsidP="005544D8">
      <w:pPr>
        <w:pStyle w:val="Tekstpodstawowy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„Wynagrodzeniem”, w tym:</w:t>
      </w:r>
    </w:p>
    <w:p w14:paraId="59FF7143" w14:textId="77777777" w:rsidR="005544D8" w:rsidRPr="005544D8" w:rsidRDefault="005544D8" w:rsidP="005544D8">
      <w:pPr>
        <w:pStyle w:val="Akapitzlist"/>
        <w:numPr>
          <w:ilvl w:val="1"/>
          <w:numId w:val="28"/>
        </w:numPr>
        <w:tabs>
          <w:tab w:val="left" w:pos="839"/>
          <w:tab w:val="left" w:leader="dot" w:pos="7134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b/>
          <w:sz w:val="18"/>
          <w:szCs w:val="18"/>
        </w:rPr>
        <w:t>…………… złotych</w:t>
      </w:r>
      <w:r w:rsidRPr="005544D8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5544D8">
        <w:rPr>
          <w:rFonts w:ascii="Arial" w:hAnsi="Arial" w:cs="Arial"/>
          <w:b/>
          <w:sz w:val="18"/>
          <w:szCs w:val="18"/>
        </w:rPr>
        <w:t>brutto</w:t>
      </w:r>
      <w:r w:rsidRPr="005544D8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(słownie:</w:t>
      </w:r>
      <w:r w:rsidRPr="005544D8">
        <w:rPr>
          <w:rFonts w:ascii="Arial" w:hAnsi="Arial" w:cs="Arial"/>
          <w:sz w:val="18"/>
          <w:szCs w:val="18"/>
        </w:rPr>
        <w:tab/>
        <w:t>złote) z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tytułu</w:t>
      </w:r>
    </w:p>
    <w:p w14:paraId="37A90A81" w14:textId="77777777" w:rsidR="005544D8" w:rsidRPr="005544D8" w:rsidRDefault="005544D8" w:rsidP="005544D8">
      <w:pPr>
        <w:pStyle w:val="Tekstpodstawowy"/>
        <w:ind w:left="838" w:right="16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sporządzenia zleconego przez Zleceniodawcę badania sprawozdania finansowego za rok obrotowy wskazany w § 1 ust. 1 pkt 1,</w:t>
      </w:r>
    </w:p>
    <w:p w14:paraId="6B04D7AB" w14:textId="77777777" w:rsidR="005544D8" w:rsidRPr="005544D8" w:rsidRDefault="005544D8" w:rsidP="005544D8">
      <w:pPr>
        <w:pStyle w:val="Akapitzlist"/>
        <w:numPr>
          <w:ilvl w:val="1"/>
          <w:numId w:val="28"/>
        </w:numPr>
        <w:tabs>
          <w:tab w:val="left" w:pos="839"/>
          <w:tab w:val="left" w:leader="dot" w:pos="6870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b/>
          <w:sz w:val="18"/>
          <w:szCs w:val="18"/>
        </w:rPr>
        <w:t>………………… złotych</w:t>
      </w:r>
      <w:r w:rsidRPr="005544D8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b/>
          <w:sz w:val="18"/>
          <w:szCs w:val="18"/>
        </w:rPr>
        <w:t xml:space="preserve">brutto </w:t>
      </w:r>
      <w:r w:rsidRPr="005544D8">
        <w:rPr>
          <w:rFonts w:ascii="Arial" w:hAnsi="Arial" w:cs="Arial"/>
          <w:sz w:val="18"/>
          <w:szCs w:val="18"/>
        </w:rPr>
        <w:t>(słownie</w:t>
      </w:r>
      <w:r w:rsidRPr="005544D8">
        <w:rPr>
          <w:rFonts w:ascii="Arial" w:hAnsi="Arial" w:cs="Arial"/>
          <w:sz w:val="18"/>
          <w:szCs w:val="18"/>
        </w:rPr>
        <w:tab/>
        <w:t>złote) z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tytułu</w:t>
      </w:r>
    </w:p>
    <w:p w14:paraId="33D2AF09" w14:textId="77777777" w:rsidR="005544D8" w:rsidRPr="005544D8" w:rsidRDefault="005544D8" w:rsidP="005544D8">
      <w:pPr>
        <w:pStyle w:val="Tekstpodstawowy"/>
        <w:ind w:left="838" w:right="16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sporządzenia zleconego przez Zleceniodawcę badania sprawozdania finansowego za rok obrotowy wskazany w § 1 ust. 1 pkt 2.</w:t>
      </w:r>
    </w:p>
    <w:p w14:paraId="166FC4DC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114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Wynagrodzenie, określone w ust. 1, zawiera wszelkie koszty związane z realizacją przedmiotu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58DFFA25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11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Podstawą do wystawienia faktury za realizację przedmiotu Umowy jest protokół odbioru, którego wzór stanowi załącznik nr 2 do Umowy, podpisany przez Strony. W przypadku stwierdzenia wad i uchybień w przedmiocie Umowy, Zleceniodawca wyznaczy termin na ich usunięcie.</w:t>
      </w:r>
    </w:p>
    <w:p w14:paraId="238C4F8F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19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Wynagrodzenie będzie płatne na podstawie faktur VAT wystawionych przez Zleceniobiorcę i doręczonych Zleceniodawcy, na rachunek Zleceniobiorcy wskazany na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fakturze.</w:t>
      </w:r>
    </w:p>
    <w:p w14:paraId="58D4ECED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35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lastRenderedPageBreak/>
        <w:t>Wynagrodzenie będzie płatne w terminie 21 dni od dnia otrzymania przez Zleceniodawcę prawidłowo wystawionej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faktury.</w:t>
      </w:r>
    </w:p>
    <w:p w14:paraId="7B9220FA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34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 termin zapłaty Wynagrodzenia uważany będzie dzień obciążenia rachunku bankowego Zleceniodawcy.</w:t>
      </w:r>
    </w:p>
    <w:p w14:paraId="300811B4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oświadcza,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że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posiada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pełne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pokrycie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finansowe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na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prace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objęte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Umową.</w:t>
      </w:r>
    </w:p>
    <w:p w14:paraId="409BFC09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5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nie może bez pisemnej (pod rygorem nieważności) zgody Zleceniodawcy dokonać cesji wierzytelności wynikającej z Umowy na rzecz osób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trzecich.</w:t>
      </w:r>
    </w:p>
    <w:p w14:paraId="3B20B059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47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Uregulowanie przez Zleceniodawcę wynagrodzenia w poszczególnych latach nie zwalnia Zleceniobiorcy z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obowiązku:</w:t>
      </w:r>
    </w:p>
    <w:p w14:paraId="3556C966" w14:textId="77777777" w:rsidR="005544D8" w:rsidRPr="005544D8" w:rsidRDefault="005544D8" w:rsidP="005544D8">
      <w:pPr>
        <w:pStyle w:val="Akapitzlist"/>
        <w:numPr>
          <w:ilvl w:val="1"/>
          <w:numId w:val="28"/>
        </w:numPr>
        <w:tabs>
          <w:tab w:val="left" w:pos="827"/>
        </w:tabs>
        <w:ind w:left="826" w:right="120" w:hanging="2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udzielenia Zleceniodawcy oraz podmiotowi zatwierdzającemu sprawozdanie finansowe pisemnych wyjaśnień, związanych z ustaleniami dokonywanymi w toku przeprowadzania badania sprawozdania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finansowego,</w:t>
      </w:r>
    </w:p>
    <w:p w14:paraId="5D791F33" w14:textId="77777777" w:rsidR="005544D8" w:rsidRPr="005544D8" w:rsidRDefault="005544D8" w:rsidP="005544D8">
      <w:pPr>
        <w:pStyle w:val="Akapitzlist"/>
        <w:numPr>
          <w:ilvl w:val="1"/>
          <w:numId w:val="28"/>
        </w:numPr>
        <w:tabs>
          <w:tab w:val="left" w:pos="827"/>
        </w:tabs>
        <w:ind w:left="826" w:hanging="2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usunięcia ewentualnych wad w sprawozdaniu z przeprowadzonego</w:t>
      </w:r>
      <w:r w:rsidRPr="005544D8">
        <w:rPr>
          <w:rFonts w:ascii="Arial" w:hAnsi="Arial" w:cs="Arial"/>
          <w:spacing w:val="-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badania</w:t>
      </w:r>
    </w:p>
    <w:p w14:paraId="0AAEDCDE" w14:textId="77777777" w:rsidR="005544D8" w:rsidRPr="005544D8" w:rsidRDefault="005544D8" w:rsidP="005544D8">
      <w:pPr>
        <w:pStyle w:val="Tekstpodstawowy"/>
        <w:ind w:left="826" w:right="38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sprawozdania finansowego oraz wykonania w związku z tym niezbędnych czynności w zakresie przewidzianym Umową, do czasu zatwierdzenia badanego sprawozdania finansowego.</w:t>
      </w:r>
    </w:p>
    <w:p w14:paraId="715BF55B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12.</w:t>
      </w:r>
    </w:p>
    <w:p w14:paraId="6FE0938D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Odstąpienie od Umowy</w:t>
      </w:r>
    </w:p>
    <w:p w14:paraId="15896CDB" w14:textId="77777777" w:rsidR="005544D8" w:rsidRPr="005544D8" w:rsidRDefault="005544D8" w:rsidP="005544D8">
      <w:pPr>
        <w:pStyle w:val="Akapitzlist"/>
        <w:numPr>
          <w:ilvl w:val="0"/>
          <w:numId w:val="27"/>
        </w:numPr>
        <w:tabs>
          <w:tab w:val="left" w:pos="545"/>
          <w:tab w:val="left" w:pos="547"/>
        </w:tabs>
        <w:ind w:right="34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razie wystąpienia istotnej zmiany okoliczności, powodującej, że wykonanie Umowy nie leży w interesie publicznym, czego nie można było przewidzieć w chwili zawarcia</w:t>
      </w:r>
      <w:r w:rsidRPr="005544D8">
        <w:rPr>
          <w:rFonts w:ascii="Arial" w:hAnsi="Arial" w:cs="Arial"/>
          <w:spacing w:val="-3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Umowy,</w:t>
      </w:r>
    </w:p>
    <w:p w14:paraId="2DA6CB90" w14:textId="7029179C" w:rsidR="005544D8" w:rsidRPr="005544D8" w:rsidRDefault="005544D8" w:rsidP="00AA4114">
      <w:pPr>
        <w:pStyle w:val="Tekstpodstawowy"/>
        <w:ind w:right="12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lub dalsze wykonywanie Umowy może zagrozić podstawowemu interesowi bezpieczeństwa państwa lub bezpieczeństwu publicznemu, Zleceniodawca może odstąpić od Umowy w terminie 30 dni od dnia powzięcia wiadomości o powyższych okolicznościach. W takim</w:t>
      </w:r>
      <w:r w:rsidR="00AA4114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przypadku Zleceniobiorca może żądać jedynie wynagrodzenia za wykonany przedmiot Umowy.</w:t>
      </w:r>
    </w:p>
    <w:p w14:paraId="2895F7B7" w14:textId="0CF10AA7" w:rsidR="005544D8" w:rsidRPr="00AA4114" w:rsidRDefault="005544D8" w:rsidP="005544D8">
      <w:pPr>
        <w:pStyle w:val="Akapitzlist"/>
        <w:numPr>
          <w:ilvl w:val="0"/>
          <w:numId w:val="27"/>
        </w:numPr>
        <w:tabs>
          <w:tab w:val="left" w:pos="545"/>
          <w:tab w:val="left" w:pos="547"/>
        </w:tabs>
        <w:ind w:right="348" w:hanging="429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Zleceniodawca zastrzega sobie prawo odstąpienia od całości lub części Umowy,</w:t>
      </w:r>
      <w:r w:rsidRPr="00AA4114">
        <w:rPr>
          <w:rFonts w:ascii="Arial" w:hAnsi="Arial" w:cs="Arial"/>
          <w:spacing w:val="-12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w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przypadku gdy Zleceniobiorca pozostaje w zwłoce z rozpoczęciem badania sprawozdań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finansowych ponad terminy określone w § 3 ust. 1 lub pozostaje w zwłoce w stosunku do terminów określonych w szczegółowych harmonogramach przeprowadzania badania, o których mowa w § 3 ust. 3, w terminie 10 dni od dnia wezwania Zleceniobiorcy do terminowej realizacji Umowy.</w:t>
      </w:r>
    </w:p>
    <w:p w14:paraId="6B0FE04B" w14:textId="256E7F00" w:rsidR="005544D8" w:rsidRPr="00AA4114" w:rsidRDefault="005544D8" w:rsidP="005544D8">
      <w:pPr>
        <w:pStyle w:val="Akapitzlist"/>
        <w:numPr>
          <w:ilvl w:val="0"/>
          <w:numId w:val="27"/>
        </w:numPr>
        <w:tabs>
          <w:tab w:val="left" w:pos="545"/>
          <w:tab w:val="left" w:pos="547"/>
        </w:tabs>
        <w:ind w:right="497" w:hanging="429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Zleceniodawca zastrzega sobie prawo odstąpienia od całości lub części</w:t>
      </w:r>
      <w:r w:rsidRPr="00AA4114">
        <w:rPr>
          <w:rFonts w:ascii="Arial" w:hAnsi="Arial" w:cs="Arial"/>
          <w:spacing w:val="-12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Umowy,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w przypadku braku możliwości zapewnienia przez Zleceniobiorcę pełnienia funkcji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kluczowego biegłego rewidenta przez osobę, która posiada kwalifikacje i doświadczenie wskazane w formularzu ofertowym, w terminie 10 dni od dnia powzięcia informacji o wystąpieniu ww. okoliczności.</w:t>
      </w:r>
    </w:p>
    <w:p w14:paraId="744F90D5" w14:textId="079BBE29" w:rsidR="005544D8" w:rsidRPr="00AA4114" w:rsidRDefault="005544D8" w:rsidP="005544D8">
      <w:pPr>
        <w:pStyle w:val="Akapitzlist"/>
        <w:numPr>
          <w:ilvl w:val="0"/>
          <w:numId w:val="27"/>
        </w:numPr>
        <w:tabs>
          <w:tab w:val="left" w:pos="545"/>
          <w:tab w:val="left" w:pos="547"/>
        </w:tabs>
        <w:ind w:right="234" w:hanging="429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Zleceniodawca zastrzega sobie prawo odstąpienia od całości lub części Umowy</w:t>
      </w:r>
      <w:r w:rsidRPr="00AA4114">
        <w:rPr>
          <w:rFonts w:ascii="Arial" w:hAnsi="Arial" w:cs="Arial"/>
          <w:spacing w:val="-1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w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przypadku rażącego naruszenia przez Zleceniobiorcę jej postanowień w terminie 10 dni od dnia powzięcia wiedzy o okoliczności stanowiącej podstawę do odstąpienia.</w:t>
      </w:r>
    </w:p>
    <w:p w14:paraId="2B74263A" w14:textId="77777777" w:rsidR="005544D8" w:rsidRPr="005544D8" w:rsidRDefault="005544D8" w:rsidP="005544D8">
      <w:pPr>
        <w:pStyle w:val="Akapitzlist"/>
        <w:numPr>
          <w:ilvl w:val="0"/>
          <w:numId w:val="27"/>
        </w:numPr>
        <w:tabs>
          <w:tab w:val="left" w:pos="545"/>
          <w:tab w:val="left" w:pos="547"/>
        </w:tabs>
        <w:ind w:right="46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Oświadczenie o odstąpieniu od Umowy należy złożyć drugiej Stronie w formie pisemnej, pod rygorem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nieważności.</w:t>
      </w:r>
    </w:p>
    <w:p w14:paraId="5CE132C3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13.</w:t>
      </w:r>
    </w:p>
    <w:p w14:paraId="46655781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Rozwiązanie Umowy</w:t>
      </w:r>
    </w:p>
    <w:p w14:paraId="38DAC296" w14:textId="77777777" w:rsidR="005544D8" w:rsidRPr="005544D8" w:rsidRDefault="005544D8" w:rsidP="005544D8">
      <w:pPr>
        <w:pStyle w:val="Akapitzlist"/>
        <w:numPr>
          <w:ilvl w:val="0"/>
          <w:numId w:val="26"/>
        </w:numPr>
        <w:tabs>
          <w:tab w:val="left" w:pos="545"/>
          <w:tab w:val="left" w:pos="547"/>
        </w:tabs>
        <w:ind w:right="17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Strony są świadome, że Umowa może być rozwiązana jedynie w sytuacji zaistnienia uzasadnionej podstawy, zgodnie z postanowieniami art. 66 ust. 7 Ustawy o rachunkowości. Różnice poglądów w sprawie stosowania zasad rachunkowości lub standardów badania nie stanowią uzasadnionej podstawy rozwiązania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15B18398" w14:textId="21BDC9E8" w:rsidR="005544D8" w:rsidRPr="00AA4114" w:rsidRDefault="005544D8" w:rsidP="005544D8">
      <w:pPr>
        <w:pStyle w:val="Akapitzlist"/>
        <w:numPr>
          <w:ilvl w:val="0"/>
          <w:numId w:val="26"/>
        </w:numPr>
        <w:tabs>
          <w:tab w:val="left" w:pos="545"/>
          <w:tab w:val="left" w:pos="547"/>
        </w:tabs>
        <w:ind w:right="625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W przypadku rozwiązania Umowy w toku jej realizacji Strony zobowiązują się w dobrej wierze dokonać jej rozliczenia, co oznacza, że Zleceniobiorca uprawniony jest</w:t>
      </w:r>
      <w:r w:rsidRPr="00AA4114">
        <w:rPr>
          <w:rFonts w:ascii="Arial" w:hAnsi="Arial" w:cs="Arial"/>
          <w:spacing w:val="-1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do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otrzymania części wynagrodzenia proporcjonalnej do zakresu zrealizowanych prac.</w:t>
      </w:r>
    </w:p>
    <w:p w14:paraId="0CEA7A9A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14.</w:t>
      </w:r>
    </w:p>
    <w:p w14:paraId="1A6E0C89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Kary umowne</w:t>
      </w:r>
    </w:p>
    <w:p w14:paraId="0AE3AC27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zapłaci Zleceniodawcy kary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umowne:</w:t>
      </w:r>
    </w:p>
    <w:p w14:paraId="5B50197A" w14:textId="77777777" w:rsidR="005544D8" w:rsidRPr="005544D8" w:rsidRDefault="005544D8" w:rsidP="005544D8">
      <w:pPr>
        <w:pStyle w:val="Akapitzlist"/>
        <w:numPr>
          <w:ilvl w:val="1"/>
          <w:numId w:val="25"/>
        </w:numPr>
        <w:tabs>
          <w:tab w:val="left" w:pos="839"/>
        </w:tabs>
        <w:ind w:right="193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przypadku zwłoki w oddaniu Zleceniodawcy przedmiotu Umowy, o którym mowa w § 1 ust. 1 - w wysokości 1% wynagrodzenia brutto określonego odpowiednio w § 11 ust. 1 pkt 1,2 lub 3, za każdy dzień zwłoki ponad terminy wskazane w § 3 ust. 1 pkt 1,2 lub</w:t>
      </w:r>
      <w:r w:rsidRPr="005544D8">
        <w:rPr>
          <w:rFonts w:ascii="Arial" w:hAnsi="Arial" w:cs="Arial"/>
          <w:spacing w:val="-2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3,</w:t>
      </w:r>
    </w:p>
    <w:p w14:paraId="2AEE37D6" w14:textId="77777777" w:rsidR="005544D8" w:rsidRPr="005544D8" w:rsidRDefault="005544D8" w:rsidP="005544D8">
      <w:pPr>
        <w:pStyle w:val="Akapitzlist"/>
        <w:numPr>
          <w:ilvl w:val="1"/>
          <w:numId w:val="25"/>
        </w:numPr>
        <w:tabs>
          <w:tab w:val="left" w:pos="839"/>
        </w:tabs>
        <w:ind w:right="49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 tytułu odstąpienia od Umowy lub rozwiązania Umowy z przyczyn, za które odpowiedzialność ponosi Zleceniobiorca, w wysokości 30% łącznego wynagrodzenia brutto, określonego w § 11 ust. 1, przy czym w przypadku odstąpienia od Umowy w części lub jej częściowego rozwiązania podstawą naliczenia kary umownej będzie wartość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</w:t>
      </w:r>
      <w:r w:rsidRPr="005544D8">
        <w:rPr>
          <w:rFonts w:ascii="Arial" w:hAnsi="Arial" w:cs="Arial"/>
          <w:spacing w:val="-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brutto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w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części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objętej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odstąpieniem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lub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której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dotyczy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rozwiązanie,</w:t>
      </w:r>
    </w:p>
    <w:p w14:paraId="0FE0D068" w14:textId="77777777" w:rsidR="005544D8" w:rsidRPr="005544D8" w:rsidRDefault="005544D8" w:rsidP="005544D8">
      <w:pPr>
        <w:pStyle w:val="Akapitzlist"/>
        <w:numPr>
          <w:ilvl w:val="1"/>
          <w:numId w:val="25"/>
        </w:numPr>
        <w:tabs>
          <w:tab w:val="left" w:pos="839"/>
        </w:tabs>
        <w:ind w:right="490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przypadku naruszenia obowiązku poufności, o którym mowa w § 17 – w wysokości 0,2% łącznego wynagrodzenia brutto, określonego w § 11 ust. 1, za każdy przypadek przedmiotowego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naruszenia,</w:t>
      </w:r>
    </w:p>
    <w:p w14:paraId="3EA7DA15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right="54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Kary podlegają sumowaniu. Łączna suma naliczonych Zleceniobiorcy kar umownych nie może przekroczyć 30% łącznego wynagrodzenia brutto, określonego w § 11 ust.</w:t>
      </w:r>
      <w:r w:rsidRPr="005544D8">
        <w:rPr>
          <w:rFonts w:ascii="Arial" w:hAnsi="Arial" w:cs="Arial"/>
          <w:spacing w:val="-1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1.</w:t>
      </w:r>
    </w:p>
    <w:p w14:paraId="4866293A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right="60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Zapłata kar umownych wynikających z faktu zwłoki w realizacji zobowiązań nie zwalnia Zleceniobiorcy od wykonania przedmiotu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1248687F" w14:textId="57122CB1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right="95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Zastrzeżenie kar umownych, o których mowa w ust. 1, nie wyłącza uprawnienia Zleceniodawcy do żądania odszkodowania z tytułu niewykonania lub nienależytego wykonania Umowy, </w:t>
      </w:r>
      <w:r w:rsidR="004F7262">
        <w:rPr>
          <w:rFonts w:ascii="Arial" w:hAnsi="Arial" w:cs="Arial"/>
          <w:sz w:val="18"/>
          <w:szCs w:val="18"/>
        </w:rPr>
        <w:t>p</w:t>
      </w:r>
      <w:r w:rsidRPr="005544D8">
        <w:rPr>
          <w:rFonts w:ascii="Arial" w:hAnsi="Arial" w:cs="Arial"/>
          <w:sz w:val="18"/>
          <w:szCs w:val="18"/>
        </w:rPr>
        <w:t>rzekraczającego wysokość zastrzeżonych kar</w:t>
      </w:r>
      <w:r w:rsidRPr="005544D8">
        <w:rPr>
          <w:rFonts w:ascii="Arial" w:hAnsi="Arial" w:cs="Arial"/>
          <w:spacing w:val="-1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umownych.</w:t>
      </w:r>
    </w:p>
    <w:p w14:paraId="7EDD7C1E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right="20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Kary umowne będą płatne w terminie 14 dni od dnia otrzymania przez Zleceniobiorcę noty księgowej, z zastrzeżeniem ust.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6.</w:t>
      </w:r>
    </w:p>
    <w:p w14:paraId="2B8D6F3A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right="63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zastrzega sobie prawo potrącenia naliczonych kar umownych i odszkodowania z przysługującego Zleceniobiorcy wynagrodzenia, na co Zleceniobiorca wyraża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zgodę.</w:t>
      </w:r>
    </w:p>
    <w:p w14:paraId="6BF0E121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right="72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zastrzega sobie prawo dochodzenia odszkodowania przewyższającego zastrzeżone kary umowne na zasadach ogólnych określonych w Kodeksie</w:t>
      </w:r>
      <w:r w:rsidRPr="005544D8">
        <w:rPr>
          <w:rFonts w:ascii="Arial" w:hAnsi="Arial" w:cs="Arial"/>
          <w:spacing w:val="-2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cywilnym.</w:t>
      </w:r>
    </w:p>
    <w:p w14:paraId="12F99FC2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Kary umowne są należne bez względu na wysokość poniesionej</w:t>
      </w:r>
      <w:r w:rsidRPr="005544D8">
        <w:rPr>
          <w:rFonts w:ascii="Arial" w:hAnsi="Arial" w:cs="Arial"/>
          <w:spacing w:val="-1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szkody.</w:t>
      </w:r>
    </w:p>
    <w:p w14:paraId="001EF1BF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lastRenderedPageBreak/>
        <w:t>§ 15.</w:t>
      </w:r>
    </w:p>
    <w:p w14:paraId="3E2CCFAE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Zmiany Umowy</w:t>
      </w:r>
    </w:p>
    <w:p w14:paraId="58280EE4" w14:textId="77777777" w:rsidR="005544D8" w:rsidRPr="005544D8" w:rsidRDefault="005544D8" w:rsidP="005544D8">
      <w:pPr>
        <w:pStyle w:val="Akapitzlist"/>
        <w:numPr>
          <w:ilvl w:val="0"/>
          <w:numId w:val="24"/>
        </w:numPr>
        <w:tabs>
          <w:tab w:val="left" w:pos="545"/>
          <w:tab w:val="left" w:pos="547"/>
        </w:tabs>
        <w:ind w:right="16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Wszelkie zmiany postanowień Umowy mogą nastąpić jedynie za zgodą obu Stron wyrażoną w formie pisemnej, pod rygorem nieważności, pod warunkiem, że nie są to zmiany</w:t>
      </w:r>
      <w:r w:rsidRPr="005544D8">
        <w:rPr>
          <w:rFonts w:ascii="Arial" w:hAnsi="Arial" w:cs="Arial"/>
          <w:spacing w:val="-2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istotne.</w:t>
      </w:r>
    </w:p>
    <w:p w14:paraId="13D03066" w14:textId="77777777" w:rsidR="005544D8" w:rsidRPr="005544D8" w:rsidRDefault="005544D8" w:rsidP="005544D8">
      <w:pPr>
        <w:pStyle w:val="Akapitzlist"/>
        <w:numPr>
          <w:ilvl w:val="0"/>
          <w:numId w:val="24"/>
        </w:numPr>
        <w:tabs>
          <w:tab w:val="left" w:pos="545"/>
          <w:tab w:val="left" w:pos="547"/>
        </w:tabs>
        <w:ind w:right="33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Dopuszczalna jest zmiana Umowy w szczególności w zakresie i na warunkach określonych poniżej:</w:t>
      </w:r>
    </w:p>
    <w:p w14:paraId="34DD7E4A" w14:textId="77777777" w:rsidR="005544D8" w:rsidRPr="005544D8" w:rsidRDefault="005544D8" w:rsidP="005544D8">
      <w:pPr>
        <w:pStyle w:val="Akapitzlist"/>
        <w:numPr>
          <w:ilvl w:val="1"/>
          <w:numId w:val="24"/>
        </w:numPr>
        <w:tabs>
          <w:tab w:val="left" w:pos="827"/>
        </w:tabs>
        <w:ind w:right="347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zmiana Zleceniobiorcy, któremu Zleceniodawca udzielił zamówienia, w przypadku gdy ma zastąpić go nowy zleceniobiorca </w:t>
      </w:r>
      <w:r w:rsidRPr="005544D8">
        <w:rPr>
          <w:rFonts w:ascii="Arial" w:hAnsi="Arial" w:cs="Arial"/>
          <w:color w:val="333333"/>
          <w:sz w:val="18"/>
          <w:szCs w:val="18"/>
        </w:rPr>
        <w:t>w wyniku sukcesji, wstępując w prawa i obowiązki Zleceniobiorcy, w następstwie przejęcia, połączenia, podziału,</w:t>
      </w:r>
      <w:r w:rsidRPr="005544D8">
        <w:rPr>
          <w:rFonts w:ascii="Arial" w:hAnsi="Arial" w:cs="Arial"/>
          <w:color w:val="333333"/>
          <w:spacing w:val="-11"/>
          <w:sz w:val="18"/>
          <w:szCs w:val="18"/>
        </w:rPr>
        <w:t xml:space="preserve"> </w:t>
      </w:r>
      <w:r w:rsidRPr="005544D8">
        <w:rPr>
          <w:rFonts w:ascii="Arial" w:hAnsi="Arial" w:cs="Arial"/>
          <w:color w:val="333333"/>
          <w:sz w:val="18"/>
          <w:szCs w:val="18"/>
        </w:rPr>
        <w:t>przekształcenia,</w:t>
      </w:r>
    </w:p>
    <w:p w14:paraId="3042B06E" w14:textId="77777777" w:rsidR="005544D8" w:rsidRPr="005544D8" w:rsidRDefault="005544D8" w:rsidP="005544D8">
      <w:pPr>
        <w:pStyle w:val="Tekstpodstawowy"/>
        <w:ind w:left="826" w:right="28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color w:val="333333"/>
          <w:sz w:val="18"/>
          <w:szCs w:val="18"/>
        </w:rPr>
        <w:t>upadłości, restrukturyzacji, dziedziczenia lub nabycia dotychczasowego Zleceniobiorcy lub jego przedsiębiorstwa, o ile nowy zleceniobiorca spełnia warunki udziału w postępowaniu, nie zachodzą wobec niego podstawy wykluczenia oraz nie pociąga to za sobą innych istotnych zmian Umowy</w:t>
      </w:r>
      <w:r w:rsidRPr="005544D8">
        <w:rPr>
          <w:rFonts w:ascii="Arial" w:hAnsi="Arial" w:cs="Arial"/>
          <w:sz w:val="18"/>
          <w:szCs w:val="18"/>
        </w:rPr>
        <w:t>,</w:t>
      </w:r>
    </w:p>
    <w:p w14:paraId="097733BF" w14:textId="77777777" w:rsidR="005544D8" w:rsidRPr="005544D8" w:rsidRDefault="005544D8" w:rsidP="005544D8">
      <w:pPr>
        <w:pStyle w:val="Akapitzlist"/>
        <w:numPr>
          <w:ilvl w:val="1"/>
          <w:numId w:val="24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wydłużenia terminu realizacji Umowy w przypadku pisemnego wstrzymania</w:t>
      </w:r>
      <w:r w:rsidRPr="005544D8">
        <w:rPr>
          <w:rFonts w:ascii="Arial" w:hAnsi="Arial" w:cs="Arial"/>
          <w:spacing w:val="-1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przez</w:t>
      </w:r>
    </w:p>
    <w:p w14:paraId="3D08DA50" w14:textId="77777777" w:rsidR="005544D8" w:rsidRPr="005544D8" w:rsidRDefault="005544D8" w:rsidP="005544D8">
      <w:pPr>
        <w:pStyle w:val="Tekstpodstawowy"/>
        <w:ind w:left="826" w:right="16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Zleceniodawcę wykonania przedmiotu Umowy na czas określony, o okres nie dłuższy niż okres wstrzymania, lub z przyczyn niezależnych od Zleceniobiorcy,</w:t>
      </w:r>
    </w:p>
    <w:p w14:paraId="17AC042F" w14:textId="77777777" w:rsidR="005544D8" w:rsidRPr="005544D8" w:rsidRDefault="005544D8" w:rsidP="005544D8">
      <w:pPr>
        <w:pStyle w:val="Akapitzlist"/>
        <w:numPr>
          <w:ilvl w:val="1"/>
          <w:numId w:val="24"/>
        </w:numPr>
        <w:tabs>
          <w:tab w:val="left" w:pos="827"/>
        </w:tabs>
        <w:ind w:left="881" w:right="682" w:hanging="33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zmiany podwykonawców lub zakresu podwykonawstwa – na zasadach określonych w § 4,</w:t>
      </w:r>
    </w:p>
    <w:p w14:paraId="3D293FBD" w14:textId="77777777" w:rsidR="005544D8" w:rsidRPr="005544D8" w:rsidRDefault="005544D8" w:rsidP="005544D8">
      <w:pPr>
        <w:pStyle w:val="Akapitzlist"/>
        <w:numPr>
          <w:ilvl w:val="1"/>
          <w:numId w:val="24"/>
        </w:numPr>
        <w:tabs>
          <w:tab w:val="left" w:pos="827"/>
        </w:tabs>
        <w:ind w:righ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przewiduje możliwość dokonania zmiany Umowy również w przypadku powierzenia realizacji części zamówienia podwykonawcom niewskazanym w ofercie – na zasadach określonych w § 4,</w:t>
      </w:r>
    </w:p>
    <w:p w14:paraId="727F0621" w14:textId="77777777" w:rsidR="005544D8" w:rsidRPr="005544D8" w:rsidRDefault="005544D8" w:rsidP="005544D8">
      <w:pPr>
        <w:pStyle w:val="Akapitzlist"/>
        <w:numPr>
          <w:ilvl w:val="1"/>
          <w:numId w:val="24"/>
        </w:numPr>
        <w:tabs>
          <w:tab w:val="left" w:pos="827"/>
        </w:tabs>
        <w:ind w:right="18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zmiany postanowień Umowy zawartych w § 5, w związku </w:t>
      </w:r>
      <w:r w:rsidRPr="005544D8">
        <w:rPr>
          <w:rFonts w:ascii="Arial" w:hAnsi="Arial" w:cs="Arial"/>
          <w:spacing w:val="3"/>
          <w:sz w:val="18"/>
          <w:szCs w:val="18"/>
        </w:rPr>
        <w:t xml:space="preserve">ze </w:t>
      </w:r>
      <w:r w:rsidRPr="005544D8">
        <w:rPr>
          <w:rFonts w:ascii="Arial" w:hAnsi="Arial" w:cs="Arial"/>
          <w:sz w:val="18"/>
          <w:szCs w:val="18"/>
        </w:rPr>
        <w:t>zmianą</w:t>
      </w:r>
      <w:r w:rsidRPr="005544D8">
        <w:rPr>
          <w:rFonts w:ascii="Arial" w:hAnsi="Arial" w:cs="Arial"/>
          <w:spacing w:val="-3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przepisów z zakresu przetwarzania lub powierzenia danych osobowych, w trakcie realizacji przedmiotu Umowy.</w:t>
      </w:r>
    </w:p>
    <w:p w14:paraId="0E1B2357" w14:textId="77777777" w:rsidR="005544D8" w:rsidRPr="005544D8" w:rsidRDefault="005544D8" w:rsidP="005544D8">
      <w:pPr>
        <w:pStyle w:val="Akapitzlist"/>
        <w:numPr>
          <w:ilvl w:val="0"/>
          <w:numId w:val="24"/>
        </w:numPr>
        <w:tabs>
          <w:tab w:val="left" w:pos="545"/>
          <w:tab w:val="left" w:pos="547"/>
        </w:tabs>
        <w:ind w:right="62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Zmiany Umowy, o których mowa w ust. 2, nie będą skutkować zmianą wynagrodzenia, o którym mowa w § 11 ust.</w:t>
      </w:r>
      <w:r w:rsidRPr="005544D8">
        <w:rPr>
          <w:rFonts w:ascii="Arial" w:hAnsi="Arial" w:cs="Arial"/>
          <w:spacing w:val="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1.</w:t>
      </w:r>
    </w:p>
    <w:p w14:paraId="5EBCF367" w14:textId="1D924067" w:rsidR="005544D8" w:rsidRPr="00AA4114" w:rsidRDefault="005544D8" w:rsidP="005544D8">
      <w:pPr>
        <w:pStyle w:val="Akapitzlist"/>
        <w:numPr>
          <w:ilvl w:val="0"/>
          <w:numId w:val="24"/>
        </w:numPr>
        <w:tabs>
          <w:tab w:val="left" w:pos="545"/>
          <w:tab w:val="left" w:pos="547"/>
        </w:tabs>
        <w:ind w:right="624" w:hanging="429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Zleceniodawca jest uprawniony do rezygnacji z wykonania części przedmiotu Umowy</w:t>
      </w:r>
      <w:r w:rsidRPr="00AA4114">
        <w:rPr>
          <w:rFonts w:ascii="Arial" w:hAnsi="Arial" w:cs="Arial"/>
          <w:spacing w:val="-1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z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powodu ustania ustawowego obowiązku badania sprawozdania finansowego. W takim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przypadku Zleceniobiorcy nie przysługują żadne roszczenia (w tym odszkodowawcze), z tytułu rezygnacji z wykonywania tej części Umowy. Wynagrodzenie w tym przypadku zostanie odpowiednio zmniejszone, stosując ceny wskazane w formularzu oferty.</w:t>
      </w:r>
    </w:p>
    <w:p w14:paraId="11D29B50" w14:textId="77777777" w:rsidR="005544D8" w:rsidRPr="005544D8" w:rsidRDefault="005544D8" w:rsidP="005544D8">
      <w:pPr>
        <w:pStyle w:val="Tekstpodstawowy"/>
        <w:ind w:right="24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Rezygnacja, o której mowa w zdaniu pierwszym, nie stanowi zmiany Umowy, lecz wymaga dla swej skuteczności pisemnego powiadomienia drugiej Strony.</w:t>
      </w:r>
    </w:p>
    <w:p w14:paraId="579D029C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16.</w:t>
      </w:r>
    </w:p>
    <w:p w14:paraId="3D79FD81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Zmiana Umowy w zakresie wysokości wynagrodzenia Zleceniobiorcy</w:t>
      </w:r>
    </w:p>
    <w:p w14:paraId="0BFF07BF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right="36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Strony dopuszczają możliwość dokonania zmiany wysokości wynagrodzenia należnego Zleceniobiorcy, o którym mowa w § 11 ust. 1, w formie aneksu, w przypadku wystąpienia jednej z następujących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okoliczności:</w:t>
      </w:r>
    </w:p>
    <w:p w14:paraId="51D8E19C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39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zmiany stawki podatku od towarów i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usług,</w:t>
      </w:r>
    </w:p>
    <w:p w14:paraId="0853F27F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39"/>
        </w:tabs>
        <w:ind w:right="41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zmiany wysokości minimalnego wynagrodzenia za pracę albo wysokości minimalnej stawki godzinowej, ustalonych na podstawie przepisów ustawy z dnia 10 października 2002 r. o minimalnym wynagrodzeniu za pracę (Dz. U. z 2020 r. poz.</w:t>
      </w:r>
      <w:r w:rsidRPr="005544D8">
        <w:rPr>
          <w:rFonts w:ascii="Arial" w:hAnsi="Arial" w:cs="Arial"/>
          <w:spacing w:val="-1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2207),</w:t>
      </w:r>
    </w:p>
    <w:p w14:paraId="178A96EE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39"/>
        </w:tabs>
        <w:ind w:right="25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zmiany zasad podlegania ubezpieczeniom społecznym lub ubezpieczeniu zdrowotnemu lub wysokości stawki składki na ubezpieczenia społeczne lub</w:t>
      </w:r>
      <w:r w:rsidRPr="005544D8">
        <w:rPr>
          <w:rFonts w:ascii="Arial" w:hAnsi="Arial" w:cs="Arial"/>
          <w:spacing w:val="-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zdrowotne,</w:t>
      </w:r>
    </w:p>
    <w:p w14:paraId="3ACCE30E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39"/>
        </w:tabs>
        <w:ind w:right="21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zmiany zasad gromadzenia i wysokości wpłat do pracowniczych planów kapitałowych, o których mowa w ustawie z dnia 4 października 2018 r. o pracowniczych</w:t>
      </w:r>
      <w:r w:rsidRPr="005544D8">
        <w:rPr>
          <w:rFonts w:ascii="Arial" w:hAnsi="Arial" w:cs="Arial"/>
          <w:spacing w:val="-2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planach</w:t>
      </w:r>
    </w:p>
    <w:p w14:paraId="612F6B92" w14:textId="77777777" w:rsidR="005544D8" w:rsidRPr="005544D8" w:rsidRDefault="005544D8" w:rsidP="005544D8">
      <w:pPr>
        <w:pStyle w:val="Tekstpodstawowy"/>
        <w:ind w:left="83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kapitałowych (Dz. U. z 2020 r. poz. 1342)</w:t>
      </w:r>
    </w:p>
    <w:p w14:paraId="733EB7EC" w14:textId="77777777" w:rsidR="005544D8" w:rsidRPr="005544D8" w:rsidRDefault="005544D8" w:rsidP="005544D8">
      <w:pPr>
        <w:pStyle w:val="Tekstpodstawowy"/>
        <w:ind w:left="826" w:right="29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- na zasadach i w sposób określony w ust. 2 – 12 niniejszego paragrafu, jeżeli zmiany te będą miały wpływ na koszty wykonania Umowy przez Zleceniobiorcę.</w:t>
      </w:r>
    </w:p>
    <w:p w14:paraId="4822CA8D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Zmiana wysokości wynagrodzenia należnego Zleceniobiorcy w przypadku</w:t>
      </w:r>
      <w:r w:rsidRPr="005544D8">
        <w:rPr>
          <w:rFonts w:ascii="Arial" w:hAnsi="Arial" w:cs="Arial"/>
          <w:spacing w:val="-1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zaistnienia</w:t>
      </w:r>
    </w:p>
    <w:p w14:paraId="099D862E" w14:textId="6E6B9EBE" w:rsidR="005544D8" w:rsidRPr="005544D8" w:rsidRDefault="005544D8" w:rsidP="00A8530B">
      <w:pPr>
        <w:pStyle w:val="Tekstpodstawowy"/>
        <w:ind w:right="14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przesłanki, o której mowa w ust. 1 pkt 1, będzie odnosić się wyłącznie do części przedmiotu Umowy, do której zastosowanie znajdzie zmiana stawki podatku od towarów i usług po</w:t>
      </w:r>
      <w:r w:rsidR="00A8530B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dniu wejścia w życie przepisów zmieniających stawkę podatku.</w:t>
      </w:r>
    </w:p>
    <w:p w14:paraId="2AC083BC" w14:textId="6340DE5F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W przypadku zmiany, o której mowa w ust. 1 pkt 1, wartość wynagrodzenia</w:t>
      </w:r>
      <w:r w:rsidRPr="00A8530B">
        <w:rPr>
          <w:rFonts w:ascii="Arial" w:hAnsi="Arial" w:cs="Arial"/>
          <w:spacing w:val="-18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netto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nie zmieni się, a wartość wynagrodzenia brutto zostanie wyliczona na podstawie nowych przepisów.</w:t>
      </w:r>
    </w:p>
    <w:p w14:paraId="45325B4D" w14:textId="6781D71E" w:rsidR="005544D8" w:rsidRPr="004F7262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right="493"/>
        <w:jc w:val="both"/>
        <w:rPr>
          <w:rFonts w:ascii="Arial" w:hAnsi="Arial" w:cs="Arial"/>
          <w:sz w:val="18"/>
          <w:szCs w:val="18"/>
        </w:rPr>
      </w:pPr>
      <w:r w:rsidRPr="004F7262">
        <w:rPr>
          <w:rFonts w:ascii="Arial" w:hAnsi="Arial" w:cs="Arial"/>
          <w:sz w:val="18"/>
          <w:szCs w:val="18"/>
        </w:rPr>
        <w:t>Zmiana wysokości wynagrodzenia w przypadku zaistnienia przesłanki, o której mowa w ust. 1 pkt 2, 3 lub 4, będzie obejmować wyłącznie część wynagrodzenia należnego Zleceniobiorcy, w odniesieniu do której nastąpiła zmiana wysokości kosztów</w:t>
      </w:r>
      <w:r w:rsidRPr="004F7262">
        <w:rPr>
          <w:rFonts w:ascii="Arial" w:hAnsi="Arial" w:cs="Arial"/>
          <w:spacing w:val="-26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wykonania</w:t>
      </w:r>
      <w:r w:rsidR="00A8530B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Umowy przez Zleceniobiorcę w związku z wejściem w życie przepisów odpowiednio</w:t>
      </w:r>
      <w:r w:rsidR="00A8530B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zmieniających wysokość minimalnego wynagrodzenia za pracę albo wysokość minimalnej stawki godzinowej lub dokonujących zmian w zakresie zasad podlegania ubezpieczeniom</w:t>
      </w:r>
      <w:r w:rsidR="004F7262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społecznym lub ubezpieczeniu zdrowotnemu lub w zakresie wysokości stawki składki na ubezpieczenia społeczne lub zdrowotne, a także zmiany zasad gromadzenia i wysokości wpłat do pracowniczych planów kapitałowych.</w:t>
      </w:r>
    </w:p>
    <w:p w14:paraId="600746DE" w14:textId="36263312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154"/>
        <w:jc w:val="both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W przypadku zmiany, o której mowa w ust. 1 pkt 2, wynagrodzenie Zleceniobiorcy ulegnie zmianie o kwotę odpowiadającą wzrostowi kosztu Zleceniobiorcy w związku</w:t>
      </w:r>
      <w:r w:rsidRPr="00A8530B">
        <w:rPr>
          <w:rFonts w:ascii="Arial" w:hAnsi="Arial" w:cs="Arial"/>
          <w:spacing w:val="-13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ze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zwiększeniem wysokości wynagrodzeń pracowników świadczących usługi na rzecz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Zleceniodawcy na podstawie Umowy do wysokości aktualnie obowiązującego minimalnego wynagrodzenia za pracę albo wysokości minimalnej stawki godzinowej, z uwzględnieniem wszystkich obciążeń publicznoprawnych od kwoty wzrostu minimalnego wynagrodzenia.</w:t>
      </w:r>
    </w:p>
    <w:p w14:paraId="54FA0394" w14:textId="0FE97446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right="882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W przypadku zmiany, o której mowa w ust. 1 pkt 3, wynagrodzenie Zleceniobiorcy ulegnie zmianie o kwotę odpowiadającą zmianie kosztu Zleceniobiorcy ponoszonego w związku ze zmianą zasad podlegania ubezpieczeniom społecznym lub ubezpieczeniu zdrowotnemu lub zmianą wysokości stawki składki na ubezpieczenia społeczne lub zdrowotne. Kwota odpowiadająca zmianie kosztu Zleceniobiorcy będzie odnosić się wyłącznie do</w:t>
      </w:r>
      <w:r w:rsidRPr="00A8530B">
        <w:rPr>
          <w:rFonts w:ascii="Arial" w:hAnsi="Arial" w:cs="Arial"/>
          <w:spacing w:val="-17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części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wynagrodzenia pracowników świadczących usługi na podstawie Umowy, w zakresie bezpośrednio związanym z jej realizacją.</w:t>
      </w:r>
    </w:p>
    <w:p w14:paraId="32797CD8" w14:textId="15309828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right="601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 xml:space="preserve">W przypadku zmiany, o której mowa w ust. 1 pkt 4, wynagrodzenie Zleceniobiorcy ulegnie zmianie o kwotę, o jaką zmienią się całkowite koszty wykonania Umowy, ponoszone przez Zleceniobiorcę, wynikające ze zmiany kosztów realizacji zamówienia publicznego spowodowane zmianą wysokości wpłat </w:t>
      </w:r>
      <w:r w:rsidRPr="00A8530B">
        <w:rPr>
          <w:rFonts w:ascii="Arial" w:hAnsi="Arial" w:cs="Arial"/>
          <w:sz w:val="18"/>
          <w:szCs w:val="18"/>
        </w:rPr>
        <w:lastRenderedPageBreak/>
        <w:t>do pracowniczych planów</w:t>
      </w:r>
      <w:r w:rsidRPr="00A8530B">
        <w:rPr>
          <w:rFonts w:ascii="Arial" w:hAnsi="Arial" w:cs="Arial"/>
          <w:spacing w:val="-12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kapitałowych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dokonywanych przez podmioty zatrudniające, uczestniczące w wykonaniu zamówienia publicznego.</w:t>
      </w:r>
    </w:p>
    <w:p w14:paraId="4BBEFD3F" w14:textId="586CE9D5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right="174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W celu zawarcia aneksu, o którym mowa w ust. 1, Zleceniobiorca występuje z wnioskiem o dokonanie zmiany wysokości wynagrodzenia należnego Zleceniobiorcy, wraz</w:t>
      </w:r>
      <w:r w:rsidRPr="00A8530B">
        <w:rPr>
          <w:rFonts w:ascii="Arial" w:hAnsi="Arial" w:cs="Arial"/>
          <w:spacing w:val="-11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z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uzasadnieniem zawierającym w szczególności szczegółowe wyliczenie całkowitej kwoty, o jaką wynagrodzenie Zleceniobiorcy powinno ulec zmianie, oraz wskazaniem daty, od której nastąpiła bądź nastąpi zmiana wysokości kosztów wykonania Umowy, uzasadniająca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zmianę wysokości wynagrodzenia należnego Zleceniobiorcy.</w:t>
      </w:r>
    </w:p>
    <w:p w14:paraId="79062A5B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right="30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przypadku zmian, o których mowa w ust. 1 pkt 2, 3 lub 4, Zleceniobiorca jest zobowiązany dołączyć do wniosku dokumenty, z których będzie wynikać, w jakim zakresie zmiany te mają wpływ na koszty wykonania Umowy, w</w:t>
      </w:r>
      <w:r w:rsidRPr="005544D8">
        <w:rPr>
          <w:rFonts w:ascii="Arial" w:hAnsi="Arial" w:cs="Arial"/>
          <w:spacing w:val="-10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szczególności:</w:t>
      </w:r>
    </w:p>
    <w:p w14:paraId="7C93E868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27"/>
        </w:tabs>
        <w:ind w:left="826" w:right="720" w:hanging="2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pisemne zestawienie wynagrodzeń (zarówno przed, jak i po zmianie) pracowników świadczących usługi, wraz z określeniem zakresu, w jakim wykonują oni</w:t>
      </w:r>
      <w:r w:rsidRPr="005544D8">
        <w:rPr>
          <w:rFonts w:ascii="Arial" w:hAnsi="Arial" w:cs="Arial"/>
          <w:spacing w:val="-2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prace</w:t>
      </w:r>
    </w:p>
    <w:p w14:paraId="6334802F" w14:textId="5AE9A20E" w:rsidR="005544D8" w:rsidRPr="005544D8" w:rsidRDefault="005544D8" w:rsidP="00A8530B">
      <w:pPr>
        <w:pStyle w:val="Tekstpodstawowy"/>
        <w:ind w:left="8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bezpośrednio związane z realizacją przedmiotu Umowy oraz części wynagrodzenia</w:t>
      </w:r>
      <w:r w:rsidR="00A8530B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odpowiadającej temu zakresowi – w przypadku zmiany, o której mowa w ust. 1 pkt 2, lub</w:t>
      </w:r>
    </w:p>
    <w:p w14:paraId="0FE289AD" w14:textId="624FB1A2" w:rsidR="005544D8" w:rsidRPr="00A8530B" w:rsidRDefault="005544D8" w:rsidP="005544D8">
      <w:pPr>
        <w:pStyle w:val="Akapitzlist"/>
        <w:numPr>
          <w:ilvl w:val="1"/>
          <w:numId w:val="23"/>
        </w:numPr>
        <w:tabs>
          <w:tab w:val="left" w:pos="827"/>
        </w:tabs>
        <w:ind w:left="826" w:right="442" w:hanging="281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pisemne zestawienie wynagrodzeń (zarówno przed, jak i po zmianie) pracowników świadczących usługi, wraz z kwotami składek uiszczanych do Zakładu Ubezpieczeń Społecznych/Kasy Rolniczego Ubezpieczenia Społecznego w części finansowanej</w:t>
      </w:r>
      <w:r w:rsidRPr="00A8530B">
        <w:rPr>
          <w:rFonts w:ascii="Arial" w:hAnsi="Arial" w:cs="Arial"/>
          <w:spacing w:val="-34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przez Zleceniobiorcę, z określeniem zakresu (części etatu), w jakim wykonują oni</w:t>
      </w:r>
      <w:r w:rsidRPr="00A8530B">
        <w:rPr>
          <w:rFonts w:ascii="Arial" w:hAnsi="Arial" w:cs="Arial"/>
          <w:spacing w:val="-24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prace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bezpośrednio związane z realizacją przedmiotu Umowy oraz części wynagrodzenia odpowiadającej temu zakresowi – w przypadku zmiany, o której mowa w ust. 1 pkt 3, lub</w:t>
      </w:r>
    </w:p>
    <w:p w14:paraId="00C87CB5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27"/>
        </w:tabs>
        <w:ind w:left="826" w:right="415" w:hanging="2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pisemne zestawienie wynagrodzeń (zarówno przed, jak i po zmianie) pracowników świadczących usługi, wraz z kwotami wpłat do pracowniczych planów kapitałowych, o których mowa w ustawie z dnia 4 października 2018 r. o pracowniczych</w:t>
      </w:r>
      <w:r w:rsidRPr="005544D8">
        <w:rPr>
          <w:rFonts w:ascii="Arial" w:hAnsi="Arial" w:cs="Arial"/>
          <w:spacing w:val="-1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planach</w:t>
      </w:r>
    </w:p>
    <w:p w14:paraId="2664CA7A" w14:textId="77777777" w:rsidR="005544D8" w:rsidRPr="005544D8" w:rsidRDefault="005544D8" w:rsidP="005544D8">
      <w:pPr>
        <w:pStyle w:val="Tekstpodstawowy"/>
        <w:ind w:left="826" w:right="23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kapitałowych w części finansowanej przez Zleceniobiorcę, z określeniem zakresu (części etatu), w jakim wykonują oni prace bezpośrednio związane z realizacją przedmiotu</w:t>
      </w:r>
    </w:p>
    <w:p w14:paraId="03B86FEF" w14:textId="77777777" w:rsidR="005544D8" w:rsidRPr="005544D8" w:rsidRDefault="005544D8" w:rsidP="005544D8">
      <w:pPr>
        <w:pStyle w:val="Tekstpodstawowy"/>
        <w:ind w:left="826" w:right="70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Umowy oraz części wynagrodzenia odpowiadającej temu zakresowi – w przypadku zmiany, o której mowa w ust. 1 pkt 4.</w:t>
      </w:r>
    </w:p>
    <w:p w14:paraId="55AAD8FC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24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terminie do 30 dni roboczych od dnia przekazania wniosku, o którym mowa w ust. 8, Zleceniodawca przekaże Zleceniobiorcy informację o zakresie, w jakim zatwierdza wniosek oraz wskaże kwotę, o którą wynagrodzenie należne Zleceniobiorcy powinno ulec zmianie, albo informację o niezatwierdzeniu wniosku wraz z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uzasadnieniem.</w:t>
      </w:r>
    </w:p>
    <w:p w14:paraId="165323BD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21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przypadku otrzymania przez Zleceniobiorcę informacji o niezatwierdzeniu wniosku lub częściowym zatwierdzeniu wniosku, Zleceniobiorca może ponownie wystąpić z wnioskiem, o którym mowa w ust. 8. W takim przypadku przepisy ust. 9 - 10 stosuje się</w:t>
      </w:r>
      <w:r w:rsidRPr="005544D8">
        <w:rPr>
          <w:rFonts w:ascii="Arial" w:hAnsi="Arial" w:cs="Arial"/>
          <w:spacing w:val="-3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odpowiednio.</w:t>
      </w:r>
    </w:p>
    <w:p w14:paraId="0E8EBFE9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19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Zawarcie aneksu nastąpi nie później niż w terminie 14 dni roboczych od dnia zatwierdzenia wniosku o dokonanie zmiany wysokości wynagrodzenia należnego</w:t>
      </w:r>
      <w:r w:rsidRPr="005544D8">
        <w:rPr>
          <w:rFonts w:ascii="Arial" w:hAnsi="Arial" w:cs="Arial"/>
          <w:spacing w:val="-1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Zleceniobiorcy.</w:t>
      </w:r>
    </w:p>
    <w:p w14:paraId="1565149B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59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przypadku zmiany kosztów związanych z realizacją zamówienia i złożenia wniosku, o którym mowa w ust. 15 lub 19, Strony zobowiązują się do zawarcia na zasadach określonych w ust. 14-19, aneksu zmieniającego wysokość wynagrodzenia należnego Zleceniobiorcy.</w:t>
      </w:r>
    </w:p>
    <w:p w14:paraId="11F86DF3" w14:textId="364B831C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307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Wynagrodzenie może podlegać waloryzacji zgodnie ze średniorocznym wskaźnikiem cen towarów i usług konsumpcyjnych ogółem za poprzedni rok opublikowanym w formie komunikatu</w:t>
      </w:r>
      <w:r w:rsidRPr="00A8530B">
        <w:rPr>
          <w:rFonts w:ascii="Arial" w:hAnsi="Arial" w:cs="Arial"/>
          <w:spacing w:val="-4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przez</w:t>
      </w:r>
      <w:r w:rsidRPr="00A8530B">
        <w:rPr>
          <w:rFonts w:ascii="Arial" w:hAnsi="Arial" w:cs="Arial"/>
          <w:spacing w:val="-1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Prezesa</w:t>
      </w:r>
      <w:r w:rsidRPr="00A8530B">
        <w:rPr>
          <w:rFonts w:ascii="Arial" w:hAnsi="Arial" w:cs="Arial"/>
          <w:spacing w:val="-2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Głównego</w:t>
      </w:r>
      <w:r w:rsidRPr="00A8530B">
        <w:rPr>
          <w:rFonts w:ascii="Arial" w:hAnsi="Arial" w:cs="Arial"/>
          <w:spacing w:val="-3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Urzędu</w:t>
      </w:r>
      <w:r w:rsidRPr="00A8530B">
        <w:rPr>
          <w:rFonts w:ascii="Arial" w:hAnsi="Arial" w:cs="Arial"/>
          <w:spacing w:val="-4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Statystycznego</w:t>
      </w:r>
      <w:r w:rsidRPr="00A8530B">
        <w:rPr>
          <w:rFonts w:ascii="Arial" w:hAnsi="Arial" w:cs="Arial"/>
          <w:spacing w:val="-3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na</w:t>
      </w:r>
      <w:r w:rsidRPr="00A8530B">
        <w:rPr>
          <w:rFonts w:ascii="Arial" w:hAnsi="Arial" w:cs="Arial"/>
          <w:spacing w:val="-5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podstawie</w:t>
      </w:r>
      <w:r w:rsidRPr="00A8530B">
        <w:rPr>
          <w:rFonts w:ascii="Arial" w:hAnsi="Arial" w:cs="Arial"/>
          <w:spacing w:val="-4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art.</w:t>
      </w:r>
      <w:r w:rsidRPr="00A8530B">
        <w:rPr>
          <w:rFonts w:ascii="Arial" w:hAnsi="Arial" w:cs="Arial"/>
          <w:spacing w:val="-5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94</w:t>
      </w:r>
      <w:r w:rsidRPr="00A8530B">
        <w:rPr>
          <w:rFonts w:ascii="Arial" w:hAnsi="Arial" w:cs="Arial"/>
          <w:spacing w:val="-4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ust.</w:t>
      </w:r>
      <w:r w:rsidRPr="00A8530B">
        <w:rPr>
          <w:rFonts w:ascii="Arial" w:hAnsi="Arial" w:cs="Arial"/>
          <w:spacing w:val="-5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1</w:t>
      </w:r>
      <w:r w:rsidRPr="00A8530B">
        <w:rPr>
          <w:rFonts w:ascii="Arial" w:hAnsi="Arial" w:cs="Arial"/>
          <w:spacing w:val="-1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pkt 1 lit. a ustawy z dnia 17 grudnia 1998 r. o emeryturach i rentach z Funduszu Ubezpieczeń Społecznych (Dz. U. z 2021 r. poz. 291, z późn. zm.) z zastrzeżeniem ust. 15-19 (w tym</w:t>
      </w:r>
      <w:r w:rsidRPr="00A8530B">
        <w:rPr>
          <w:rFonts w:ascii="Arial" w:hAnsi="Arial" w:cs="Arial"/>
          <w:spacing w:val="-25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w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szczególności określonego w ust. 18 maksymalnego limitu zmian). Zwaloryzowana stawka wynagrodzenia, będzie mieć zastosowanie począwszy od dnia zawarcia aneksu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w powyższym zakresie.</w:t>
      </w:r>
    </w:p>
    <w:p w14:paraId="029EB662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37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winien złożyć do Zleceniodawcy wniosek o zawarcie aneksu w powyższym zakresie w formie pisemnej lub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elektronicznej.</w:t>
      </w:r>
    </w:p>
    <w:p w14:paraId="1DC77C6F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73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Wynagrodzenie może być waloryzowane nie częściej niż jeden raz w roku, w którym obowiązuje Umowa, z zastrzeżeniem że jego zmiana nastąpi nie wcześniej niż od dnia zawarcia aneksu w sprawie zmiany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wynagrodzenia.</w:t>
      </w:r>
    </w:p>
    <w:p w14:paraId="7EA31B5B" w14:textId="37FD4E18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152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Zmiana wynagrodzenia nie będzie możliwa, jeżeli wskaźnik wzrostu cen towarów i usług konsumpcyjnych, o którym mowa w ust. 14, nie przekroczy 103 (wzrost cen nie przekroczy 3%). Oceniając dopuszczalność zmiany wynagrodzenia, o której mowa w zdaniu pierwszym, bierze się pod uwagę wskaźnik dotyczący tylko jednego roku (wskaźniki z</w:t>
      </w:r>
      <w:r w:rsidRPr="00A8530B">
        <w:rPr>
          <w:rFonts w:ascii="Arial" w:hAnsi="Arial" w:cs="Arial"/>
          <w:spacing w:val="-22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poszczególnych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lat nie podlegają sumowaniu).</w:t>
      </w:r>
    </w:p>
    <w:p w14:paraId="525D6CB7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46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wyniku zmian waloryzacyjnych, o których mowa w ust. 13-17 i ust.19, wynagrodzenie Zleceniobiorcy nie może ulec zwiększeniu/zmniejszeniu o więcej niż 5% w stosunku do wysokości wynagrodzenia obowiązującego w dniu zawarcia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65208FA8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50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Treść ust. 13-16, ust. 17 zdanie drugie i ust. 18 stosuje się odpowiednio do zmniejszenia wynagrodzenia Zleceniobiorcy na wniosek Zleceniodawcy, który może zostać</w:t>
      </w:r>
      <w:r w:rsidRPr="005544D8">
        <w:rPr>
          <w:rFonts w:ascii="Arial" w:hAnsi="Arial" w:cs="Arial"/>
          <w:spacing w:val="-1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złożony</w:t>
      </w:r>
    </w:p>
    <w:p w14:paraId="2D33FE71" w14:textId="77777777" w:rsidR="005544D8" w:rsidRPr="005544D8" w:rsidRDefault="005544D8" w:rsidP="005544D8">
      <w:pPr>
        <w:pStyle w:val="Tekstpodstawowy"/>
        <w:ind w:right="48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sytuacji, gdy wskaźnik wzrostu cen towarów i usług konsumpcyjnych, o którym mowa w ust. 14, będzie niższy niż 97 (spadek cen będzie wyższy niż 3%).</w:t>
      </w:r>
    </w:p>
    <w:p w14:paraId="3EB509CC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14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Zleceniobiorca, którego wynagrodzenie zostało zmienione zgodnie z ust. 13-19, zobowiązany jest nie później niż w terminie 30 dni od tej zmiany, do zmiany wynagrodzenia przysługującego podwykonawcy, z którym zawarł umowę, w zakresie odpowiadającym powyższym zmianom dotyczącym zobowiązania podwykonawcy, jeżeli łącznie spełnione są następujące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warunki:</w:t>
      </w:r>
    </w:p>
    <w:p w14:paraId="42459B4B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27"/>
        </w:tabs>
        <w:ind w:left="826" w:hanging="2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przedmiotem umowy są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usługi,</w:t>
      </w:r>
    </w:p>
    <w:p w14:paraId="03637154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27"/>
        </w:tabs>
        <w:ind w:left="826" w:hanging="2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okres obowiązywania umowy przekracza 12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miesięcy.</w:t>
      </w:r>
    </w:p>
    <w:p w14:paraId="16E9FDC0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17.</w:t>
      </w:r>
    </w:p>
    <w:p w14:paraId="29B86872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Klauzula poufności</w:t>
      </w:r>
    </w:p>
    <w:p w14:paraId="228BB203" w14:textId="77777777" w:rsidR="005544D8" w:rsidRPr="005544D8" w:rsidRDefault="005544D8" w:rsidP="005544D8">
      <w:pPr>
        <w:pStyle w:val="Akapitzlist"/>
        <w:numPr>
          <w:ilvl w:val="0"/>
          <w:numId w:val="22"/>
        </w:numPr>
        <w:tabs>
          <w:tab w:val="left" w:pos="545"/>
          <w:tab w:val="left" w:pos="547"/>
        </w:tabs>
        <w:ind w:right="21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zobowiązuje się do zachowania poufności wszystkich informacji uzyskanych w związku z realizacją przedmiotu Umowy, niezależnie od formy ich utrwalenia, w</w:t>
      </w:r>
      <w:r w:rsidRPr="005544D8">
        <w:rPr>
          <w:rFonts w:ascii="Arial" w:hAnsi="Arial" w:cs="Arial"/>
          <w:spacing w:val="-1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tym:</w:t>
      </w:r>
    </w:p>
    <w:p w14:paraId="6438D356" w14:textId="77777777" w:rsidR="005544D8" w:rsidRPr="005544D8" w:rsidRDefault="005544D8" w:rsidP="005544D8">
      <w:pPr>
        <w:pStyle w:val="Tekstpodstawowy"/>
        <w:ind w:right="20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pisemnej, elektronicznej, ustnej. Informacje te mogą być udostępnione osobom trzecim jedynie za wyraźną, </w:t>
      </w:r>
      <w:r w:rsidRPr="005544D8">
        <w:rPr>
          <w:rFonts w:ascii="Arial" w:hAnsi="Arial" w:cs="Arial"/>
          <w:sz w:val="18"/>
          <w:szCs w:val="18"/>
        </w:rPr>
        <w:lastRenderedPageBreak/>
        <w:t>pisemną zgodą Zleceniodawcy. Obowiązek zachowania poufności trwa</w:t>
      </w:r>
    </w:p>
    <w:p w14:paraId="7310778F" w14:textId="77777777" w:rsidR="005544D8" w:rsidRPr="005544D8" w:rsidRDefault="005544D8" w:rsidP="005544D8">
      <w:pPr>
        <w:pStyle w:val="Tekstpodstawowy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również po zakończeniu obowiązywania Umowy.</w:t>
      </w:r>
    </w:p>
    <w:p w14:paraId="5BC52E15" w14:textId="77777777" w:rsidR="005544D8" w:rsidRPr="005544D8" w:rsidRDefault="005544D8" w:rsidP="005544D8">
      <w:pPr>
        <w:pStyle w:val="Akapitzlist"/>
        <w:numPr>
          <w:ilvl w:val="0"/>
          <w:numId w:val="22"/>
        </w:numPr>
        <w:tabs>
          <w:tab w:val="left" w:pos="545"/>
          <w:tab w:val="left" w:pos="547"/>
        </w:tabs>
        <w:ind w:right="55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ponosi odpowiedzialność za naruszenie obowiązku określonego w ust. 1 przez osoby trzecie, o których mowa w § 4 Umowy, a także inne osoby, przy pomocy których wykonywał będzie przedmiot Umowy.</w:t>
      </w:r>
    </w:p>
    <w:p w14:paraId="3685CC79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18.</w:t>
      </w:r>
    </w:p>
    <w:p w14:paraId="46020690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Postanowienia końcowe</w:t>
      </w:r>
    </w:p>
    <w:p w14:paraId="56C29C86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right="19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sprawach nieuregulowanych Umową odpowiednie zastosowanie mają przepisy Kodeksu cywilnego, Ustawy o rachunkowości, Ustawy o biegłych rewidentach, ustawy z dnia 10 maja 2018 r. o ochronie danych osobowych (Dz. U. z 2019 r. poz. 1781) i</w:t>
      </w:r>
      <w:r w:rsidRPr="005544D8">
        <w:rPr>
          <w:rFonts w:ascii="Arial" w:hAnsi="Arial" w:cs="Arial"/>
          <w:spacing w:val="-1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RODO.</w:t>
      </w:r>
    </w:p>
    <w:p w14:paraId="02FBB532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right="12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Gdyby którekolwiek z postanowień Umowy zostało uznane za nieważne lub niewywierające skutków prawnych, nie wpłynie to na wiążący charakter pozostałych postanowień Umowy. Niezależnie od powyższego – w takim przypadku Strony Umowy zobowiązane są uzgodnić zastąpienie postanowienia, które zostało uznane za nieważne lub niewywierające skutków prawnych, postanowieniem nowym o treści najbardziej zbliżonej do</w:t>
      </w:r>
      <w:r w:rsidRPr="005544D8">
        <w:rPr>
          <w:rFonts w:ascii="Arial" w:hAnsi="Arial" w:cs="Arial"/>
          <w:spacing w:val="-1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poprzedniego.</w:t>
      </w:r>
    </w:p>
    <w:p w14:paraId="0D6303F4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right="30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W sprawach spornych wynikających z 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realizacji </w:t>
      </w:r>
      <w:r w:rsidRPr="005544D8">
        <w:rPr>
          <w:rFonts w:ascii="Arial" w:hAnsi="Arial" w:cs="Arial"/>
          <w:sz w:val="18"/>
          <w:szCs w:val="18"/>
        </w:rPr>
        <w:t xml:space="preserve">Umowy, w przypadku 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nieosiągnięcia porozumienia </w:t>
      </w:r>
      <w:r w:rsidRPr="005544D8">
        <w:rPr>
          <w:rFonts w:ascii="Arial" w:hAnsi="Arial" w:cs="Arial"/>
          <w:sz w:val="18"/>
          <w:szCs w:val="18"/>
        </w:rPr>
        <w:t xml:space="preserve">w 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drodze bezpośrednich </w:t>
      </w:r>
      <w:r w:rsidRPr="005544D8">
        <w:rPr>
          <w:rFonts w:ascii="Arial" w:hAnsi="Arial" w:cs="Arial"/>
          <w:sz w:val="18"/>
          <w:szCs w:val="18"/>
        </w:rPr>
        <w:t xml:space="preserve">negocjacji, Strony </w:t>
      </w:r>
      <w:r w:rsidRPr="005544D8">
        <w:rPr>
          <w:rFonts w:ascii="Arial" w:hAnsi="Arial" w:cs="Arial"/>
          <w:spacing w:val="4"/>
          <w:sz w:val="18"/>
          <w:szCs w:val="18"/>
        </w:rPr>
        <w:t xml:space="preserve">poddadzą </w:t>
      </w:r>
      <w:r w:rsidRPr="005544D8">
        <w:rPr>
          <w:rFonts w:ascii="Arial" w:hAnsi="Arial" w:cs="Arial"/>
          <w:sz w:val="18"/>
          <w:szCs w:val="18"/>
        </w:rPr>
        <w:t>się jurysdykcji sądu powszechnego właściwego miejscowo dla siedziby</w:t>
      </w:r>
      <w:r w:rsidRPr="005544D8">
        <w:rPr>
          <w:rFonts w:ascii="Arial" w:hAnsi="Arial" w:cs="Arial"/>
          <w:spacing w:val="-1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Zleceniodawcy.</w:t>
      </w:r>
    </w:p>
    <w:p w14:paraId="2A9B5161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right="34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Przez „dni robocze" Strony rozumieją dni od poniedziałku do piątku, z wyłączeniem dni uznanych ustawowo za wolne od</w:t>
      </w:r>
      <w:r w:rsidRPr="005544D8">
        <w:rPr>
          <w:rFonts w:ascii="Arial" w:hAnsi="Arial" w:cs="Arial"/>
          <w:spacing w:val="30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pracy.</w:t>
      </w:r>
    </w:p>
    <w:p w14:paraId="238DC763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right="36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Pisma przesłane na adresy Stron określone w komparycji Umowy uważa się za skutecznie doręczone, chyba że Strony poinformują się pismem poleconym o zmianie</w:t>
      </w:r>
      <w:r w:rsidRPr="005544D8">
        <w:rPr>
          <w:rFonts w:ascii="Arial" w:hAnsi="Arial" w:cs="Arial"/>
          <w:spacing w:val="-20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adresu.</w:t>
      </w:r>
    </w:p>
    <w:p w14:paraId="1126EFF1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right="56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Umowa została sporządzona w trzech jednobrzmiących egzemplarzach, przy czym dwa egzemplarze otrzymuje Zamawiający, a jeden egzemplarz Wykonawca/ Umowa została sporządzona w formie elektronicznej opatrzonej kwalifikowanymi podpisami elektronicznymi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Stron.</w:t>
      </w:r>
    </w:p>
    <w:p w14:paraId="1DCFB543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Integralną część Umowy stanowią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załączniki:</w:t>
      </w:r>
    </w:p>
    <w:p w14:paraId="44699478" w14:textId="5D1944B2" w:rsidR="005544D8" w:rsidRPr="005544D8" w:rsidRDefault="005544D8" w:rsidP="005544D8">
      <w:pPr>
        <w:pStyle w:val="Akapitzlist"/>
        <w:numPr>
          <w:ilvl w:val="1"/>
          <w:numId w:val="21"/>
        </w:numPr>
        <w:tabs>
          <w:tab w:val="left" w:pos="815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Załącznik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nr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1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–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Formularz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oferty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="00A8530B">
        <w:rPr>
          <w:rFonts w:ascii="Arial" w:hAnsi="Arial" w:cs="Arial"/>
          <w:sz w:val="18"/>
          <w:szCs w:val="18"/>
        </w:rPr>
        <w:t>złożonej w postępowaniu</w:t>
      </w:r>
      <w:r w:rsidRPr="005544D8">
        <w:rPr>
          <w:rFonts w:ascii="Arial" w:hAnsi="Arial" w:cs="Arial"/>
          <w:sz w:val="18"/>
          <w:szCs w:val="18"/>
        </w:rPr>
        <w:t>.</w:t>
      </w:r>
    </w:p>
    <w:p w14:paraId="2171A43A" w14:textId="77777777" w:rsidR="005544D8" w:rsidRPr="005544D8" w:rsidRDefault="005544D8" w:rsidP="005544D8">
      <w:pPr>
        <w:pStyle w:val="Akapitzlist"/>
        <w:numPr>
          <w:ilvl w:val="1"/>
          <w:numId w:val="21"/>
        </w:numPr>
        <w:tabs>
          <w:tab w:val="left" w:pos="820"/>
        </w:tabs>
        <w:ind w:left="819" w:hanging="27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Załącznik nr 2 – Wzór </w:t>
      </w:r>
      <w:r w:rsidRPr="005544D8">
        <w:rPr>
          <w:rFonts w:ascii="Arial" w:hAnsi="Arial" w:cs="Arial"/>
          <w:spacing w:val="-3"/>
          <w:sz w:val="18"/>
          <w:szCs w:val="18"/>
        </w:rPr>
        <w:t>protokołu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odbioru.</w:t>
      </w:r>
    </w:p>
    <w:p w14:paraId="1FB5F660" w14:textId="77777777" w:rsidR="005544D8" w:rsidRPr="005544D8" w:rsidRDefault="005544D8" w:rsidP="005544D8">
      <w:pPr>
        <w:pStyle w:val="Akapitzlist"/>
        <w:numPr>
          <w:ilvl w:val="1"/>
          <w:numId w:val="21"/>
        </w:numPr>
        <w:tabs>
          <w:tab w:val="left" w:pos="820"/>
        </w:tabs>
        <w:ind w:left="819" w:hanging="27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Załącznik nr 3 – Klauzula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informacyjna.</w:t>
      </w:r>
    </w:p>
    <w:p w14:paraId="22B98849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42AE0FF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2AA76075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722C274B" w14:textId="1E9579FE" w:rsidR="005544D8" w:rsidRPr="005544D8" w:rsidRDefault="005544D8" w:rsidP="005544D8">
      <w:pPr>
        <w:pStyle w:val="Nagwek1"/>
        <w:tabs>
          <w:tab w:val="left" w:pos="5783"/>
        </w:tabs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</w:t>
      </w:r>
      <w:r w:rsidRPr="005544D8">
        <w:rPr>
          <w:rFonts w:ascii="Arial" w:hAnsi="Arial" w:cs="Arial"/>
          <w:sz w:val="18"/>
          <w:szCs w:val="18"/>
        </w:rPr>
        <w:tab/>
      </w:r>
      <w:r w:rsidR="00A8530B">
        <w:rPr>
          <w:rFonts w:ascii="Arial" w:hAnsi="Arial" w:cs="Arial"/>
          <w:sz w:val="18"/>
          <w:szCs w:val="18"/>
        </w:rPr>
        <w:t xml:space="preserve">                                </w:t>
      </w:r>
      <w:r w:rsidRPr="005544D8">
        <w:rPr>
          <w:rFonts w:ascii="Arial" w:hAnsi="Arial" w:cs="Arial"/>
          <w:sz w:val="18"/>
          <w:szCs w:val="18"/>
        </w:rPr>
        <w:t>ZLECENIODAWCA</w:t>
      </w:r>
    </w:p>
    <w:p w14:paraId="22EC4A54" w14:textId="77777777" w:rsidR="005544D8" w:rsidRPr="005544D8" w:rsidRDefault="005544D8" w:rsidP="005544D8">
      <w:pPr>
        <w:spacing w:after="0" w:line="240" w:lineRule="auto"/>
        <w:rPr>
          <w:rFonts w:cs="Arial"/>
          <w:szCs w:val="18"/>
        </w:rPr>
        <w:sectPr w:rsidR="005544D8" w:rsidRPr="005544D8">
          <w:footerReference w:type="default" r:id="rId8"/>
          <w:pgSz w:w="11910" w:h="16840"/>
          <w:pgMar w:top="940" w:right="1020" w:bottom="840" w:left="1300" w:header="0" w:footer="649" w:gutter="0"/>
          <w:cols w:space="708"/>
        </w:sectPr>
      </w:pPr>
    </w:p>
    <w:p w14:paraId="5DEC4983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lastRenderedPageBreak/>
        <w:t>Załącznik nr 2 do Umowy nr …………………….</w:t>
      </w:r>
    </w:p>
    <w:p w14:paraId="4CCD0DFE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6BF5F773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Protokół odbioru</w:t>
      </w:r>
    </w:p>
    <w:p w14:paraId="5622E299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4917248F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17E2593E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sporządzony w dniu................................. w …........................................</w:t>
      </w:r>
    </w:p>
    <w:p w14:paraId="61866A73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54AA2FA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1FF2EA38" w14:textId="764D95AA" w:rsidR="005544D8" w:rsidRPr="005544D8" w:rsidRDefault="005544D8" w:rsidP="005544D8">
      <w:pPr>
        <w:pStyle w:val="Nagwek1"/>
        <w:tabs>
          <w:tab w:val="left" w:leader="dot" w:pos="6969"/>
        </w:tabs>
        <w:spacing w:before="0"/>
        <w:ind w:right="65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dotyczący wydania - odbioru sprawozdania z badania sprawozdania finansowego </w:t>
      </w:r>
      <w:r w:rsidR="00A8530B">
        <w:rPr>
          <w:rFonts w:ascii="Arial" w:hAnsi="Arial" w:cs="Arial"/>
          <w:sz w:val="18"/>
          <w:szCs w:val="18"/>
        </w:rPr>
        <w:t xml:space="preserve">Specjalistycznego Szpitala Wojewódzkiego </w:t>
      </w:r>
      <w:r w:rsidRPr="005544D8">
        <w:rPr>
          <w:rFonts w:ascii="Arial" w:hAnsi="Arial" w:cs="Arial"/>
          <w:sz w:val="18"/>
          <w:szCs w:val="18"/>
        </w:rPr>
        <w:t xml:space="preserve"> w </w:t>
      </w:r>
      <w:r w:rsidR="00A8530B">
        <w:rPr>
          <w:rFonts w:ascii="Arial" w:hAnsi="Arial" w:cs="Arial"/>
          <w:sz w:val="18"/>
          <w:szCs w:val="18"/>
        </w:rPr>
        <w:t>Ciechanowie</w:t>
      </w:r>
      <w:r w:rsidRPr="005544D8">
        <w:rPr>
          <w:rFonts w:ascii="Arial" w:hAnsi="Arial" w:cs="Arial"/>
          <w:sz w:val="18"/>
          <w:szCs w:val="18"/>
        </w:rPr>
        <w:t xml:space="preserve"> na podstawie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nr</w:t>
      </w:r>
      <w:r w:rsidRPr="005544D8">
        <w:rPr>
          <w:rFonts w:ascii="Arial" w:hAnsi="Arial" w:cs="Arial"/>
          <w:sz w:val="18"/>
          <w:szCs w:val="18"/>
        </w:rPr>
        <w:tab/>
        <w:t>z</w:t>
      </w:r>
      <w:r w:rsidRPr="005544D8">
        <w:rPr>
          <w:rFonts w:ascii="Arial" w:hAnsi="Arial" w:cs="Arial"/>
          <w:spacing w:val="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dnia</w:t>
      </w:r>
    </w:p>
    <w:p w14:paraId="451023EF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................................</w:t>
      </w:r>
    </w:p>
    <w:p w14:paraId="173F6D81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7758B3FE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Część I</w:t>
      </w:r>
    </w:p>
    <w:p w14:paraId="20FE1814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4EEE7408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Strony uczestniczące w odbiorze:</w:t>
      </w:r>
    </w:p>
    <w:p w14:paraId="17B1EC80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1FCA9A75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3A943792" w14:textId="77777777" w:rsidR="005544D8" w:rsidRPr="005544D8" w:rsidRDefault="005544D8" w:rsidP="005544D8">
      <w:pPr>
        <w:pStyle w:val="Tekstpodstawowy"/>
        <w:tabs>
          <w:tab w:val="left" w:pos="3659"/>
        </w:tabs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1…..................................................</w:t>
      </w:r>
      <w:r w:rsidRPr="005544D8">
        <w:rPr>
          <w:rFonts w:ascii="Arial" w:hAnsi="Arial" w:cs="Arial"/>
          <w:sz w:val="18"/>
          <w:szCs w:val="18"/>
        </w:rPr>
        <w:tab/>
        <w:t>2….......................................................</w:t>
      </w:r>
    </w:p>
    <w:p w14:paraId="6324B74D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1298E7F5" w14:textId="77777777" w:rsidR="005544D8" w:rsidRPr="005544D8" w:rsidRDefault="005544D8" w:rsidP="005544D8">
      <w:pPr>
        <w:tabs>
          <w:tab w:val="left" w:pos="3817"/>
        </w:tabs>
        <w:spacing w:after="0" w:line="240" w:lineRule="auto"/>
        <w:ind w:left="118"/>
        <w:rPr>
          <w:rFonts w:cs="Arial"/>
          <w:i/>
          <w:szCs w:val="18"/>
        </w:rPr>
      </w:pPr>
      <w:r w:rsidRPr="005544D8">
        <w:rPr>
          <w:rFonts w:cs="Arial"/>
          <w:i/>
          <w:szCs w:val="18"/>
        </w:rPr>
        <w:t>(dane</w:t>
      </w:r>
      <w:r w:rsidRPr="005544D8">
        <w:rPr>
          <w:rFonts w:cs="Arial"/>
          <w:i/>
          <w:spacing w:val="-1"/>
          <w:szCs w:val="18"/>
        </w:rPr>
        <w:t xml:space="preserve"> </w:t>
      </w:r>
      <w:r w:rsidRPr="005544D8">
        <w:rPr>
          <w:rFonts w:cs="Arial"/>
          <w:i/>
          <w:szCs w:val="18"/>
        </w:rPr>
        <w:t>Zleceniobiorcy)</w:t>
      </w:r>
      <w:r w:rsidRPr="005544D8">
        <w:rPr>
          <w:rFonts w:cs="Arial"/>
          <w:i/>
          <w:szCs w:val="18"/>
        </w:rPr>
        <w:tab/>
        <w:t>(dane</w:t>
      </w:r>
      <w:r w:rsidRPr="005544D8">
        <w:rPr>
          <w:rFonts w:cs="Arial"/>
          <w:i/>
          <w:spacing w:val="6"/>
          <w:szCs w:val="18"/>
        </w:rPr>
        <w:t xml:space="preserve"> </w:t>
      </w:r>
      <w:r w:rsidRPr="005544D8">
        <w:rPr>
          <w:rFonts w:cs="Arial"/>
          <w:i/>
          <w:szCs w:val="18"/>
        </w:rPr>
        <w:t>Zleceniodawcy)</w:t>
      </w:r>
    </w:p>
    <w:p w14:paraId="0F075376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271984D9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190A4E6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3B6E8987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.…....................................................…........................................................</w:t>
      </w:r>
    </w:p>
    <w:p w14:paraId="1A9EDE28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5BBD5D67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.…....................................................…........................................................</w:t>
      </w:r>
    </w:p>
    <w:p w14:paraId="0AB50D1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5EC3E892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Zleceniodawca postanawia: </w:t>
      </w:r>
      <w:r w:rsidRPr="005544D8">
        <w:rPr>
          <w:rFonts w:ascii="Arial" w:hAnsi="Arial" w:cs="Arial"/>
          <w:position w:val="8"/>
          <w:sz w:val="18"/>
          <w:szCs w:val="18"/>
        </w:rPr>
        <w:t>*)</w:t>
      </w:r>
    </w:p>
    <w:p w14:paraId="1CBE123E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42CE88E6" w14:textId="77777777" w:rsidR="005544D8" w:rsidRPr="005544D8" w:rsidRDefault="005544D8" w:rsidP="005544D8">
      <w:pPr>
        <w:pStyle w:val="Akapitzlist"/>
        <w:numPr>
          <w:ilvl w:val="0"/>
          <w:numId w:val="20"/>
        </w:numPr>
        <w:tabs>
          <w:tab w:val="left" w:pos="479"/>
        </w:tabs>
        <w:ind w:hanging="36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przyjąć rezultaty Umowy bez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zastrzeżeń</w:t>
      </w:r>
    </w:p>
    <w:p w14:paraId="0866B820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67B24B8F" w14:textId="77777777" w:rsidR="005544D8" w:rsidRPr="005544D8" w:rsidRDefault="005544D8" w:rsidP="005544D8">
      <w:pPr>
        <w:pStyle w:val="Akapitzlist"/>
        <w:numPr>
          <w:ilvl w:val="0"/>
          <w:numId w:val="20"/>
        </w:numPr>
        <w:tabs>
          <w:tab w:val="left" w:pos="479"/>
        </w:tabs>
        <w:ind w:hanging="36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nie przyjąć rezultatów Umowy ze względu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na:</w:t>
      </w:r>
    </w:p>
    <w:p w14:paraId="3E09A609" w14:textId="77777777" w:rsidR="005544D8" w:rsidRPr="005544D8" w:rsidRDefault="005544D8" w:rsidP="005544D8">
      <w:pPr>
        <w:pStyle w:val="Tekstpodstawowy"/>
        <w:ind w:left="47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13336F21" w14:textId="77777777" w:rsidR="005544D8" w:rsidRPr="005544D8" w:rsidRDefault="005544D8" w:rsidP="005544D8">
      <w:pPr>
        <w:pStyle w:val="Tekstpodstawowy"/>
        <w:ind w:left="47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</w:t>
      </w:r>
    </w:p>
    <w:p w14:paraId="373AFFE2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6D775219" w14:textId="77777777" w:rsidR="005544D8" w:rsidRPr="005544D8" w:rsidRDefault="005544D8" w:rsidP="005544D8">
      <w:pPr>
        <w:spacing w:after="0" w:line="240" w:lineRule="auto"/>
        <w:ind w:left="2458" w:right="910" w:hanging="1208"/>
        <w:rPr>
          <w:rFonts w:cs="Arial"/>
          <w:i/>
          <w:szCs w:val="18"/>
        </w:rPr>
      </w:pPr>
      <w:r w:rsidRPr="005544D8">
        <w:rPr>
          <w:rFonts w:cs="Arial"/>
          <w:i/>
          <w:szCs w:val="18"/>
        </w:rPr>
        <w:t>(opis zastrzeżeń, uwag z jednoczesnym zobowiązaniem Zleceniobiorcy do ich uwzględnienia w określonym terminie)</w:t>
      </w:r>
    </w:p>
    <w:p w14:paraId="1595707C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21091200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74045261" w14:textId="77777777" w:rsidR="005544D8" w:rsidRPr="005544D8" w:rsidRDefault="005544D8" w:rsidP="005544D8">
      <w:pPr>
        <w:pStyle w:val="Nagwek1"/>
        <w:tabs>
          <w:tab w:val="left" w:pos="5241"/>
        </w:tabs>
        <w:spacing w:before="0"/>
        <w:ind w:left="153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</w:t>
      </w:r>
      <w:r w:rsidRPr="005544D8">
        <w:rPr>
          <w:rFonts w:ascii="Arial" w:hAnsi="Arial" w:cs="Arial"/>
          <w:sz w:val="18"/>
          <w:szCs w:val="18"/>
        </w:rPr>
        <w:tab/>
        <w:t>Zleceniobiorca</w:t>
      </w:r>
    </w:p>
    <w:p w14:paraId="64D93EE9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7D4F4B3B" w14:textId="77777777" w:rsidR="005544D8" w:rsidRPr="005544D8" w:rsidRDefault="005544D8" w:rsidP="005544D8">
      <w:pPr>
        <w:pStyle w:val="Tekstpodstawowy"/>
        <w:tabs>
          <w:tab w:val="left" w:pos="5186"/>
        </w:tabs>
        <w:ind w:left="8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</w:t>
      </w:r>
      <w:r w:rsidRPr="005544D8">
        <w:rPr>
          <w:rFonts w:ascii="Arial" w:hAnsi="Arial" w:cs="Arial"/>
          <w:sz w:val="18"/>
          <w:szCs w:val="18"/>
        </w:rPr>
        <w:tab/>
        <w:t>.......................................</w:t>
      </w:r>
    </w:p>
    <w:p w14:paraId="6606076C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1057B725" w14:textId="77777777" w:rsidR="005544D8" w:rsidRPr="005544D8" w:rsidRDefault="005544D8" w:rsidP="005544D8">
      <w:pPr>
        <w:tabs>
          <w:tab w:val="left" w:pos="5519"/>
        </w:tabs>
        <w:spacing w:after="0" w:line="240" w:lineRule="auto"/>
        <w:ind w:left="1585"/>
        <w:rPr>
          <w:rFonts w:cs="Arial"/>
          <w:i/>
          <w:szCs w:val="18"/>
        </w:rPr>
      </w:pPr>
      <w:r w:rsidRPr="005544D8">
        <w:rPr>
          <w:rFonts w:cs="Arial"/>
          <w:i/>
          <w:szCs w:val="18"/>
        </w:rPr>
        <w:t>(podpis)</w:t>
      </w:r>
      <w:r w:rsidRPr="005544D8">
        <w:rPr>
          <w:rFonts w:cs="Arial"/>
          <w:i/>
          <w:szCs w:val="18"/>
        </w:rPr>
        <w:tab/>
        <w:t>(podpis)</w:t>
      </w:r>
    </w:p>
    <w:p w14:paraId="0146758D" w14:textId="77777777" w:rsidR="00A8530B" w:rsidRDefault="00A8530B" w:rsidP="005544D8">
      <w:pPr>
        <w:pStyle w:val="Tekstpodstawowy"/>
        <w:ind w:left="118" w:right="3092"/>
        <w:rPr>
          <w:rFonts w:ascii="Arial" w:hAnsi="Arial" w:cs="Arial"/>
          <w:sz w:val="18"/>
          <w:szCs w:val="18"/>
        </w:rPr>
      </w:pPr>
    </w:p>
    <w:p w14:paraId="44D06B9F" w14:textId="19738F20" w:rsidR="005544D8" w:rsidRPr="005544D8" w:rsidRDefault="005544D8" w:rsidP="005544D8">
      <w:pPr>
        <w:pStyle w:val="Tekstpodstawowy"/>
        <w:ind w:left="118" w:right="309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Część II Należy wypełnić w przypadku zaznaczenia pkt B w części I Zleceniodawca postanawia: </w:t>
      </w:r>
      <w:r w:rsidRPr="005544D8">
        <w:rPr>
          <w:rFonts w:ascii="Arial" w:hAnsi="Arial" w:cs="Arial"/>
          <w:position w:val="8"/>
          <w:sz w:val="18"/>
          <w:szCs w:val="18"/>
        </w:rPr>
        <w:t>*)</w:t>
      </w:r>
    </w:p>
    <w:p w14:paraId="0ABD96DF" w14:textId="77777777" w:rsidR="005544D8" w:rsidRPr="005544D8" w:rsidRDefault="005544D8" w:rsidP="005544D8">
      <w:pPr>
        <w:pStyle w:val="Akapitzlist"/>
        <w:numPr>
          <w:ilvl w:val="0"/>
          <w:numId w:val="19"/>
        </w:numPr>
        <w:tabs>
          <w:tab w:val="left" w:pos="479"/>
        </w:tabs>
        <w:ind w:hanging="36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przyjąć rezultaty Umowy bez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zastrzeżeń</w:t>
      </w:r>
    </w:p>
    <w:p w14:paraId="26518FE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220A4ED0" w14:textId="77777777" w:rsidR="005544D8" w:rsidRPr="005544D8" w:rsidRDefault="005544D8" w:rsidP="005544D8">
      <w:pPr>
        <w:pStyle w:val="Akapitzlist"/>
        <w:numPr>
          <w:ilvl w:val="0"/>
          <w:numId w:val="19"/>
        </w:numPr>
        <w:tabs>
          <w:tab w:val="left" w:pos="479"/>
        </w:tabs>
        <w:ind w:hanging="36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nie przyjąć rezultatów Umowy ze względu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na:</w:t>
      </w:r>
      <w:r w:rsidRPr="005544D8">
        <w:rPr>
          <w:rFonts w:ascii="Arial" w:hAnsi="Arial" w:cs="Arial"/>
          <w:position w:val="8"/>
          <w:sz w:val="18"/>
          <w:szCs w:val="18"/>
        </w:rPr>
        <w:t>*)</w:t>
      </w:r>
    </w:p>
    <w:p w14:paraId="007E3664" w14:textId="77777777" w:rsidR="005544D8" w:rsidRPr="005544D8" w:rsidRDefault="005544D8" w:rsidP="005544D8">
      <w:pPr>
        <w:pStyle w:val="Tekstpodstawowy"/>
        <w:ind w:left="47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04F94FFB" w14:textId="77777777" w:rsidR="005544D8" w:rsidRPr="005544D8" w:rsidRDefault="005544D8" w:rsidP="005544D8">
      <w:pPr>
        <w:pStyle w:val="Tekstpodstawowy"/>
        <w:ind w:left="47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</w:t>
      </w:r>
    </w:p>
    <w:p w14:paraId="6B7E05C2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5CAFC3F1" w14:textId="77777777" w:rsidR="005544D8" w:rsidRPr="005544D8" w:rsidRDefault="005544D8" w:rsidP="005544D8">
      <w:pPr>
        <w:pStyle w:val="Tekstpodstawowy"/>
        <w:ind w:left="47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</w:t>
      </w:r>
    </w:p>
    <w:p w14:paraId="5DFCD4AF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47781923" w14:textId="77777777" w:rsidR="005544D8" w:rsidRPr="005544D8" w:rsidRDefault="005544D8" w:rsidP="005544D8">
      <w:pPr>
        <w:spacing w:after="0" w:line="240" w:lineRule="auto"/>
        <w:ind w:left="2417" w:right="2417"/>
        <w:jc w:val="center"/>
        <w:rPr>
          <w:rFonts w:cs="Arial"/>
          <w:i/>
          <w:szCs w:val="18"/>
        </w:rPr>
      </w:pPr>
      <w:r w:rsidRPr="005544D8">
        <w:rPr>
          <w:rFonts w:cs="Arial"/>
          <w:i/>
          <w:szCs w:val="18"/>
        </w:rPr>
        <w:t>(powód odmowy odebrania przedmiotu Umowy)</w:t>
      </w:r>
    </w:p>
    <w:p w14:paraId="65692C34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0ED1B49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1E09B556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757E6BB9" w14:textId="77777777" w:rsidR="005544D8" w:rsidRPr="005544D8" w:rsidRDefault="005544D8" w:rsidP="005544D8">
      <w:pPr>
        <w:pStyle w:val="Nagwek1"/>
        <w:tabs>
          <w:tab w:val="left" w:pos="4952"/>
        </w:tabs>
        <w:spacing w:before="0"/>
        <w:ind w:left="126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</w:t>
      </w:r>
      <w:r w:rsidRPr="005544D8">
        <w:rPr>
          <w:rFonts w:ascii="Arial" w:hAnsi="Arial" w:cs="Arial"/>
          <w:sz w:val="18"/>
          <w:szCs w:val="18"/>
        </w:rPr>
        <w:tab/>
        <w:t>Zleceniobiorca</w:t>
      </w:r>
    </w:p>
    <w:p w14:paraId="0DF77CFD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6A82B539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336F3834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4CCBFD54" w14:textId="77777777" w:rsidR="005544D8" w:rsidRPr="005544D8" w:rsidRDefault="005544D8" w:rsidP="005544D8">
      <w:pPr>
        <w:pStyle w:val="Tekstpodstawowy"/>
        <w:tabs>
          <w:tab w:val="left" w:pos="5186"/>
        </w:tabs>
        <w:ind w:left="8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</w:t>
      </w:r>
      <w:r w:rsidRPr="005544D8">
        <w:rPr>
          <w:rFonts w:ascii="Arial" w:hAnsi="Arial" w:cs="Arial"/>
          <w:sz w:val="18"/>
          <w:szCs w:val="18"/>
        </w:rPr>
        <w:tab/>
        <w:t>.......................................</w:t>
      </w:r>
    </w:p>
    <w:p w14:paraId="48C26292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644C59D2" w14:textId="77777777" w:rsidR="005544D8" w:rsidRPr="005544D8" w:rsidRDefault="005544D8" w:rsidP="005544D8">
      <w:pPr>
        <w:tabs>
          <w:tab w:val="left" w:pos="5510"/>
        </w:tabs>
        <w:spacing w:after="0" w:line="240" w:lineRule="auto"/>
        <w:ind w:left="1585"/>
        <w:rPr>
          <w:rFonts w:cs="Arial"/>
          <w:i/>
          <w:szCs w:val="18"/>
        </w:rPr>
      </w:pPr>
      <w:r w:rsidRPr="005544D8">
        <w:rPr>
          <w:rFonts w:cs="Arial"/>
          <w:i/>
          <w:szCs w:val="18"/>
        </w:rPr>
        <w:t>(podpis)</w:t>
      </w:r>
      <w:r w:rsidRPr="005544D8">
        <w:rPr>
          <w:rFonts w:cs="Arial"/>
          <w:i/>
          <w:szCs w:val="18"/>
        </w:rPr>
        <w:tab/>
        <w:t>(podpis)</w:t>
      </w:r>
    </w:p>
    <w:p w14:paraId="491A5961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12E3A7BF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42A70521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position w:val="8"/>
          <w:sz w:val="18"/>
          <w:szCs w:val="18"/>
        </w:rPr>
        <w:t xml:space="preserve">*) </w:t>
      </w:r>
      <w:r w:rsidRPr="005544D8">
        <w:rPr>
          <w:rFonts w:ascii="Arial" w:hAnsi="Arial" w:cs="Arial"/>
          <w:sz w:val="18"/>
          <w:szCs w:val="18"/>
        </w:rPr>
        <w:t>właściwe zaznaczyć</w:t>
      </w:r>
    </w:p>
    <w:p w14:paraId="1C7CAC6A" w14:textId="77777777" w:rsidR="005544D8" w:rsidRPr="005544D8" w:rsidRDefault="005544D8" w:rsidP="005544D8">
      <w:pPr>
        <w:spacing w:after="0" w:line="240" w:lineRule="auto"/>
        <w:rPr>
          <w:rFonts w:cs="Arial"/>
          <w:szCs w:val="18"/>
        </w:rPr>
        <w:sectPr w:rsidR="005544D8" w:rsidRPr="005544D8">
          <w:pgSz w:w="11910" w:h="16840"/>
          <w:pgMar w:top="940" w:right="1020" w:bottom="840" w:left="1300" w:header="0" w:footer="649" w:gutter="0"/>
          <w:cols w:space="708"/>
        </w:sectPr>
      </w:pPr>
    </w:p>
    <w:p w14:paraId="75EF27C9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lastRenderedPageBreak/>
        <w:t>Załącznik nr 3 do Umowy nr</w:t>
      </w:r>
      <w:r w:rsidRPr="005544D8">
        <w:rPr>
          <w:rFonts w:ascii="Arial" w:hAnsi="Arial" w:cs="Arial"/>
          <w:spacing w:val="-1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……………………………</w:t>
      </w:r>
    </w:p>
    <w:p w14:paraId="72D63C95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1FDF15FE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Klauzula informacyjna dla Przedstawicieli</w:t>
      </w:r>
      <w:r w:rsidRPr="005544D8">
        <w:rPr>
          <w:rFonts w:cs="Arial"/>
          <w:b/>
          <w:spacing w:val="-27"/>
          <w:szCs w:val="18"/>
        </w:rPr>
        <w:t xml:space="preserve"> </w:t>
      </w:r>
      <w:r w:rsidRPr="005544D8">
        <w:rPr>
          <w:rFonts w:cs="Arial"/>
          <w:b/>
          <w:szCs w:val="18"/>
        </w:rPr>
        <w:t>Stron</w:t>
      </w:r>
    </w:p>
    <w:p w14:paraId="4C5B8079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0670837F" w14:textId="58505F09" w:rsidR="00A8530B" w:rsidRPr="00A8530B" w:rsidRDefault="00A8530B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Specjalistyczny Szpital Wojewódzki w Ciechanowie</w:t>
      </w:r>
    </w:p>
    <w:p w14:paraId="2571553D" w14:textId="77777777" w:rsidR="00A8530B" w:rsidRPr="00A8530B" w:rsidRDefault="00A8530B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07DFBE2F" w14:textId="57183B91" w:rsidR="00A8530B" w:rsidRPr="00A8530B" w:rsidRDefault="00A8530B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Z</w:t>
      </w:r>
      <w:r w:rsidRPr="00A8530B">
        <w:rPr>
          <w:rFonts w:ascii="Arial" w:hAnsi="Arial" w:cs="Arial"/>
          <w:sz w:val="18"/>
          <w:szCs w:val="18"/>
        </w:rPr>
        <w:t>arejestrowany</w:t>
      </w:r>
      <w:r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w KRS pod nr 0000008892</w:t>
      </w:r>
    </w:p>
    <w:p w14:paraId="2D8FCD51" w14:textId="77777777" w:rsidR="00A8530B" w:rsidRPr="00A8530B" w:rsidRDefault="00A8530B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0C477C4" w14:textId="57B2144C" w:rsidR="00A8530B" w:rsidRPr="00A8530B" w:rsidRDefault="00A8530B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zwany dalej „Zlecen</w:t>
      </w:r>
      <w:r>
        <w:rPr>
          <w:rFonts w:ascii="Arial" w:hAnsi="Arial" w:cs="Arial"/>
          <w:sz w:val="18"/>
          <w:szCs w:val="18"/>
        </w:rPr>
        <w:t>i</w:t>
      </w:r>
      <w:r w:rsidRPr="00A8530B">
        <w:rPr>
          <w:rFonts w:ascii="Arial" w:hAnsi="Arial" w:cs="Arial"/>
          <w:sz w:val="18"/>
          <w:szCs w:val="18"/>
        </w:rPr>
        <w:t>odawcą”, w imieniu którego występuje:</w:t>
      </w:r>
    </w:p>
    <w:p w14:paraId="7173131F" w14:textId="77777777" w:rsidR="00A8530B" w:rsidRDefault="00A8530B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Andrzej Juliusz Kamasa - Dyrektor Szpitala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9381E74" w14:textId="55234B30" w:rsidR="005544D8" w:rsidRPr="005544D8" w:rsidRDefault="005544D8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zwany dalej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„</w:t>
      </w:r>
      <w:r w:rsidR="004E7C30">
        <w:rPr>
          <w:rFonts w:ascii="Arial" w:hAnsi="Arial" w:cs="Arial"/>
          <w:sz w:val="18"/>
          <w:szCs w:val="18"/>
        </w:rPr>
        <w:t>Zleceniodawcą</w:t>
      </w:r>
      <w:r w:rsidRPr="005544D8">
        <w:rPr>
          <w:rFonts w:ascii="Arial" w:hAnsi="Arial" w:cs="Arial"/>
          <w:sz w:val="18"/>
          <w:szCs w:val="18"/>
        </w:rPr>
        <w:t>”</w:t>
      </w:r>
    </w:p>
    <w:p w14:paraId="4E4A6B06" w14:textId="77777777" w:rsidR="00A8530B" w:rsidRDefault="00A8530B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</w:p>
    <w:p w14:paraId="48F4F5D9" w14:textId="65C193A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oraz</w:t>
      </w:r>
    </w:p>
    <w:p w14:paraId="78885806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21A5E85A" w14:textId="77777777" w:rsidR="005544D8" w:rsidRPr="005544D8" w:rsidRDefault="005544D8" w:rsidP="005544D8">
      <w:pPr>
        <w:pStyle w:val="Tekstpodstawowy"/>
        <w:tabs>
          <w:tab w:val="left" w:leader="dot" w:pos="7497"/>
        </w:tabs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……………….., z siedzibą w ……………(kod pocztowy: …………..)</w:t>
      </w:r>
      <w:r w:rsidRPr="005544D8">
        <w:rPr>
          <w:rFonts w:ascii="Arial" w:hAnsi="Arial" w:cs="Arial"/>
          <w:spacing w:val="-2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przy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ul.</w:t>
      </w:r>
      <w:r w:rsidRPr="005544D8">
        <w:rPr>
          <w:rFonts w:ascii="Arial" w:hAnsi="Arial" w:cs="Arial"/>
          <w:sz w:val="18"/>
          <w:szCs w:val="18"/>
        </w:rPr>
        <w:tab/>
        <w:t>, zwanym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dalej</w:t>
      </w:r>
    </w:p>
    <w:p w14:paraId="74CF7612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„Zleceniobiorcą”.</w:t>
      </w:r>
    </w:p>
    <w:p w14:paraId="55F1854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740DEE85" w14:textId="411E3235" w:rsidR="005544D8" w:rsidRPr="005544D8" w:rsidRDefault="005544D8" w:rsidP="00A8530B">
      <w:pPr>
        <w:pStyle w:val="Tekstpodstawowy"/>
        <w:ind w:left="118" w:right="25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 administratorami SPZOZ oraz Zleceniobiorcy można skontaktować się odpowiednio pisemnie na adres siedziby SPZOZ i adres siedziby Zleceniobiorcy, oraz telefonicznie na nr </w:t>
      </w:r>
      <w:r w:rsidR="00A8530B" w:rsidRPr="00A8530B">
        <w:rPr>
          <w:rFonts w:ascii="Arial" w:hAnsi="Arial" w:cs="Arial"/>
          <w:sz w:val="18"/>
          <w:szCs w:val="18"/>
        </w:rPr>
        <w:t>23 673 05 15</w:t>
      </w:r>
      <w:r w:rsidR="00A8530B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(SPZOZ) i tel. Zleceniobiorcy: ……………………….</w:t>
      </w:r>
    </w:p>
    <w:p w14:paraId="55846411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52FFD4D7" w14:textId="77777777" w:rsidR="005544D8" w:rsidRPr="005544D8" w:rsidRDefault="005544D8" w:rsidP="005544D8">
      <w:pPr>
        <w:pStyle w:val="Tekstpodstawowy"/>
        <w:ind w:left="118" w:right="10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We wszystkich sprawach dotyczących przetwarzania danych osobowych oraz korzystania z praw związanych z przetwarzaniem danych można kontaktować się:</w:t>
      </w:r>
    </w:p>
    <w:p w14:paraId="6066A2DF" w14:textId="7C0EF82D" w:rsidR="005544D8" w:rsidRPr="004E7C30" w:rsidRDefault="005544D8" w:rsidP="005544D8">
      <w:pPr>
        <w:pStyle w:val="Akapitzlist"/>
        <w:numPr>
          <w:ilvl w:val="1"/>
          <w:numId w:val="19"/>
        </w:numPr>
        <w:tabs>
          <w:tab w:val="left" w:pos="839"/>
          <w:tab w:val="left" w:leader="dot" w:pos="9230"/>
        </w:tabs>
        <w:ind w:hanging="361"/>
        <w:rPr>
          <w:rFonts w:ascii="Arial" w:hAnsi="Arial" w:cs="Arial"/>
          <w:sz w:val="18"/>
          <w:szCs w:val="18"/>
        </w:rPr>
      </w:pPr>
      <w:r w:rsidRPr="004E7C30">
        <w:rPr>
          <w:rFonts w:ascii="Arial" w:hAnsi="Arial" w:cs="Arial"/>
          <w:sz w:val="18"/>
          <w:szCs w:val="18"/>
        </w:rPr>
        <w:t>ze strony administratora SPZOZ z inspektorem ochrony danych na adres</w:t>
      </w:r>
      <w:r w:rsidRPr="004E7C30">
        <w:rPr>
          <w:rFonts w:ascii="Arial" w:hAnsi="Arial" w:cs="Arial"/>
          <w:spacing w:val="-22"/>
          <w:sz w:val="18"/>
          <w:szCs w:val="18"/>
        </w:rPr>
        <w:t xml:space="preserve"> </w:t>
      </w:r>
      <w:r w:rsidRPr="004E7C30">
        <w:rPr>
          <w:rFonts w:ascii="Arial" w:hAnsi="Arial" w:cs="Arial"/>
          <w:sz w:val="18"/>
          <w:szCs w:val="18"/>
        </w:rPr>
        <w:t>e- mail</w:t>
      </w:r>
      <w:r w:rsidR="004E7C30" w:rsidRPr="004E7C30">
        <w:t xml:space="preserve"> </w:t>
      </w:r>
      <w:hyperlink r:id="rId9" w:history="1">
        <w:r w:rsidR="004E7C30" w:rsidRPr="00690569">
          <w:rPr>
            <w:rStyle w:val="Hipercze"/>
            <w:rFonts w:ascii="Arial" w:hAnsi="Arial" w:cs="Arial"/>
            <w:sz w:val="18"/>
            <w:szCs w:val="18"/>
          </w:rPr>
          <w:t>jakosc@szpitalciechanow.com.pl</w:t>
        </w:r>
      </w:hyperlink>
      <w:r w:rsidR="004E7C30">
        <w:rPr>
          <w:rFonts w:ascii="Arial" w:hAnsi="Arial" w:cs="Arial"/>
          <w:sz w:val="18"/>
          <w:szCs w:val="18"/>
        </w:rPr>
        <w:t xml:space="preserve">  </w:t>
      </w:r>
      <w:r w:rsidRPr="004E7C30">
        <w:rPr>
          <w:rFonts w:ascii="Arial" w:hAnsi="Arial" w:cs="Arial"/>
          <w:sz w:val="18"/>
          <w:szCs w:val="18"/>
        </w:rPr>
        <w:t xml:space="preserve">nr tel. </w:t>
      </w:r>
      <w:r w:rsidR="004E7C30" w:rsidRPr="004E7C30">
        <w:rPr>
          <w:rFonts w:ascii="Arial" w:hAnsi="Arial" w:cs="Arial"/>
          <w:sz w:val="18"/>
          <w:szCs w:val="18"/>
        </w:rPr>
        <w:t>23 673 05 15</w:t>
      </w:r>
    </w:p>
    <w:p w14:paraId="2E5FF611" w14:textId="77777777" w:rsidR="005544D8" w:rsidRPr="005544D8" w:rsidRDefault="005544D8" w:rsidP="005544D8">
      <w:pPr>
        <w:pStyle w:val="Akapitzlist"/>
        <w:numPr>
          <w:ilvl w:val="1"/>
          <w:numId w:val="19"/>
        </w:numPr>
        <w:tabs>
          <w:tab w:val="left" w:pos="839"/>
        </w:tabs>
        <w:ind w:hanging="36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ze strony administratora Zleceniobiorcy na adres e-mail:</w:t>
      </w:r>
      <w:r w:rsidRPr="005544D8">
        <w:rPr>
          <w:rFonts w:ascii="Arial" w:hAnsi="Arial" w:cs="Arial"/>
          <w:spacing w:val="-1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…………</w:t>
      </w:r>
    </w:p>
    <w:p w14:paraId="326FAB37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Dane osobowe przedstawiciela SPZOZ oraz Zleceniobiorcy związane z realizacją Umowy są:</w:t>
      </w:r>
    </w:p>
    <w:p w14:paraId="313D7E35" w14:textId="6553D31A" w:rsidR="005544D8" w:rsidRPr="005544D8" w:rsidRDefault="005544D8" w:rsidP="005544D8">
      <w:pPr>
        <w:pStyle w:val="Akapitzlist"/>
        <w:numPr>
          <w:ilvl w:val="0"/>
          <w:numId w:val="18"/>
        </w:numPr>
        <w:tabs>
          <w:tab w:val="left" w:pos="839"/>
        </w:tabs>
        <w:ind w:right="89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przetwarzane są przez okres jej trwania, oraz przez okres archiwzowania</w:t>
      </w:r>
      <w:r w:rsidRPr="005544D8">
        <w:rPr>
          <w:rFonts w:ascii="Arial" w:hAnsi="Arial" w:cs="Arial"/>
          <w:spacing w:val="-3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danych uzasadniony obowiązującymi przepisami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prawa;</w:t>
      </w:r>
    </w:p>
    <w:p w14:paraId="1F1F7C91" w14:textId="77777777" w:rsidR="005544D8" w:rsidRPr="005544D8" w:rsidRDefault="005544D8" w:rsidP="005544D8">
      <w:pPr>
        <w:pStyle w:val="Akapitzlist"/>
        <w:numPr>
          <w:ilvl w:val="0"/>
          <w:numId w:val="18"/>
        </w:numPr>
        <w:tabs>
          <w:tab w:val="left" w:pos="839"/>
        </w:tabs>
        <w:ind w:right="47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przekazywane podmiotom uprawnionym na mocy przepisów prawa oraz podmiotom działającym na zlecenie administratora. Ponadto w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przypadku</w:t>
      </w:r>
    </w:p>
    <w:p w14:paraId="15FA8655" w14:textId="77777777" w:rsidR="005544D8" w:rsidRPr="005544D8" w:rsidRDefault="005544D8" w:rsidP="005544D8">
      <w:pPr>
        <w:pStyle w:val="Tekstpodstawowy"/>
        <w:ind w:left="838" w:right="12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modyfikacji/wsparcia/awarii systemów informatycznych wykorzystywanych przez SPZOZ dostęp do danych mogą mieć podmioty świadczące dla SPZOZ usługi serwisowe.</w:t>
      </w:r>
    </w:p>
    <w:p w14:paraId="470016D3" w14:textId="77777777" w:rsidR="005544D8" w:rsidRPr="005544D8" w:rsidRDefault="005544D8" w:rsidP="005544D8">
      <w:pPr>
        <w:pStyle w:val="Tekstpodstawowy"/>
        <w:ind w:left="118" w:right="29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Osobom tym przysługuje prawo dostępu do danych osobowych, ich sprostowania oraz przeniesienia do innego administratora, usunięcia danych, ograniczenia przetwarzania danych, sprzeciwu, jeżeli spełnione są przesłanki określone bezpośrednio w RODO. W przypadku wątpliwości związanych z przetwarzaniem danych osobowych można zwrócić się z prośbą o udzielenie informacji, oraz wnieść skargę do organu nadzorczego – Prezesa Urzędu Ochrony Danych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Osobowych.</w:t>
      </w:r>
    </w:p>
    <w:p w14:paraId="4D95FF46" w14:textId="77777777" w:rsidR="005544D8" w:rsidRPr="005544D8" w:rsidRDefault="005544D8" w:rsidP="005544D8">
      <w:pPr>
        <w:pStyle w:val="Tekstpodstawowy"/>
        <w:ind w:left="118" w:right="48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Podanie danych jest dobrowolne ale niezbędne do zawarcia i realizacji umowy. Administratorzy mają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14:paraId="0E6EFF11" w14:textId="77777777" w:rsidR="005544D8" w:rsidRPr="005544D8" w:rsidRDefault="005544D8" w:rsidP="005544D8">
      <w:pPr>
        <w:pStyle w:val="Tekstpodstawowy"/>
        <w:ind w:left="118" w:right="57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Administratorzy są zobowiązani do przekazania informacji, o których mowa powyżej swoim przedstawicielom oraz osobom wyznaczonym do realizacji Umowy.</w:t>
      </w:r>
    </w:p>
    <w:p w14:paraId="0628C8D1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ab/>
      </w:r>
    </w:p>
    <w:p w14:paraId="65AC9F76" w14:textId="6F3E2A51" w:rsidR="00F908CD" w:rsidRPr="00F908CD" w:rsidRDefault="004E7C30" w:rsidP="005544D8">
      <w:pPr>
        <w:spacing w:after="0" w:line="240" w:lineRule="auto"/>
        <w:rPr>
          <w:rFonts w:eastAsia="Segoe UI" w:cs="Arial"/>
          <w:b/>
          <w:noProof/>
          <w:szCs w:val="18"/>
          <w:lang w:eastAsia="pl-PL"/>
        </w:rPr>
      </w:pPr>
      <w:r>
        <w:rPr>
          <w:rFonts w:eastAsia="Segoe UI" w:cs="Arial"/>
          <w:b/>
          <w:noProof/>
          <w:szCs w:val="18"/>
          <w:lang w:eastAsia="pl-PL"/>
        </w:rPr>
        <w:t>ZLECENIOBIORCA                                                                                                              ZLECENIODAWCA</w:t>
      </w:r>
    </w:p>
    <w:p w14:paraId="2A6E7225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6A1DCE14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1477D0E6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5395D627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364584C3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24030A94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23B98C29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2042C3CF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3C5E978B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13E883F1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5A1A8339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46291745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316E8BAF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78F17557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622F705B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50F646AC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130218BE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527BE5D9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762D91D7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4F88923D" w14:textId="77777777" w:rsidR="00BC1478" w:rsidRPr="005544D8" w:rsidRDefault="00BC1478" w:rsidP="005544D8">
      <w:pPr>
        <w:spacing w:after="0" w:line="240" w:lineRule="auto"/>
        <w:rPr>
          <w:rFonts w:cs="Arial"/>
          <w:szCs w:val="18"/>
        </w:rPr>
      </w:pPr>
    </w:p>
    <w:sectPr w:rsidR="00BC1478" w:rsidRPr="005544D8" w:rsidSect="003B18C3">
      <w:footerReference w:type="even" r:id="rId10"/>
      <w:footerReference w:type="default" r:id="rId11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1BDA" w14:textId="77777777" w:rsidR="00AA4114" w:rsidRDefault="00AA4114" w:rsidP="00AA4114">
      <w:pPr>
        <w:spacing w:after="0" w:line="240" w:lineRule="auto"/>
      </w:pPr>
      <w:r>
        <w:separator/>
      </w:r>
    </w:p>
  </w:endnote>
  <w:endnote w:type="continuationSeparator" w:id="0">
    <w:p w14:paraId="636AC5BF" w14:textId="77777777" w:rsidR="00AA4114" w:rsidRDefault="00AA4114" w:rsidP="00AA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5792" w14:textId="4539218B" w:rsidR="005544D8" w:rsidRPr="00A8530B" w:rsidRDefault="005544D8" w:rsidP="00A853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774A" w14:textId="77777777" w:rsidR="004F7262" w:rsidRDefault="004F7262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184C2B" w14:textId="77777777" w:rsidR="004F7262" w:rsidRDefault="004F7262" w:rsidP="00BF348A">
    <w:pPr>
      <w:pStyle w:val="Stopka"/>
      <w:ind w:right="360"/>
    </w:pPr>
  </w:p>
  <w:p w14:paraId="6295325F" w14:textId="77777777" w:rsidR="004F7262" w:rsidRDefault="004F72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90CA" w14:textId="77777777" w:rsidR="004F7262" w:rsidRPr="00874442" w:rsidRDefault="004F7262" w:rsidP="00BF348A">
    <w:pPr>
      <w:pStyle w:val="Stopka"/>
      <w:ind w:right="360"/>
      <w:jc w:val="right"/>
      <w:rPr>
        <w:rFonts w:ascii="Tahoma" w:hAnsi="Tahoma" w:cs="Tahoma"/>
        <w:sz w:val="18"/>
        <w:szCs w:val="18"/>
      </w:rPr>
    </w:pPr>
    <w:r w:rsidRPr="00874442">
      <w:rPr>
        <w:rStyle w:val="Numerstrony"/>
        <w:rFonts w:ascii="Tahoma" w:hAnsi="Tahoma" w:cs="Tahom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D475" w14:textId="77777777" w:rsidR="00AA4114" w:rsidRDefault="00AA4114" w:rsidP="00AA4114">
      <w:pPr>
        <w:spacing w:after="0" w:line="240" w:lineRule="auto"/>
      </w:pPr>
      <w:r>
        <w:separator/>
      </w:r>
    </w:p>
  </w:footnote>
  <w:footnote w:type="continuationSeparator" w:id="0">
    <w:p w14:paraId="3A213DB7" w14:textId="77777777" w:rsidR="00AA4114" w:rsidRDefault="00AA4114" w:rsidP="00AA4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CA4C4ADE"/>
    <w:lvl w:ilvl="0">
      <w:start w:val="1"/>
      <w:numFmt w:val="lowerLetter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4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5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6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8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9CB6FDE"/>
    <w:multiLevelType w:val="hybridMultilevel"/>
    <w:tmpl w:val="5CE08E92"/>
    <w:lvl w:ilvl="0" w:tplc="881ACA0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A2C91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95339"/>
    <w:multiLevelType w:val="hybridMultilevel"/>
    <w:tmpl w:val="D5060038"/>
    <w:lvl w:ilvl="0" w:tplc="CB3C32DC">
      <w:start w:val="1"/>
      <w:numFmt w:val="upperLetter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 w:eastAsia="pl-PL" w:bidi="pl-PL"/>
      </w:rPr>
    </w:lvl>
    <w:lvl w:ilvl="1" w:tplc="A188646C">
      <w:numFmt w:val="bullet"/>
      <w:lvlText w:val="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1D14F138">
      <w:numFmt w:val="bullet"/>
      <w:lvlText w:val="•"/>
      <w:lvlJc w:val="left"/>
      <w:pPr>
        <w:ind w:left="1811" w:hanging="360"/>
      </w:pPr>
      <w:rPr>
        <w:rFonts w:hint="default"/>
        <w:lang w:val="pl-PL" w:eastAsia="pl-PL" w:bidi="pl-PL"/>
      </w:rPr>
    </w:lvl>
    <w:lvl w:ilvl="3" w:tplc="B26C6DEC">
      <w:numFmt w:val="bullet"/>
      <w:lvlText w:val="•"/>
      <w:lvlJc w:val="left"/>
      <w:pPr>
        <w:ind w:left="2783" w:hanging="360"/>
      </w:pPr>
      <w:rPr>
        <w:rFonts w:hint="default"/>
        <w:lang w:val="pl-PL" w:eastAsia="pl-PL" w:bidi="pl-PL"/>
      </w:rPr>
    </w:lvl>
    <w:lvl w:ilvl="4" w:tplc="5D1EC326">
      <w:numFmt w:val="bullet"/>
      <w:lvlText w:val="•"/>
      <w:lvlJc w:val="left"/>
      <w:pPr>
        <w:ind w:left="3755" w:hanging="360"/>
      </w:pPr>
      <w:rPr>
        <w:rFonts w:hint="default"/>
        <w:lang w:val="pl-PL" w:eastAsia="pl-PL" w:bidi="pl-PL"/>
      </w:rPr>
    </w:lvl>
    <w:lvl w:ilvl="5" w:tplc="0E0422D4">
      <w:numFmt w:val="bullet"/>
      <w:lvlText w:val="•"/>
      <w:lvlJc w:val="left"/>
      <w:pPr>
        <w:ind w:left="4727" w:hanging="360"/>
      </w:pPr>
      <w:rPr>
        <w:rFonts w:hint="default"/>
        <w:lang w:val="pl-PL" w:eastAsia="pl-PL" w:bidi="pl-PL"/>
      </w:rPr>
    </w:lvl>
    <w:lvl w:ilvl="6" w:tplc="62FE1F3C">
      <w:numFmt w:val="bullet"/>
      <w:lvlText w:val="•"/>
      <w:lvlJc w:val="left"/>
      <w:pPr>
        <w:ind w:left="5699" w:hanging="360"/>
      </w:pPr>
      <w:rPr>
        <w:rFonts w:hint="default"/>
        <w:lang w:val="pl-PL" w:eastAsia="pl-PL" w:bidi="pl-PL"/>
      </w:rPr>
    </w:lvl>
    <w:lvl w:ilvl="7" w:tplc="C03E822E">
      <w:numFmt w:val="bullet"/>
      <w:lvlText w:val="•"/>
      <w:lvlJc w:val="left"/>
      <w:pPr>
        <w:ind w:left="6670" w:hanging="360"/>
      </w:pPr>
      <w:rPr>
        <w:rFonts w:hint="default"/>
        <w:lang w:val="pl-PL" w:eastAsia="pl-PL" w:bidi="pl-PL"/>
      </w:rPr>
    </w:lvl>
    <w:lvl w:ilvl="8" w:tplc="BDD65E0C">
      <w:numFmt w:val="bullet"/>
      <w:lvlText w:val="•"/>
      <w:lvlJc w:val="left"/>
      <w:pPr>
        <w:ind w:left="7642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C7929FC"/>
    <w:multiLevelType w:val="hybridMultilevel"/>
    <w:tmpl w:val="B15472C2"/>
    <w:lvl w:ilvl="0" w:tplc="DC7C4246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C7AA6"/>
    <w:multiLevelType w:val="multilevel"/>
    <w:tmpl w:val="00000008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1623766F"/>
    <w:multiLevelType w:val="hybridMultilevel"/>
    <w:tmpl w:val="FB101E62"/>
    <w:lvl w:ilvl="0" w:tplc="B63A6562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pl-PL" w:eastAsia="pl-PL" w:bidi="pl-PL"/>
      </w:rPr>
    </w:lvl>
    <w:lvl w:ilvl="1" w:tplc="EE221EEC">
      <w:start w:val="1"/>
      <w:numFmt w:val="decimal"/>
      <w:lvlText w:val="%2)"/>
      <w:lvlJc w:val="left"/>
      <w:pPr>
        <w:ind w:left="838" w:hanging="293"/>
        <w:jc w:val="left"/>
      </w:pPr>
      <w:rPr>
        <w:rFonts w:ascii="Calibri" w:eastAsia="Calibri" w:hAnsi="Calibri" w:cs="Calibri" w:hint="default"/>
        <w:spacing w:val="-11"/>
        <w:w w:val="100"/>
        <w:sz w:val="18"/>
        <w:szCs w:val="18"/>
        <w:lang w:val="pl-PL" w:eastAsia="pl-PL" w:bidi="pl-PL"/>
      </w:rPr>
    </w:lvl>
    <w:lvl w:ilvl="2" w:tplc="7AEE57AA">
      <w:numFmt w:val="bullet"/>
      <w:lvlText w:val="•"/>
      <w:lvlJc w:val="left"/>
      <w:pPr>
        <w:ind w:left="840" w:hanging="293"/>
      </w:pPr>
      <w:rPr>
        <w:rFonts w:hint="default"/>
        <w:lang w:val="pl-PL" w:eastAsia="pl-PL" w:bidi="pl-PL"/>
      </w:rPr>
    </w:lvl>
    <w:lvl w:ilvl="3" w:tplc="9014CCA0">
      <w:numFmt w:val="bullet"/>
      <w:lvlText w:val="•"/>
      <w:lvlJc w:val="left"/>
      <w:pPr>
        <w:ind w:left="1933" w:hanging="293"/>
      </w:pPr>
      <w:rPr>
        <w:rFonts w:hint="default"/>
        <w:lang w:val="pl-PL" w:eastAsia="pl-PL" w:bidi="pl-PL"/>
      </w:rPr>
    </w:lvl>
    <w:lvl w:ilvl="4" w:tplc="BACA8FB2">
      <w:numFmt w:val="bullet"/>
      <w:lvlText w:val="•"/>
      <w:lvlJc w:val="left"/>
      <w:pPr>
        <w:ind w:left="3026" w:hanging="293"/>
      </w:pPr>
      <w:rPr>
        <w:rFonts w:hint="default"/>
        <w:lang w:val="pl-PL" w:eastAsia="pl-PL" w:bidi="pl-PL"/>
      </w:rPr>
    </w:lvl>
    <w:lvl w:ilvl="5" w:tplc="1AA6D6FC">
      <w:numFmt w:val="bullet"/>
      <w:lvlText w:val="•"/>
      <w:lvlJc w:val="left"/>
      <w:pPr>
        <w:ind w:left="4119" w:hanging="293"/>
      </w:pPr>
      <w:rPr>
        <w:rFonts w:hint="default"/>
        <w:lang w:val="pl-PL" w:eastAsia="pl-PL" w:bidi="pl-PL"/>
      </w:rPr>
    </w:lvl>
    <w:lvl w:ilvl="6" w:tplc="03F07AD0">
      <w:numFmt w:val="bullet"/>
      <w:lvlText w:val="•"/>
      <w:lvlJc w:val="left"/>
      <w:pPr>
        <w:ind w:left="5213" w:hanging="293"/>
      </w:pPr>
      <w:rPr>
        <w:rFonts w:hint="default"/>
        <w:lang w:val="pl-PL" w:eastAsia="pl-PL" w:bidi="pl-PL"/>
      </w:rPr>
    </w:lvl>
    <w:lvl w:ilvl="7" w:tplc="03A074B2">
      <w:numFmt w:val="bullet"/>
      <w:lvlText w:val="•"/>
      <w:lvlJc w:val="left"/>
      <w:pPr>
        <w:ind w:left="6306" w:hanging="293"/>
      </w:pPr>
      <w:rPr>
        <w:rFonts w:hint="default"/>
        <w:lang w:val="pl-PL" w:eastAsia="pl-PL" w:bidi="pl-PL"/>
      </w:rPr>
    </w:lvl>
    <w:lvl w:ilvl="8" w:tplc="661A7A22">
      <w:numFmt w:val="bullet"/>
      <w:lvlText w:val="•"/>
      <w:lvlJc w:val="left"/>
      <w:pPr>
        <w:ind w:left="7399" w:hanging="293"/>
      </w:pPr>
      <w:rPr>
        <w:rFonts w:hint="default"/>
        <w:lang w:val="pl-PL" w:eastAsia="pl-PL" w:bidi="pl-PL"/>
      </w:rPr>
    </w:lvl>
  </w:abstractNum>
  <w:abstractNum w:abstractNumId="6" w15:restartNumberingAfterBreak="0">
    <w:nsid w:val="18F17946"/>
    <w:multiLevelType w:val="hybridMultilevel"/>
    <w:tmpl w:val="805E0F26"/>
    <w:lvl w:ilvl="0" w:tplc="8626DE2E">
      <w:start w:val="1"/>
      <w:numFmt w:val="upperLetter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 w:eastAsia="pl-PL" w:bidi="pl-PL"/>
      </w:rPr>
    </w:lvl>
    <w:lvl w:ilvl="1" w:tplc="1F02173C">
      <w:numFmt w:val="bullet"/>
      <w:lvlText w:val="•"/>
      <w:lvlJc w:val="left"/>
      <w:pPr>
        <w:ind w:left="1390" w:hanging="360"/>
      </w:pPr>
      <w:rPr>
        <w:rFonts w:hint="default"/>
        <w:lang w:val="pl-PL" w:eastAsia="pl-PL" w:bidi="pl-PL"/>
      </w:rPr>
    </w:lvl>
    <w:lvl w:ilvl="2" w:tplc="CEA62A5C">
      <w:numFmt w:val="bullet"/>
      <w:lvlText w:val="•"/>
      <w:lvlJc w:val="left"/>
      <w:pPr>
        <w:ind w:left="2301" w:hanging="360"/>
      </w:pPr>
      <w:rPr>
        <w:rFonts w:hint="default"/>
        <w:lang w:val="pl-PL" w:eastAsia="pl-PL" w:bidi="pl-PL"/>
      </w:rPr>
    </w:lvl>
    <w:lvl w:ilvl="3" w:tplc="52969460">
      <w:numFmt w:val="bullet"/>
      <w:lvlText w:val="•"/>
      <w:lvlJc w:val="left"/>
      <w:pPr>
        <w:ind w:left="3211" w:hanging="360"/>
      </w:pPr>
      <w:rPr>
        <w:rFonts w:hint="default"/>
        <w:lang w:val="pl-PL" w:eastAsia="pl-PL" w:bidi="pl-PL"/>
      </w:rPr>
    </w:lvl>
    <w:lvl w:ilvl="4" w:tplc="C3507F3E">
      <w:numFmt w:val="bullet"/>
      <w:lvlText w:val="•"/>
      <w:lvlJc w:val="left"/>
      <w:pPr>
        <w:ind w:left="4122" w:hanging="360"/>
      </w:pPr>
      <w:rPr>
        <w:rFonts w:hint="default"/>
        <w:lang w:val="pl-PL" w:eastAsia="pl-PL" w:bidi="pl-PL"/>
      </w:rPr>
    </w:lvl>
    <w:lvl w:ilvl="5" w:tplc="E056D7CC">
      <w:numFmt w:val="bullet"/>
      <w:lvlText w:val="•"/>
      <w:lvlJc w:val="left"/>
      <w:pPr>
        <w:ind w:left="5033" w:hanging="360"/>
      </w:pPr>
      <w:rPr>
        <w:rFonts w:hint="default"/>
        <w:lang w:val="pl-PL" w:eastAsia="pl-PL" w:bidi="pl-PL"/>
      </w:rPr>
    </w:lvl>
    <w:lvl w:ilvl="6" w:tplc="3BB29224">
      <w:numFmt w:val="bullet"/>
      <w:lvlText w:val="•"/>
      <w:lvlJc w:val="left"/>
      <w:pPr>
        <w:ind w:left="5943" w:hanging="360"/>
      </w:pPr>
      <w:rPr>
        <w:rFonts w:hint="default"/>
        <w:lang w:val="pl-PL" w:eastAsia="pl-PL" w:bidi="pl-PL"/>
      </w:rPr>
    </w:lvl>
    <w:lvl w:ilvl="7" w:tplc="1B7A609E">
      <w:numFmt w:val="bullet"/>
      <w:lvlText w:val="•"/>
      <w:lvlJc w:val="left"/>
      <w:pPr>
        <w:ind w:left="6854" w:hanging="360"/>
      </w:pPr>
      <w:rPr>
        <w:rFonts w:hint="default"/>
        <w:lang w:val="pl-PL" w:eastAsia="pl-PL" w:bidi="pl-PL"/>
      </w:rPr>
    </w:lvl>
    <w:lvl w:ilvl="8" w:tplc="2612F9C2">
      <w:numFmt w:val="bullet"/>
      <w:lvlText w:val="•"/>
      <w:lvlJc w:val="left"/>
      <w:pPr>
        <w:ind w:left="7765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1F746DD5"/>
    <w:multiLevelType w:val="hybridMultilevel"/>
    <w:tmpl w:val="C2F6F194"/>
    <w:lvl w:ilvl="0" w:tplc="5A060562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0DBC2808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1BACDC5A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213A2C80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7CE83CF6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1766F146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92682680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587E6D10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868E6D36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8" w15:restartNumberingAfterBreak="0">
    <w:nsid w:val="21B135BB"/>
    <w:multiLevelType w:val="hybridMultilevel"/>
    <w:tmpl w:val="4ACE0FA6"/>
    <w:lvl w:ilvl="0" w:tplc="B77456A8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B5588EC8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16C4D112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31BE8B3C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00B228CA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42DEBEDA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342A9CEE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D31EE3DA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C8EA4EC4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9" w15:restartNumberingAfterBreak="0">
    <w:nsid w:val="23813609"/>
    <w:multiLevelType w:val="hybridMultilevel"/>
    <w:tmpl w:val="AB4AE8AC"/>
    <w:lvl w:ilvl="0" w:tplc="CF58DABE">
      <w:start w:val="1"/>
      <w:numFmt w:val="decimal"/>
      <w:lvlText w:val="%1)"/>
      <w:lvlJc w:val="left"/>
      <w:pPr>
        <w:ind w:left="838" w:hanging="360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4808ECDC">
      <w:numFmt w:val="bullet"/>
      <w:lvlText w:val="•"/>
      <w:lvlJc w:val="left"/>
      <w:pPr>
        <w:ind w:left="1714" w:hanging="360"/>
      </w:pPr>
      <w:rPr>
        <w:rFonts w:hint="default"/>
        <w:lang w:val="pl-PL" w:eastAsia="pl-PL" w:bidi="pl-PL"/>
      </w:rPr>
    </w:lvl>
    <w:lvl w:ilvl="2" w:tplc="400437F0">
      <w:numFmt w:val="bullet"/>
      <w:lvlText w:val="•"/>
      <w:lvlJc w:val="left"/>
      <w:pPr>
        <w:ind w:left="2589" w:hanging="360"/>
      </w:pPr>
      <w:rPr>
        <w:rFonts w:hint="default"/>
        <w:lang w:val="pl-PL" w:eastAsia="pl-PL" w:bidi="pl-PL"/>
      </w:rPr>
    </w:lvl>
    <w:lvl w:ilvl="3" w:tplc="825ECC92">
      <w:numFmt w:val="bullet"/>
      <w:lvlText w:val="•"/>
      <w:lvlJc w:val="left"/>
      <w:pPr>
        <w:ind w:left="3463" w:hanging="360"/>
      </w:pPr>
      <w:rPr>
        <w:rFonts w:hint="default"/>
        <w:lang w:val="pl-PL" w:eastAsia="pl-PL" w:bidi="pl-PL"/>
      </w:rPr>
    </w:lvl>
    <w:lvl w:ilvl="4" w:tplc="7A7A22D4">
      <w:numFmt w:val="bullet"/>
      <w:lvlText w:val="•"/>
      <w:lvlJc w:val="left"/>
      <w:pPr>
        <w:ind w:left="4338" w:hanging="360"/>
      </w:pPr>
      <w:rPr>
        <w:rFonts w:hint="default"/>
        <w:lang w:val="pl-PL" w:eastAsia="pl-PL" w:bidi="pl-PL"/>
      </w:rPr>
    </w:lvl>
    <w:lvl w:ilvl="5" w:tplc="A7423592">
      <w:numFmt w:val="bullet"/>
      <w:lvlText w:val="•"/>
      <w:lvlJc w:val="left"/>
      <w:pPr>
        <w:ind w:left="5213" w:hanging="360"/>
      </w:pPr>
      <w:rPr>
        <w:rFonts w:hint="default"/>
        <w:lang w:val="pl-PL" w:eastAsia="pl-PL" w:bidi="pl-PL"/>
      </w:rPr>
    </w:lvl>
    <w:lvl w:ilvl="6" w:tplc="ABF20232">
      <w:numFmt w:val="bullet"/>
      <w:lvlText w:val="•"/>
      <w:lvlJc w:val="left"/>
      <w:pPr>
        <w:ind w:left="6087" w:hanging="360"/>
      </w:pPr>
      <w:rPr>
        <w:rFonts w:hint="default"/>
        <w:lang w:val="pl-PL" w:eastAsia="pl-PL" w:bidi="pl-PL"/>
      </w:rPr>
    </w:lvl>
    <w:lvl w:ilvl="7" w:tplc="8AA67D66">
      <w:numFmt w:val="bullet"/>
      <w:lvlText w:val="•"/>
      <w:lvlJc w:val="left"/>
      <w:pPr>
        <w:ind w:left="6962" w:hanging="360"/>
      </w:pPr>
      <w:rPr>
        <w:rFonts w:hint="default"/>
        <w:lang w:val="pl-PL" w:eastAsia="pl-PL" w:bidi="pl-PL"/>
      </w:rPr>
    </w:lvl>
    <w:lvl w:ilvl="8" w:tplc="3FFAE97A">
      <w:numFmt w:val="bullet"/>
      <w:lvlText w:val="•"/>
      <w:lvlJc w:val="left"/>
      <w:pPr>
        <w:ind w:left="7837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23A51A90"/>
    <w:multiLevelType w:val="hybridMultilevel"/>
    <w:tmpl w:val="52B2101A"/>
    <w:lvl w:ilvl="0" w:tplc="04602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23933"/>
    <w:multiLevelType w:val="hybridMultilevel"/>
    <w:tmpl w:val="5E8EE858"/>
    <w:lvl w:ilvl="0" w:tplc="27542E56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4"/>
        <w:w w:val="100"/>
        <w:sz w:val="18"/>
        <w:szCs w:val="18"/>
        <w:lang w:val="pl-PL" w:eastAsia="pl-PL" w:bidi="pl-PL"/>
      </w:rPr>
    </w:lvl>
    <w:lvl w:ilvl="1" w:tplc="408C960A">
      <w:start w:val="1"/>
      <w:numFmt w:val="decimal"/>
      <w:lvlText w:val="%2)"/>
      <w:lvlJc w:val="left"/>
      <w:pPr>
        <w:ind w:left="826" w:hanging="281"/>
        <w:jc w:val="left"/>
      </w:pPr>
      <w:rPr>
        <w:rFonts w:ascii="Calibri" w:eastAsia="Calibri" w:hAnsi="Calibri" w:cs="Calibri" w:hint="default"/>
        <w:spacing w:val="-23"/>
        <w:w w:val="100"/>
        <w:sz w:val="18"/>
        <w:szCs w:val="18"/>
        <w:lang w:val="pl-PL" w:eastAsia="pl-PL" w:bidi="pl-PL"/>
      </w:rPr>
    </w:lvl>
    <w:lvl w:ilvl="2" w:tplc="7514F81E">
      <w:numFmt w:val="bullet"/>
      <w:lvlText w:val="•"/>
      <w:lvlJc w:val="left"/>
      <w:pPr>
        <w:ind w:left="1794" w:hanging="281"/>
      </w:pPr>
      <w:rPr>
        <w:rFonts w:hint="default"/>
        <w:lang w:val="pl-PL" w:eastAsia="pl-PL" w:bidi="pl-PL"/>
      </w:rPr>
    </w:lvl>
    <w:lvl w:ilvl="3" w:tplc="1BCCE30C">
      <w:numFmt w:val="bullet"/>
      <w:lvlText w:val="•"/>
      <w:lvlJc w:val="left"/>
      <w:pPr>
        <w:ind w:left="2768" w:hanging="281"/>
      </w:pPr>
      <w:rPr>
        <w:rFonts w:hint="default"/>
        <w:lang w:val="pl-PL" w:eastAsia="pl-PL" w:bidi="pl-PL"/>
      </w:rPr>
    </w:lvl>
    <w:lvl w:ilvl="4" w:tplc="01206470">
      <w:numFmt w:val="bullet"/>
      <w:lvlText w:val="•"/>
      <w:lvlJc w:val="left"/>
      <w:pPr>
        <w:ind w:left="3742" w:hanging="281"/>
      </w:pPr>
      <w:rPr>
        <w:rFonts w:hint="default"/>
        <w:lang w:val="pl-PL" w:eastAsia="pl-PL" w:bidi="pl-PL"/>
      </w:rPr>
    </w:lvl>
    <w:lvl w:ilvl="5" w:tplc="9BB852FC">
      <w:numFmt w:val="bullet"/>
      <w:lvlText w:val="•"/>
      <w:lvlJc w:val="left"/>
      <w:pPr>
        <w:ind w:left="4716" w:hanging="281"/>
      </w:pPr>
      <w:rPr>
        <w:rFonts w:hint="default"/>
        <w:lang w:val="pl-PL" w:eastAsia="pl-PL" w:bidi="pl-PL"/>
      </w:rPr>
    </w:lvl>
    <w:lvl w:ilvl="6" w:tplc="267CC798">
      <w:numFmt w:val="bullet"/>
      <w:lvlText w:val="•"/>
      <w:lvlJc w:val="left"/>
      <w:pPr>
        <w:ind w:left="5690" w:hanging="281"/>
      </w:pPr>
      <w:rPr>
        <w:rFonts w:hint="default"/>
        <w:lang w:val="pl-PL" w:eastAsia="pl-PL" w:bidi="pl-PL"/>
      </w:rPr>
    </w:lvl>
    <w:lvl w:ilvl="7" w:tplc="B1E63006">
      <w:numFmt w:val="bullet"/>
      <w:lvlText w:val="•"/>
      <w:lvlJc w:val="left"/>
      <w:pPr>
        <w:ind w:left="6664" w:hanging="281"/>
      </w:pPr>
      <w:rPr>
        <w:rFonts w:hint="default"/>
        <w:lang w:val="pl-PL" w:eastAsia="pl-PL" w:bidi="pl-PL"/>
      </w:rPr>
    </w:lvl>
    <w:lvl w:ilvl="8" w:tplc="ADC6FB1C">
      <w:numFmt w:val="bullet"/>
      <w:lvlText w:val="•"/>
      <w:lvlJc w:val="left"/>
      <w:pPr>
        <w:ind w:left="7638" w:hanging="281"/>
      </w:pPr>
      <w:rPr>
        <w:rFonts w:hint="default"/>
        <w:lang w:val="pl-PL" w:eastAsia="pl-PL" w:bidi="pl-PL"/>
      </w:rPr>
    </w:lvl>
  </w:abstractNum>
  <w:abstractNum w:abstractNumId="12" w15:restartNumberingAfterBreak="0">
    <w:nsid w:val="2CA909FA"/>
    <w:multiLevelType w:val="hybridMultilevel"/>
    <w:tmpl w:val="5F8CD22C"/>
    <w:lvl w:ilvl="0" w:tplc="95D2FE38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11"/>
        <w:w w:val="100"/>
        <w:sz w:val="18"/>
        <w:szCs w:val="18"/>
        <w:lang w:val="pl-PL" w:eastAsia="pl-PL" w:bidi="pl-PL"/>
      </w:rPr>
    </w:lvl>
    <w:lvl w:ilvl="1" w:tplc="59BCE846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45067102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DE8EA536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8914407C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459CEA1C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B6CC6032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E09659DC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D6C0FAB6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2D34515A"/>
    <w:multiLevelType w:val="hybridMultilevel"/>
    <w:tmpl w:val="823CBDD4"/>
    <w:lvl w:ilvl="0" w:tplc="F40AE26C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pl-PL" w:eastAsia="pl-PL" w:bidi="pl-PL"/>
      </w:rPr>
    </w:lvl>
    <w:lvl w:ilvl="1" w:tplc="6D109FBC">
      <w:start w:val="1"/>
      <w:numFmt w:val="decimal"/>
      <w:lvlText w:val="%2)"/>
      <w:lvlJc w:val="left"/>
      <w:pPr>
        <w:ind w:left="838" w:hanging="293"/>
        <w:jc w:val="left"/>
      </w:pPr>
      <w:rPr>
        <w:rFonts w:ascii="Calibri" w:eastAsia="Calibri" w:hAnsi="Calibri" w:cs="Calibri" w:hint="default"/>
        <w:spacing w:val="-11"/>
        <w:w w:val="100"/>
        <w:sz w:val="18"/>
        <w:szCs w:val="18"/>
        <w:lang w:val="pl-PL" w:eastAsia="pl-PL" w:bidi="pl-PL"/>
      </w:rPr>
    </w:lvl>
    <w:lvl w:ilvl="2" w:tplc="954E3754">
      <w:numFmt w:val="bullet"/>
      <w:lvlText w:val="•"/>
      <w:lvlJc w:val="left"/>
      <w:pPr>
        <w:ind w:left="1811" w:hanging="293"/>
      </w:pPr>
      <w:rPr>
        <w:rFonts w:hint="default"/>
        <w:lang w:val="pl-PL" w:eastAsia="pl-PL" w:bidi="pl-PL"/>
      </w:rPr>
    </w:lvl>
    <w:lvl w:ilvl="3" w:tplc="220A2130">
      <w:numFmt w:val="bullet"/>
      <w:lvlText w:val="•"/>
      <w:lvlJc w:val="left"/>
      <w:pPr>
        <w:ind w:left="2783" w:hanging="293"/>
      </w:pPr>
      <w:rPr>
        <w:rFonts w:hint="default"/>
        <w:lang w:val="pl-PL" w:eastAsia="pl-PL" w:bidi="pl-PL"/>
      </w:rPr>
    </w:lvl>
    <w:lvl w:ilvl="4" w:tplc="71FEAE68">
      <w:numFmt w:val="bullet"/>
      <w:lvlText w:val="•"/>
      <w:lvlJc w:val="left"/>
      <w:pPr>
        <w:ind w:left="3755" w:hanging="293"/>
      </w:pPr>
      <w:rPr>
        <w:rFonts w:hint="default"/>
        <w:lang w:val="pl-PL" w:eastAsia="pl-PL" w:bidi="pl-PL"/>
      </w:rPr>
    </w:lvl>
    <w:lvl w:ilvl="5" w:tplc="3D6CB2DA">
      <w:numFmt w:val="bullet"/>
      <w:lvlText w:val="•"/>
      <w:lvlJc w:val="left"/>
      <w:pPr>
        <w:ind w:left="4727" w:hanging="293"/>
      </w:pPr>
      <w:rPr>
        <w:rFonts w:hint="default"/>
        <w:lang w:val="pl-PL" w:eastAsia="pl-PL" w:bidi="pl-PL"/>
      </w:rPr>
    </w:lvl>
    <w:lvl w:ilvl="6" w:tplc="E02479EA">
      <w:numFmt w:val="bullet"/>
      <w:lvlText w:val="•"/>
      <w:lvlJc w:val="left"/>
      <w:pPr>
        <w:ind w:left="5699" w:hanging="293"/>
      </w:pPr>
      <w:rPr>
        <w:rFonts w:hint="default"/>
        <w:lang w:val="pl-PL" w:eastAsia="pl-PL" w:bidi="pl-PL"/>
      </w:rPr>
    </w:lvl>
    <w:lvl w:ilvl="7" w:tplc="A1F6EE82">
      <w:numFmt w:val="bullet"/>
      <w:lvlText w:val="•"/>
      <w:lvlJc w:val="left"/>
      <w:pPr>
        <w:ind w:left="6670" w:hanging="293"/>
      </w:pPr>
      <w:rPr>
        <w:rFonts w:hint="default"/>
        <w:lang w:val="pl-PL" w:eastAsia="pl-PL" w:bidi="pl-PL"/>
      </w:rPr>
    </w:lvl>
    <w:lvl w:ilvl="8" w:tplc="831C41D4">
      <w:numFmt w:val="bullet"/>
      <w:lvlText w:val="•"/>
      <w:lvlJc w:val="left"/>
      <w:pPr>
        <w:ind w:left="7642" w:hanging="293"/>
      </w:pPr>
      <w:rPr>
        <w:rFonts w:hint="default"/>
        <w:lang w:val="pl-PL" w:eastAsia="pl-PL" w:bidi="pl-PL"/>
      </w:rPr>
    </w:lvl>
  </w:abstractNum>
  <w:abstractNum w:abstractNumId="14" w15:restartNumberingAfterBreak="0">
    <w:nsid w:val="2DE97A9D"/>
    <w:multiLevelType w:val="multilevel"/>
    <w:tmpl w:val="00000008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2F0D3E03"/>
    <w:multiLevelType w:val="hybridMultilevel"/>
    <w:tmpl w:val="DA7428C6"/>
    <w:lvl w:ilvl="0" w:tplc="A03E0836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4"/>
        <w:w w:val="100"/>
        <w:sz w:val="18"/>
        <w:szCs w:val="18"/>
        <w:lang w:val="pl-PL" w:eastAsia="pl-PL" w:bidi="pl-PL"/>
      </w:rPr>
    </w:lvl>
    <w:lvl w:ilvl="1" w:tplc="2E12BAB0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9F782C8C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45344F84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D4C05D92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3AD0B956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CC72D8A8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29F05390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406E2380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30956FCC"/>
    <w:multiLevelType w:val="hybridMultilevel"/>
    <w:tmpl w:val="FCF86A1A"/>
    <w:lvl w:ilvl="0" w:tplc="DC8457D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227C13"/>
    <w:multiLevelType w:val="hybridMultilevel"/>
    <w:tmpl w:val="8E2EFF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904672"/>
    <w:multiLevelType w:val="hybridMultilevel"/>
    <w:tmpl w:val="527264EC"/>
    <w:lvl w:ilvl="0" w:tplc="24F40882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4"/>
        <w:w w:val="100"/>
        <w:sz w:val="18"/>
        <w:szCs w:val="18"/>
        <w:lang w:val="pl-PL" w:eastAsia="pl-PL" w:bidi="pl-PL"/>
      </w:rPr>
    </w:lvl>
    <w:lvl w:ilvl="1" w:tplc="C736F106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1B947EF0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20945688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37F652DE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8E1AF492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237A6B44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9AE483F4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9CA601DC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19" w15:restartNumberingAfterBreak="0">
    <w:nsid w:val="3BDA543D"/>
    <w:multiLevelType w:val="multilevel"/>
    <w:tmpl w:val="00000008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3F8048AF"/>
    <w:multiLevelType w:val="hybridMultilevel"/>
    <w:tmpl w:val="D19CE4B0"/>
    <w:lvl w:ilvl="0" w:tplc="DAFEFCB2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b w:val="0"/>
        <w:bCs w:val="0"/>
        <w:spacing w:val="-4"/>
        <w:w w:val="100"/>
        <w:sz w:val="18"/>
        <w:szCs w:val="18"/>
        <w:lang w:val="pl-PL" w:eastAsia="pl-PL" w:bidi="pl-PL"/>
      </w:rPr>
    </w:lvl>
    <w:lvl w:ilvl="1" w:tplc="BA3AF25C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6EA88C38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BBB8F318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8968F0EE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9502DD20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C95EB612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8054B876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19B44F08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21" w15:restartNumberingAfterBreak="0">
    <w:nsid w:val="439A35E7"/>
    <w:multiLevelType w:val="hybridMultilevel"/>
    <w:tmpl w:val="E7F8BDBE"/>
    <w:lvl w:ilvl="0" w:tplc="B7AE1486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7228DB86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205488E0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5E9C1344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8FF64A02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C3F649D8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4B3C8982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DC1E2A84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7206C14E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22" w15:restartNumberingAfterBreak="0">
    <w:nsid w:val="442C2155"/>
    <w:multiLevelType w:val="hybridMultilevel"/>
    <w:tmpl w:val="B68CC050"/>
    <w:lvl w:ilvl="0" w:tplc="2D98A95A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5450DE9E">
      <w:start w:val="1"/>
      <w:numFmt w:val="decimal"/>
      <w:lvlText w:val="%2)"/>
      <w:lvlJc w:val="left"/>
      <w:pPr>
        <w:ind w:left="814" w:hanging="269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2" w:tplc="D25A4A4A">
      <w:numFmt w:val="bullet"/>
      <w:lvlText w:val="•"/>
      <w:lvlJc w:val="left"/>
      <w:pPr>
        <w:ind w:left="1794" w:hanging="269"/>
      </w:pPr>
      <w:rPr>
        <w:rFonts w:hint="default"/>
        <w:lang w:val="pl-PL" w:eastAsia="pl-PL" w:bidi="pl-PL"/>
      </w:rPr>
    </w:lvl>
    <w:lvl w:ilvl="3" w:tplc="60EA8E10">
      <w:numFmt w:val="bullet"/>
      <w:lvlText w:val="•"/>
      <w:lvlJc w:val="left"/>
      <w:pPr>
        <w:ind w:left="2768" w:hanging="269"/>
      </w:pPr>
      <w:rPr>
        <w:rFonts w:hint="default"/>
        <w:lang w:val="pl-PL" w:eastAsia="pl-PL" w:bidi="pl-PL"/>
      </w:rPr>
    </w:lvl>
    <w:lvl w:ilvl="4" w:tplc="8534B77A">
      <w:numFmt w:val="bullet"/>
      <w:lvlText w:val="•"/>
      <w:lvlJc w:val="left"/>
      <w:pPr>
        <w:ind w:left="3742" w:hanging="269"/>
      </w:pPr>
      <w:rPr>
        <w:rFonts w:hint="default"/>
        <w:lang w:val="pl-PL" w:eastAsia="pl-PL" w:bidi="pl-PL"/>
      </w:rPr>
    </w:lvl>
    <w:lvl w:ilvl="5" w:tplc="3C12FC50">
      <w:numFmt w:val="bullet"/>
      <w:lvlText w:val="•"/>
      <w:lvlJc w:val="left"/>
      <w:pPr>
        <w:ind w:left="4716" w:hanging="269"/>
      </w:pPr>
      <w:rPr>
        <w:rFonts w:hint="default"/>
        <w:lang w:val="pl-PL" w:eastAsia="pl-PL" w:bidi="pl-PL"/>
      </w:rPr>
    </w:lvl>
    <w:lvl w:ilvl="6" w:tplc="3E78EEC6">
      <w:numFmt w:val="bullet"/>
      <w:lvlText w:val="•"/>
      <w:lvlJc w:val="left"/>
      <w:pPr>
        <w:ind w:left="5690" w:hanging="269"/>
      </w:pPr>
      <w:rPr>
        <w:rFonts w:hint="default"/>
        <w:lang w:val="pl-PL" w:eastAsia="pl-PL" w:bidi="pl-PL"/>
      </w:rPr>
    </w:lvl>
    <w:lvl w:ilvl="7" w:tplc="B0A42170">
      <w:numFmt w:val="bullet"/>
      <w:lvlText w:val="•"/>
      <w:lvlJc w:val="left"/>
      <w:pPr>
        <w:ind w:left="6664" w:hanging="269"/>
      </w:pPr>
      <w:rPr>
        <w:rFonts w:hint="default"/>
        <w:lang w:val="pl-PL" w:eastAsia="pl-PL" w:bidi="pl-PL"/>
      </w:rPr>
    </w:lvl>
    <w:lvl w:ilvl="8" w:tplc="2ED64C26">
      <w:numFmt w:val="bullet"/>
      <w:lvlText w:val="•"/>
      <w:lvlJc w:val="left"/>
      <w:pPr>
        <w:ind w:left="7638" w:hanging="269"/>
      </w:pPr>
      <w:rPr>
        <w:rFonts w:hint="default"/>
        <w:lang w:val="pl-PL" w:eastAsia="pl-PL" w:bidi="pl-PL"/>
      </w:rPr>
    </w:lvl>
  </w:abstractNum>
  <w:abstractNum w:abstractNumId="23" w15:restartNumberingAfterBreak="0">
    <w:nsid w:val="458364A6"/>
    <w:multiLevelType w:val="hybridMultilevel"/>
    <w:tmpl w:val="40E6443C"/>
    <w:lvl w:ilvl="0" w:tplc="1848D86C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36E43A4E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2A0A35B0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1A28D384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0AE2F7B8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D1E28A5A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3496B03A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1F1A905A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6C8CCDE8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24" w15:restartNumberingAfterBreak="0">
    <w:nsid w:val="45BF74E2"/>
    <w:multiLevelType w:val="multilevel"/>
    <w:tmpl w:val="00000008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5" w15:restartNumberingAfterBreak="0">
    <w:nsid w:val="512668DA"/>
    <w:multiLevelType w:val="hybridMultilevel"/>
    <w:tmpl w:val="9E3CD3C8"/>
    <w:lvl w:ilvl="0" w:tplc="40206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CECA1CE">
      <w:numFmt w:val="none"/>
      <w:lvlText w:val=""/>
      <w:lvlJc w:val="left"/>
      <w:pPr>
        <w:tabs>
          <w:tab w:val="num" w:pos="360"/>
        </w:tabs>
      </w:pPr>
    </w:lvl>
    <w:lvl w:ilvl="2" w:tplc="D03042D0">
      <w:numFmt w:val="none"/>
      <w:lvlText w:val=""/>
      <w:lvlJc w:val="left"/>
      <w:pPr>
        <w:tabs>
          <w:tab w:val="num" w:pos="360"/>
        </w:tabs>
      </w:pPr>
    </w:lvl>
    <w:lvl w:ilvl="3" w:tplc="86EA4F40">
      <w:numFmt w:val="none"/>
      <w:lvlText w:val=""/>
      <w:lvlJc w:val="left"/>
      <w:pPr>
        <w:tabs>
          <w:tab w:val="num" w:pos="360"/>
        </w:tabs>
      </w:pPr>
    </w:lvl>
    <w:lvl w:ilvl="4" w:tplc="AE603236">
      <w:numFmt w:val="none"/>
      <w:lvlText w:val=""/>
      <w:lvlJc w:val="left"/>
      <w:pPr>
        <w:tabs>
          <w:tab w:val="num" w:pos="360"/>
        </w:tabs>
      </w:pPr>
    </w:lvl>
    <w:lvl w:ilvl="5" w:tplc="97B6BAFE">
      <w:numFmt w:val="none"/>
      <w:lvlText w:val=""/>
      <w:lvlJc w:val="left"/>
      <w:pPr>
        <w:tabs>
          <w:tab w:val="num" w:pos="360"/>
        </w:tabs>
      </w:pPr>
    </w:lvl>
    <w:lvl w:ilvl="6" w:tplc="285A7E1C">
      <w:numFmt w:val="none"/>
      <w:lvlText w:val=""/>
      <w:lvlJc w:val="left"/>
      <w:pPr>
        <w:tabs>
          <w:tab w:val="num" w:pos="360"/>
        </w:tabs>
      </w:pPr>
    </w:lvl>
    <w:lvl w:ilvl="7" w:tplc="9E3C06BA">
      <w:numFmt w:val="none"/>
      <w:lvlText w:val=""/>
      <w:lvlJc w:val="left"/>
      <w:pPr>
        <w:tabs>
          <w:tab w:val="num" w:pos="360"/>
        </w:tabs>
      </w:pPr>
    </w:lvl>
    <w:lvl w:ilvl="8" w:tplc="479214C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01895"/>
    <w:multiLevelType w:val="hybridMultilevel"/>
    <w:tmpl w:val="AED48D2C"/>
    <w:lvl w:ilvl="0" w:tplc="4B4C294E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vertAlign w:val="subscript"/>
        <w:lang w:val="pl-PL" w:eastAsia="pl-PL" w:bidi="pl-PL"/>
      </w:rPr>
    </w:lvl>
    <w:lvl w:ilvl="1" w:tplc="8C02B2A8">
      <w:start w:val="1"/>
      <w:numFmt w:val="decimal"/>
      <w:lvlText w:val="%2)"/>
      <w:lvlJc w:val="left"/>
      <w:pPr>
        <w:ind w:left="826" w:hanging="281"/>
        <w:jc w:val="left"/>
      </w:pPr>
      <w:rPr>
        <w:rFonts w:ascii="Calibri" w:eastAsia="Calibri" w:hAnsi="Calibri" w:cs="Calibri" w:hint="default"/>
        <w:spacing w:val="-23"/>
        <w:w w:val="100"/>
        <w:sz w:val="24"/>
        <w:szCs w:val="24"/>
        <w:lang w:val="pl-PL" w:eastAsia="pl-PL" w:bidi="pl-PL"/>
      </w:rPr>
    </w:lvl>
    <w:lvl w:ilvl="2" w:tplc="4D763CCA">
      <w:numFmt w:val="bullet"/>
      <w:lvlText w:val="•"/>
      <w:lvlJc w:val="left"/>
      <w:pPr>
        <w:ind w:left="1794" w:hanging="281"/>
      </w:pPr>
      <w:rPr>
        <w:rFonts w:hint="default"/>
        <w:lang w:val="pl-PL" w:eastAsia="pl-PL" w:bidi="pl-PL"/>
      </w:rPr>
    </w:lvl>
    <w:lvl w:ilvl="3" w:tplc="5B621BD4">
      <w:numFmt w:val="bullet"/>
      <w:lvlText w:val="•"/>
      <w:lvlJc w:val="left"/>
      <w:pPr>
        <w:ind w:left="2768" w:hanging="281"/>
      </w:pPr>
      <w:rPr>
        <w:rFonts w:hint="default"/>
        <w:lang w:val="pl-PL" w:eastAsia="pl-PL" w:bidi="pl-PL"/>
      </w:rPr>
    </w:lvl>
    <w:lvl w:ilvl="4" w:tplc="16A642F2">
      <w:numFmt w:val="bullet"/>
      <w:lvlText w:val="•"/>
      <w:lvlJc w:val="left"/>
      <w:pPr>
        <w:ind w:left="3742" w:hanging="281"/>
      </w:pPr>
      <w:rPr>
        <w:rFonts w:hint="default"/>
        <w:lang w:val="pl-PL" w:eastAsia="pl-PL" w:bidi="pl-PL"/>
      </w:rPr>
    </w:lvl>
    <w:lvl w:ilvl="5" w:tplc="B4829482">
      <w:numFmt w:val="bullet"/>
      <w:lvlText w:val="•"/>
      <w:lvlJc w:val="left"/>
      <w:pPr>
        <w:ind w:left="4716" w:hanging="281"/>
      </w:pPr>
      <w:rPr>
        <w:rFonts w:hint="default"/>
        <w:lang w:val="pl-PL" w:eastAsia="pl-PL" w:bidi="pl-PL"/>
      </w:rPr>
    </w:lvl>
    <w:lvl w:ilvl="6" w:tplc="EB1E85F2">
      <w:numFmt w:val="bullet"/>
      <w:lvlText w:val="•"/>
      <w:lvlJc w:val="left"/>
      <w:pPr>
        <w:ind w:left="5690" w:hanging="281"/>
      </w:pPr>
      <w:rPr>
        <w:rFonts w:hint="default"/>
        <w:lang w:val="pl-PL" w:eastAsia="pl-PL" w:bidi="pl-PL"/>
      </w:rPr>
    </w:lvl>
    <w:lvl w:ilvl="7" w:tplc="0BB442EA">
      <w:numFmt w:val="bullet"/>
      <w:lvlText w:val="•"/>
      <w:lvlJc w:val="left"/>
      <w:pPr>
        <w:ind w:left="6664" w:hanging="281"/>
      </w:pPr>
      <w:rPr>
        <w:rFonts w:hint="default"/>
        <w:lang w:val="pl-PL" w:eastAsia="pl-PL" w:bidi="pl-PL"/>
      </w:rPr>
    </w:lvl>
    <w:lvl w:ilvl="8" w:tplc="9A4490D6">
      <w:numFmt w:val="bullet"/>
      <w:lvlText w:val="•"/>
      <w:lvlJc w:val="left"/>
      <w:pPr>
        <w:ind w:left="7638" w:hanging="281"/>
      </w:pPr>
      <w:rPr>
        <w:rFonts w:hint="default"/>
        <w:lang w:val="pl-PL" w:eastAsia="pl-PL" w:bidi="pl-PL"/>
      </w:rPr>
    </w:lvl>
  </w:abstractNum>
  <w:abstractNum w:abstractNumId="28" w15:restartNumberingAfterBreak="0">
    <w:nsid w:val="5E2A4B47"/>
    <w:multiLevelType w:val="hybridMultilevel"/>
    <w:tmpl w:val="DD72F70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81399"/>
    <w:multiLevelType w:val="hybridMultilevel"/>
    <w:tmpl w:val="074A2004"/>
    <w:lvl w:ilvl="0" w:tplc="B8AC5468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7F3A6E16">
      <w:start w:val="1"/>
      <w:numFmt w:val="decimal"/>
      <w:lvlText w:val="%2)"/>
      <w:lvlJc w:val="left"/>
      <w:pPr>
        <w:ind w:left="838" w:hanging="293"/>
        <w:jc w:val="left"/>
      </w:pPr>
      <w:rPr>
        <w:rFonts w:ascii="Calibri" w:eastAsia="Calibri" w:hAnsi="Calibri" w:cs="Calibri" w:hint="default"/>
        <w:spacing w:val="-11"/>
        <w:w w:val="100"/>
        <w:sz w:val="18"/>
        <w:szCs w:val="18"/>
        <w:lang w:val="pl-PL" w:eastAsia="pl-PL" w:bidi="pl-PL"/>
      </w:rPr>
    </w:lvl>
    <w:lvl w:ilvl="2" w:tplc="FFF274EE">
      <w:numFmt w:val="bullet"/>
      <w:lvlText w:val="•"/>
      <w:lvlJc w:val="left"/>
      <w:pPr>
        <w:ind w:left="840" w:hanging="293"/>
      </w:pPr>
      <w:rPr>
        <w:rFonts w:hint="default"/>
        <w:lang w:val="pl-PL" w:eastAsia="pl-PL" w:bidi="pl-PL"/>
      </w:rPr>
    </w:lvl>
    <w:lvl w:ilvl="3" w:tplc="36D62794">
      <w:numFmt w:val="bullet"/>
      <w:lvlText w:val="•"/>
      <w:lvlJc w:val="left"/>
      <w:pPr>
        <w:ind w:left="1933" w:hanging="293"/>
      </w:pPr>
      <w:rPr>
        <w:rFonts w:hint="default"/>
        <w:lang w:val="pl-PL" w:eastAsia="pl-PL" w:bidi="pl-PL"/>
      </w:rPr>
    </w:lvl>
    <w:lvl w:ilvl="4" w:tplc="D06447DA">
      <w:numFmt w:val="bullet"/>
      <w:lvlText w:val="•"/>
      <w:lvlJc w:val="left"/>
      <w:pPr>
        <w:ind w:left="3026" w:hanging="293"/>
      </w:pPr>
      <w:rPr>
        <w:rFonts w:hint="default"/>
        <w:lang w:val="pl-PL" w:eastAsia="pl-PL" w:bidi="pl-PL"/>
      </w:rPr>
    </w:lvl>
    <w:lvl w:ilvl="5" w:tplc="F44EEFB0">
      <w:numFmt w:val="bullet"/>
      <w:lvlText w:val="•"/>
      <w:lvlJc w:val="left"/>
      <w:pPr>
        <w:ind w:left="4119" w:hanging="293"/>
      </w:pPr>
      <w:rPr>
        <w:rFonts w:hint="default"/>
        <w:lang w:val="pl-PL" w:eastAsia="pl-PL" w:bidi="pl-PL"/>
      </w:rPr>
    </w:lvl>
    <w:lvl w:ilvl="6" w:tplc="F5E85528">
      <w:numFmt w:val="bullet"/>
      <w:lvlText w:val="•"/>
      <w:lvlJc w:val="left"/>
      <w:pPr>
        <w:ind w:left="5213" w:hanging="293"/>
      </w:pPr>
      <w:rPr>
        <w:rFonts w:hint="default"/>
        <w:lang w:val="pl-PL" w:eastAsia="pl-PL" w:bidi="pl-PL"/>
      </w:rPr>
    </w:lvl>
    <w:lvl w:ilvl="7" w:tplc="49303C6A">
      <w:numFmt w:val="bullet"/>
      <w:lvlText w:val="•"/>
      <w:lvlJc w:val="left"/>
      <w:pPr>
        <w:ind w:left="6306" w:hanging="293"/>
      </w:pPr>
      <w:rPr>
        <w:rFonts w:hint="default"/>
        <w:lang w:val="pl-PL" w:eastAsia="pl-PL" w:bidi="pl-PL"/>
      </w:rPr>
    </w:lvl>
    <w:lvl w:ilvl="8" w:tplc="08E46370">
      <w:numFmt w:val="bullet"/>
      <w:lvlText w:val="•"/>
      <w:lvlJc w:val="left"/>
      <w:pPr>
        <w:ind w:left="7399" w:hanging="293"/>
      </w:pPr>
      <w:rPr>
        <w:rFonts w:hint="default"/>
        <w:lang w:val="pl-PL" w:eastAsia="pl-PL" w:bidi="pl-PL"/>
      </w:rPr>
    </w:lvl>
  </w:abstractNum>
  <w:abstractNum w:abstractNumId="30" w15:restartNumberingAfterBreak="0">
    <w:nsid w:val="6226212E"/>
    <w:multiLevelType w:val="multilevel"/>
    <w:tmpl w:val="4532E0F4"/>
    <w:lvl w:ilvl="0">
      <w:start w:val="1"/>
      <w:numFmt w:val="lowerLetter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4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5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6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8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9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1" w15:restartNumberingAfterBreak="0">
    <w:nsid w:val="664D5F3A"/>
    <w:multiLevelType w:val="hybridMultilevel"/>
    <w:tmpl w:val="519085F6"/>
    <w:lvl w:ilvl="0" w:tplc="CBFAF2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FF1EDC6E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F787B58">
      <w:numFmt w:val="none"/>
      <w:lvlText w:val=""/>
      <w:lvlJc w:val="left"/>
      <w:pPr>
        <w:tabs>
          <w:tab w:val="num" w:pos="360"/>
        </w:tabs>
      </w:pPr>
    </w:lvl>
    <w:lvl w:ilvl="3" w:tplc="4560D6E6">
      <w:numFmt w:val="none"/>
      <w:lvlText w:val=""/>
      <w:lvlJc w:val="left"/>
      <w:pPr>
        <w:tabs>
          <w:tab w:val="num" w:pos="360"/>
        </w:tabs>
      </w:pPr>
    </w:lvl>
    <w:lvl w:ilvl="4" w:tplc="BA26D9B8">
      <w:numFmt w:val="none"/>
      <w:lvlText w:val=""/>
      <w:lvlJc w:val="left"/>
      <w:pPr>
        <w:tabs>
          <w:tab w:val="num" w:pos="360"/>
        </w:tabs>
      </w:pPr>
    </w:lvl>
    <w:lvl w:ilvl="5" w:tplc="08085A32">
      <w:numFmt w:val="none"/>
      <w:lvlText w:val=""/>
      <w:lvlJc w:val="left"/>
      <w:pPr>
        <w:tabs>
          <w:tab w:val="num" w:pos="360"/>
        </w:tabs>
      </w:pPr>
    </w:lvl>
    <w:lvl w:ilvl="6" w:tplc="C57CDE96">
      <w:numFmt w:val="none"/>
      <w:lvlText w:val=""/>
      <w:lvlJc w:val="left"/>
      <w:pPr>
        <w:tabs>
          <w:tab w:val="num" w:pos="360"/>
        </w:tabs>
      </w:pPr>
    </w:lvl>
    <w:lvl w:ilvl="7" w:tplc="998AAA42">
      <w:numFmt w:val="none"/>
      <w:lvlText w:val=""/>
      <w:lvlJc w:val="left"/>
      <w:pPr>
        <w:tabs>
          <w:tab w:val="num" w:pos="360"/>
        </w:tabs>
      </w:pPr>
    </w:lvl>
    <w:lvl w:ilvl="8" w:tplc="1BD66800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B695B5B"/>
    <w:multiLevelType w:val="hybridMultilevel"/>
    <w:tmpl w:val="026E783A"/>
    <w:lvl w:ilvl="0" w:tplc="EBF6F242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pl-PL" w:eastAsia="pl-PL" w:bidi="pl-PL"/>
      </w:rPr>
    </w:lvl>
    <w:lvl w:ilvl="1" w:tplc="44FCCDA0">
      <w:start w:val="1"/>
      <w:numFmt w:val="decimal"/>
      <w:lvlText w:val="%2)"/>
      <w:lvlJc w:val="left"/>
      <w:pPr>
        <w:ind w:left="826" w:hanging="281"/>
        <w:jc w:val="left"/>
      </w:pPr>
      <w:rPr>
        <w:rFonts w:ascii="Calibri" w:eastAsia="Calibri" w:hAnsi="Calibri" w:cs="Calibri" w:hint="default"/>
        <w:spacing w:val="-23"/>
        <w:w w:val="100"/>
        <w:sz w:val="18"/>
        <w:szCs w:val="18"/>
        <w:lang w:val="pl-PL" w:eastAsia="pl-PL" w:bidi="pl-PL"/>
      </w:rPr>
    </w:lvl>
    <w:lvl w:ilvl="2" w:tplc="23668196">
      <w:numFmt w:val="bullet"/>
      <w:lvlText w:val="•"/>
      <w:lvlJc w:val="left"/>
      <w:pPr>
        <w:ind w:left="1794" w:hanging="281"/>
      </w:pPr>
      <w:rPr>
        <w:rFonts w:hint="default"/>
        <w:lang w:val="pl-PL" w:eastAsia="pl-PL" w:bidi="pl-PL"/>
      </w:rPr>
    </w:lvl>
    <w:lvl w:ilvl="3" w:tplc="DE087428">
      <w:numFmt w:val="bullet"/>
      <w:lvlText w:val="•"/>
      <w:lvlJc w:val="left"/>
      <w:pPr>
        <w:ind w:left="2768" w:hanging="281"/>
      </w:pPr>
      <w:rPr>
        <w:rFonts w:hint="default"/>
        <w:lang w:val="pl-PL" w:eastAsia="pl-PL" w:bidi="pl-PL"/>
      </w:rPr>
    </w:lvl>
    <w:lvl w:ilvl="4" w:tplc="AE241C3A">
      <w:numFmt w:val="bullet"/>
      <w:lvlText w:val="•"/>
      <w:lvlJc w:val="left"/>
      <w:pPr>
        <w:ind w:left="3742" w:hanging="281"/>
      </w:pPr>
      <w:rPr>
        <w:rFonts w:hint="default"/>
        <w:lang w:val="pl-PL" w:eastAsia="pl-PL" w:bidi="pl-PL"/>
      </w:rPr>
    </w:lvl>
    <w:lvl w:ilvl="5" w:tplc="1F22A90E">
      <w:numFmt w:val="bullet"/>
      <w:lvlText w:val="•"/>
      <w:lvlJc w:val="left"/>
      <w:pPr>
        <w:ind w:left="4716" w:hanging="281"/>
      </w:pPr>
      <w:rPr>
        <w:rFonts w:hint="default"/>
        <w:lang w:val="pl-PL" w:eastAsia="pl-PL" w:bidi="pl-PL"/>
      </w:rPr>
    </w:lvl>
    <w:lvl w:ilvl="6" w:tplc="2DA2EAF8">
      <w:numFmt w:val="bullet"/>
      <w:lvlText w:val="•"/>
      <w:lvlJc w:val="left"/>
      <w:pPr>
        <w:ind w:left="5690" w:hanging="281"/>
      </w:pPr>
      <w:rPr>
        <w:rFonts w:hint="default"/>
        <w:lang w:val="pl-PL" w:eastAsia="pl-PL" w:bidi="pl-PL"/>
      </w:rPr>
    </w:lvl>
    <w:lvl w:ilvl="7" w:tplc="C5606998">
      <w:numFmt w:val="bullet"/>
      <w:lvlText w:val="•"/>
      <w:lvlJc w:val="left"/>
      <w:pPr>
        <w:ind w:left="6664" w:hanging="281"/>
      </w:pPr>
      <w:rPr>
        <w:rFonts w:hint="default"/>
        <w:lang w:val="pl-PL" w:eastAsia="pl-PL" w:bidi="pl-PL"/>
      </w:rPr>
    </w:lvl>
    <w:lvl w:ilvl="8" w:tplc="7C30B1C8">
      <w:numFmt w:val="bullet"/>
      <w:lvlText w:val="•"/>
      <w:lvlJc w:val="left"/>
      <w:pPr>
        <w:ind w:left="7638" w:hanging="281"/>
      </w:pPr>
      <w:rPr>
        <w:rFonts w:hint="default"/>
        <w:lang w:val="pl-PL" w:eastAsia="pl-PL" w:bidi="pl-PL"/>
      </w:rPr>
    </w:lvl>
  </w:abstractNum>
  <w:abstractNum w:abstractNumId="33" w15:restartNumberingAfterBreak="0">
    <w:nsid w:val="71A5090C"/>
    <w:multiLevelType w:val="hybridMultilevel"/>
    <w:tmpl w:val="8B1412D4"/>
    <w:lvl w:ilvl="0" w:tplc="88D0FF84">
      <w:start w:val="1"/>
      <w:numFmt w:val="decimal"/>
      <w:lvlText w:val="1.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633896"/>
    <w:multiLevelType w:val="hybridMultilevel"/>
    <w:tmpl w:val="E15064D4"/>
    <w:lvl w:ilvl="0" w:tplc="4268E366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A1282322">
      <w:start w:val="1"/>
      <w:numFmt w:val="decimal"/>
      <w:lvlText w:val="%2)"/>
      <w:lvlJc w:val="left"/>
      <w:pPr>
        <w:ind w:left="838" w:hanging="293"/>
        <w:jc w:val="left"/>
      </w:pPr>
      <w:rPr>
        <w:rFonts w:ascii="Calibri" w:eastAsia="Calibri" w:hAnsi="Calibri" w:cs="Calibri" w:hint="default"/>
        <w:spacing w:val="-11"/>
        <w:w w:val="100"/>
        <w:sz w:val="18"/>
        <w:szCs w:val="18"/>
        <w:lang w:val="pl-PL" w:eastAsia="pl-PL" w:bidi="pl-PL"/>
      </w:rPr>
    </w:lvl>
    <w:lvl w:ilvl="2" w:tplc="440E2430">
      <w:numFmt w:val="bullet"/>
      <w:lvlText w:val="•"/>
      <w:lvlJc w:val="left"/>
      <w:pPr>
        <w:ind w:left="840" w:hanging="293"/>
      </w:pPr>
      <w:rPr>
        <w:rFonts w:hint="default"/>
        <w:lang w:val="pl-PL" w:eastAsia="pl-PL" w:bidi="pl-PL"/>
      </w:rPr>
    </w:lvl>
    <w:lvl w:ilvl="3" w:tplc="C1C06022">
      <w:numFmt w:val="bullet"/>
      <w:lvlText w:val="•"/>
      <w:lvlJc w:val="left"/>
      <w:pPr>
        <w:ind w:left="1933" w:hanging="293"/>
      </w:pPr>
      <w:rPr>
        <w:rFonts w:hint="default"/>
        <w:lang w:val="pl-PL" w:eastAsia="pl-PL" w:bidi="pl-PL"/>
      </w:rPr>
    </w:lvl>
    <w:lvl w:ilvl="4" w:tplc="5D96B898">
      <w:numFmt w:val="bullet"/>
      <w:lvlText w:val="•"/>
      <w:lvlJc w:val="left"/>
      <w:pPr>
        <w:ind w:left="3026" w:hanging="293"/>
      </w:pPr>
      <w:rPr>
        <w:rFonts w:hint="default"/>
        <w:lang w:val="pl-PL" w:eastAsia="pl-PL" w:bidi="pl-PL"/>
      </w:rPr>
    </w:lvl>
    <w:lvl w:ilvl="5" w:tplc="2CD8A144">
      <w:numFmt w:val="bullet"/>
      <w:lvlText w:val="•"/>
      <w:lvlJc w:val="left"/>
      <w:pPr>
        <w:ind w:left="4119" w:hanging="293"/>
      </w:pPr>
      <w:rPr>
        <w:rFonts w:hint="default"/>
        <w:lang w:val="pl-PL" w:eastAsia="pl-PL" w:bidi="pl-PL"/>
      </w:rPr>
    </w:lvl>
    <w:lvl w:ilvl="6" w:tplc="59B04B9E">
      <w:numFmt w:val="bullet"/>
      <w:lvlText w:val="•"/>
      <w:lvlJc w:val="left"/>
      <w:pPr>
        <w:ind w:left="5213" w:hanging="293"/>
      </w:pPr>
      <w:rPr>
        <w:rFonts w:hint="default"/>
        <w:lang w:val="pl-PL" w:eastAsia="pl-PL" w:bidi="pl-PL"/>
      </w:rPr>
    </w:lvl>
    <w:lvl w:ilvl="7" w:tplc="841235EC">
      <w:numFmt w:val="bullet"/>
      <w:lvlText w:val="•"/>
      <w:lvlJc w:val="left"/>
      <w:pPr>
        <w:ind w:left="6306" w:hanging="293"/>
      </w:pPr>
      <w:rPr>
        <w:rFonts w:hint="default"/>
        <w:lang w:val="pl-PL" w:eastAsia="pl-PL" w:bidi="pl-PL"/>
      </w:rPr>
    </w:lvl>
    <w:lvl w:ilvl="8" w:tplc="1034126C">
      <w:numFmt w:val="bullet"/>
      <w:lvlText w:val="•"/>
      <w:lvlJc w:val="left"/>
      <w:pPr>
        <w:ind w:left="7399" w:hanging="293"/>
      </w:pPr>
      <w:rPr>
        <w:rFonts w:hint="default"/>
        <w:lang w:val="pl-PL" w:eastAsia="pl-PL" w:bidi="pl-PL"/>
      </w:rPr>
    </w:lvl>
  </w:abstractNum>
  <w:abstractNum w:abstractNumId="35" w15:restartNumberingAfterBreak="0">
    <w:nsid w:val="76F8625B"/>
    <w:multiLevelType w:val="hybridMultilevel"/>
    <w:tmpl w:val="B402447A"/>
    <w:lvl w:ilvl="0" w:tplc="47389678">
      <w:start w:val="1"/>
      <w:numFmt w:val="decimal"/>
      <w:lvlText w:val="%1)"/>
      <w:lvlJc w:val="left"/>
      <w:pPr>
        <w:ind w:left="826" w:hanging="281"/>
        <w:jc w:val="left"/>
      </w:pPr>
      <w:rPr>
        <w:rFonts w:ascii="Calibri" w:eastAsia="Calibri" w:hAnsi="Calibri" w:cs="Calibri" w:hint="default"/>
        <w:spacing w:val="-23"/>
        <w:w w:val="100"/>
        <w:sz w:val="18"/>
        <w:szCs w:val="18"/>
        <w:lang w:val="pl-PL" w:eastAsia="pl-PL" w:bidi="pl-PL"/>
      </w:rPr>
    </w:lvl>
    <w:lvl w:ilvl="1" w:tplc="D624BCCA">
      <w:numFmt w:val="bullet"/>
      <w:lvlText w:val="•"/>
      <w:lvlJc w:val="left"/>
      <w:pPr>
        <w:ind w:left="1696" w:hanging="281"/>
      </w:pPr>
      <w:rPr>
        <w:rFonts w:hint="default"/>
        <w:lang w:val="pl-PL" w:eastAsia="pl-PL" w:bidi="pl-PL"/>
      </w:rPr>
    </w:lvl>
    <w:lvl w:ilvl="2" w:tplc="29D8C33A">
      <w:numFmt w:val="bullet"/>
      <w:lvlText w:val="•"/>
      <w:lvlJc w:val="left"/>
      <w:pPr>
        <w:ind w:left="2573" w:hanging="281"/>
      </w:pPr>
      <w:rPr>
        <w:rFonts w:hint="default"/>
        <w:lang w:val="pl-PL" w:eastAsia="pl-PL" w:bidi="pl-PL"/>
      </w:rPr>
    </w:lvl>
    <w:lvl w:ilvl="3" w:tplc="184CA076">
      <w:numFmt w:val="bullet"/>
      <w:lvlText w:val="•"/>
      <w:lvlJc w:val="left"/>
      <w:pPr>
        <w:ind w:left="3449" w:hanging="281"/>
      </w:pPr>
      <w:rPr>
        <w:rFonts w:hint="default"/>
        <w:lang w:val="pl-PL" w:eastAsia="pl-PL" w:bidi="pl-PL"/>
      </w:rPr>
    </w:lvl>
    <w:lvl w:ilvl="4" w:tplc="52667FDE">
      <w:numFmt w:val="bullet"/>
      <w:lvlText w:val="•"/>
      <w:lvlJc w:val="left"/>
      <w:pPr>
        <w:ind w:left="4326" w:hanging="281"/>
      </w:pPr>
      <w:rPr>
        <w:rFonts w:hint="default"/>
        <w:lang w:val="pl-PL" w:eastAsia="pl-PL" w:bidi="pl-PL"/>
      </w:rPr>
    </w:lvl>
    <w:lvl w:ilvl="5" w:tplc="EDB84530">
      <w:numFmt w:val="bullet"/>
      <w:lvlText w:val="•"/>
      <w:lvlJc w:val="left"/>
      <w:pPr>
        <w:ind w:left="5203" w:hanging="281"/>
      </w:pPr>
      <w:rPr>
        <w:rFonts w:hint="default"/>
        <w:lang w:val="pl-PL" w:eastAsia="pl-PL" w:bidi="pl-PL"/>
      </w:rPr>
    </w:lvl>
    <w:lvl w:ilvl="6" w:tplc="B9267A2E">
      <w:numFmt w:val="bullet"/>
      <w:lvlText w:val="•"/>
      <w:lvlJc w:val="left"/>
      <w:pPr>
        <w:ind w:left="6079" w:hanging="281"/>
      </w:pPr>
      <w:rPr>
        <w:rFonts w:hint="default"/>
        <w:lang w:val="pl-PL" w:eastAsia="pl-PL" w:bidi="pl-PL"/>
      </w:rPr>
    </w:lvl>
    <w:lvl w:ilvl="7" w:tplc="BC14E4D4">
      <w:numFmt w:val="bullet"/>
      <w:lvlText w:val="•"/>
      <w:lvlJc w:val="left"/>
      <w:pPr>
        <w:ind w:left="6956" w:hanging="281"/>
      </w:pPr>
      <w:rPr>
        <w:rFonts w:hint="default"/>
        <w:lang w:val="pl-PL" w:eastAsia="pl-PL" w:bidi="pl-PL"/>
      </w:rPr>
    </w:lvl>
    <w:lvl w:ilvl="8" w:tplc="4FC24446">
      <w:numFmt w:val="bullet"/>
      <w:lvlText w:val="•"/>
      <w:lvlJc w:val="left"/>
      <w:pPr>
        <w:ind w:left="7833" w:hanging="281"/>
      </w:pPr>
      <w:rPr>
        <w:rFonts w:hint="default"/>
        <w:lang w:val="pl-PL" w:eastAsia="pl-PL" w:bidi="pl-PL"/>
      </w:rPr>
    </w:lvl>
  </w:abstractNum>
  <w:abstractNum w:abstractNumId="36" w15:restartNumberingAfterBreak="0">
    <w:nsid w:val="77B65EF4"/>
    <w:multiLevelType w:val="hybridMultilevel"/>
    <w:tmpl w:val="51BE5BBA"/>
    <w:lvl w:ilvl="0" w:tplc="7DC2ED7A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737CBD18">
      <w:start w:val="1"/>
      <w:numFmt w:val="decimal"/>
      <w:lvlText w:val="%2)"/>
      <w:lvlJc w:val="left"/>
      <w:pPr>
        <w:ind w:left="826" w:hanging="281"/>
        <w:jc w:val="left"/>
      </w:pPr>
      <w:rPr>
        <w:rFonts w:ascii="Calibri" w:eastAsia="Calibri" w:hAnsi="Calibri" w:cs="Calibri" w:hint="default"/>
        <w:spacing w:val="-23"/>
        <w:w w:val="100"/>
        <w:sz w:val="18"/>
        <w:szCs w:val="18"/>
        <w:lang w:val="pl-PL" w:eastAsia="pl-PL" w:bidi="pl-PL"/>
      </w:rPr>
    </w:lvl>
    <w:lvl w:ilvl="2" w:tplc="6988EDD0">
      <w:numFmt w:val="bullet"/>
      <w:lvlText w:val="•"/>
      <w:lvlJc w:val="left"/>
      <w:pPr>
        <w:ind w:left="1794" w:hanging="281"/>
      </w:pPr>
      <w:rPr>
        <w:rFonts w:hint="default"/>
        <w:lang w:val="pl-PL" w:eastAsia="pl-PL" w:bidi="pl-PL"/>
      </w:rPr>
    </w:lvl>
    <w:lvl w:ilvl="3" w:tplc="065C6DE0">
      <w:numFmt w:val="bullet"/>
      <w:lvlText w:val="•"/>
      <w:lvlJc w:val="left"/>
      <w:pPr>
        <w:ind w:left="2768" w:hanging="281"/>
      </w:pPr>
      <w:rPr>
        <w:rFonts w:hint="default"/>
        <w:lang w:val="pl-PL" w:eastAsia="pl-PL" w:bidi="pl-PL"/>
      </w:rPr>
    </w:lvl>
    <w:lvl w:ilvl="4" w:tplc="A5006450">
      <w:numFmt w:val="bullet"/>
      <w:lvlText w:val="•"/>
      <w:lvlJc w:val="left"/>
      <w:pPr>
        <w:ind w:left="3742" w:hanging="281"/>
      </w:pPr>
      <w:rPr>
        <w:rFonts w:hint="default"/>
        <w:lang w:val="pl-PL" w:eastAsia="pl-PL" w:bidi="pl-PL"/>
      </w:rPr>
    </w:lvl>
    <w:lvl w:ilvl="5" w:tplc="D38E6598">
      <w:numFmt w:val="bullet"/>
      <w:lvlText w:val="•"/>
      <w:lvlJc w:val="left"/>
      <w:pPr>
        <w:ind w:left="4716" w:hanging="281"/>
      </w:pPr>
      <w:rPr>
        <w:rFonts w:hint="default"/>
        <w:lang w:val="pl-PL" w:eastAsia="pl-PL" w:bidi="pl-PL"/>
      </w:rPr>
    </w:lvl>
    <w:lvl w:ilvl="6" w:tplc="DDEA1DE2">
      <w:numFmt w:val="bullet"/>
      <w:lvlText w:val="•"/>
      <w:lvlJc w:val="left"/>
      <w:pPr>
        <w:ind w:left="5690" w:hanging="281"/>
      </w:pPr>
      <w:rPr>
        <w:rFonts w:hint="default"/>
        <w:lang w:val="pl-PL" w:eastAsia="pl-PL" w:bidi="pl-PL"/>
      </w:rPr>
    </w:lvl>
    <w:lvl w:ilvl="7" w:tplc="CFD6EB06">
      <w:numFmt w:val="bullet"/>
      <w:lvlText w:val="•"/>
      <w:lvlJc w:val="left"/>
      <w:pPr>
        <w:ind w:left="6664" w:hanging="281"/>
      </w:pPr>
      <w:rPr>
        <w:rFonts w:hint="default"/>
        <w:lang w:val="pl-PL" w:eastAsia="pl-PL" w:bidi="pl-PL"/>
      </w:rPr>
    </w:lvl>
    <w:lvl w:ilvl="8" w:tplc="E7B838CA">
      <w:numFmt w:val="bullet"/>
      <w:lvlText w:val="•"/>
      <w:lvlJc w:val="left"/>
      <w:pPr>
        <w:ind w:left="7638" w:hanging="281"/>
      </w:pPr>
      <w:rPr>
        <w:rFonts w:hint="default"/>
        <w:lang w:val="pl-PL" w:eastAsia="pl-PL" w:bidi="pl-PL"/>
      </w:rPr>
    </w:lvl>
  </w:abstractNum>
  <w:abstractNum w:abstractNumId="37" w15:restartNumberingAfterBreak="0">
    <w:nsid w:val="7FAE1009"/>
    <w:multiLevelType w:val="hybridMultilevel"/>
    <w:tmpl w:val="A0AA1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47812">
    <w:abstractNumId w:val="16"/>
  </w:num>
  <w:num w:numId="2" w16cid:durableId="2128160676">
    <w:abstractNumId w:val="0"/>
  </w:num>
  <w:num w:numId="3" w16cid:durableId="2005744097">
    <w:abstractNumId w:val="30"/>
  </w:num>
  <w:num w:numId="4" w16cid:durableId="447354830">
    <w:abstractNumId w:val="1"/>
  </w:num>
  <w:num w:numId="5" w16cid:durableId="1642152827">
    <w:abstractNumId w:val="31"/>
  </w:num>
  <w:num w:numId="6" w16cid:durableId="39675531">
    <w:abstractNumId w:val="3"/>
  </w:num>
  <w:num w:numId="7" w16cid:durableId="604075956">
    <w:abstractNumId w:val="25"/>
  </w:num>
  <w:num w:numId="8" w16cid:durableId="1416976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0448365">
    <w:abstractNumId w:val="17"/>
  </w:num>
  <w:num w:numId="10" w16cid:durableId="769859088">
    <w:abstractNumId w:val="26"/>
  </w:num>
  <w:num w:numId="11" w16cid:durableId="226305737">
    <w:abstractNumId w:val="33"/>
  </w:num>
  <w:num w:numId="12" w16cid:durableId="487284037">
    <w:abstractNumId w:val="10"/>
  </w:num>
  <w:num w:numId="13" w16cid:durableId="1798836543">
    <w:abstractNumId w:val="37"/>
  </w:num>
  <w:num w:numId="14" w16cid:durableId="1056010758">
    <w:abstractNumId w:val="4"/>
  </w:num>
  <w:num w:numId="15" w16cid:durableId="239024961">
    <w:abstractNumId w:val="24"/>
  </w:num>
  <w:num w:numId="16" w16cid:durableId="2104566714">
    <w:abstractNumId w:val="19"/>
  </w:num>
  <w:num w:numId="17" w16cid:durableId="1168793644">
    <w:abstractNumId w:val="14"/>
  </w:num>
  <w:num w:numId="18" w16cid:durableId="955210542">
    <w:abstractNumId w:val="9"/>
  </w:num>
  <w:num w:numId="19" w16cid:durableId="868027726">
    <w:abstractNumId w:val="2"/>
  </w:num>
  <w:num w:numId="20" w16cid:durableId="504250900">
    <w:abstractNumId w:val="6"/>
  </w:num>
  <w:num w:numId="21" w16cid:durableId="1610812456">
    <w:abstractNumId w:val="22"/>
  </w:num>
  <w:num w:numId="22" w16cid:durableId="2052613308">
    <w:abstractNumId w:val="21"/>
  </w:num>
  <w:num w:numId="23" w16cid:durableId="1477918198">
    <w:abstractNumId w:val="29"/>
  </w:num>
  <w:num w:numId="24" w16cid:durableId="980110739">
    <w:abstractNumId w:val="11"/>
  </w:num>
  <w:num w:numId="25" w16cid:durableId="530845856">
    <w:abstractNumId w:val="13"/>
  </w:num>
  <w:num w:numId="26" w16cid:durableId="240792192">
    <w:abstractNumId w:val="23"/>
  </w:num>
  <w:num w:numId="27" w16cid:durableId="189688906">
    <w:abstractNumId w:val="7"/>
  </w:num>
  <w:num w:numId="28" w16cid:durableId="1755203659">
    <w:abstractNumId w:val="34"/>
  </w:num>
  <w:num w:numId="29" w16cid:durableId="2129811815">
    <w:abstractNumId w:val="15"/>
  </w:num>
  <w:num w:numId="30" w16cid:durableId="1215193820">
    <w:abstractNumId w:val="35"/>
  </w:num>
  <w:num w:numId="31" w16cid:durableId="1176119383">
    <w:abstractNumId w:val="36"/>
  </w:num>
  <w:num w:numId="32" w16cid:durableId="1644387272">
    <w:abstractNumId w:val="32"/>
  </w:num>
  <w:num w:numId="33" w16cid:durableId="124201609">
    <w:abstractNumId w:val="18"/>
  </w:num>
  <w:num w:numId="34" w16cid:durableId="1909724384">
    <w:abstractNumId w:val="8"/>
  </w:num>
  <w:num w:numId="35" w16cid:durableId="1843618450">
    <w:abstractNumId w:val="12"/>
  </w:num>
  <w:num w:numId="36" w16cid:durableId="1504080731">
    <w:abstractNumId w:val="27"/>
  </w:num>
  <w:num w:numId="37" w16cid:durableId="1065762175">
    <w:abstractNumId w:val="20"/>
  </w:num>
  <w:num w:numId="38" w16cid:durableId="1572233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CD"/>
    <w:rsid w:val="004E7C30"/>
    <w:rsid w:val="004F7262"/>
    <w:rsid w:val="005544D8"/>
    <w:rsid w:val="00A8530B"/>
    <w:rsid w:val="00AA4114"/>
    <w:rsid w:val="00BC1478"/>
    <w:rsid w:val="00F9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6B974497"/>
  <w15:chartTrackingRefBased/>
  <w15:docId w15:val="{6A2D73EF-CE5D-46EE-A176-736D88E7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544D8"/>
    <w:pPr>
      <w:widowControl w:val="0"/>
      <w:autoSpaceDE w:val="0"/>
      <w:autoSpaceDN w:val="0"/>
      <w:spacing w:before="146" w:after="0" w:line="240" w:lineRule="auto"/>
      <w:ind w:left="118"/>
      <w:outlineLvl w:val="0"/>
    </w:pPr>
    <w:rPr>
      <w:rFonts w:ascii="Calibri" w:eastAsia="Calibri" w:hAnsi="Calibri" w:cs="Calibri"/>
      <w:b/>
      <w:bCs/>
      <w:sz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908CD"/>
  </w:style>
  <w:style w:type="paragraph" w:styleId="Stopka">
    <w:name w:val="footer"/>
    <w:basedOn w:val="Normalny"/>
    <w:link w:val="StopkaZnak"/>
    <w:rsid w:val="00F908CD"/>
    <w:pPr>
      <w:tabs>
        <w:tab w:val="center" w:pos="4536"/>
        <w:tab w:val="right" w:pos="9072"/>
      </w:tabs>
      <w:spacing w:after="0" w:line="240" w:lineRule="auto"/>
    </w:pPr>
    <w:rPr>
      <w:rFonts w:ascii="Segoe UI" w:eastAsia="Segoe UI" w:hAnsi="Segoe UI" w:cs="Segoe UI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908CD"/>
    <w:rPr>
      <w:rFonts w:ascii="Segoe UI" w:eastAsia="Segoe UI" w:hAnsi="Segoe UI" w:cs="Segoe U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44D8"/>
    <w:rPr>
      <w:rFonts w:ascii="Calibri" w:eastAsia="Calibri" w:hAnsi="Calibri" w:cs="Calibri"/>
      <w:b/>
      <w:bCs/>
      <w:sz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5544D8"/>
    <w:pPr>
      <w:widowControl w:val="0"/>
      <w:autoSpaceDE w:val="0"/>
      <w:autoSpaceDN w:val="0"/>
      <w:spacing w:after="0" w:line="240" w:lineRule="auto"/>
      <w:ind w:left="546"/>
    </w:pPr>
    <w:rPr>
      <w:rFonts w:ascii="Calibri" w:eastAsia="Calibri" w:hAnsi="Calibri" w:cs="Calibri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544D8"/>
    <w:rPr>
      <w:rFonts w:ascii="Calibri" w:eastAsia="Calibri" w:hAnsi="Calibri" w:cs="Calibri"/>
      <w:sz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5544D8"/>
    <w:pPr>
      <w:widowControl w:val="0"/>
      <w:autoSpaceDE w:val="0"/>
      <w:autoSpaceDN w:val="0"/>
      <w:spacing w:after="0" w:line="240" w:lineRule="auto"/>
      <w:ind w:left="546" w:hanging="428"/>
    </w:pPr>
    <w:rPr>
      <w:rFonts w:ascii="Calibri" w:eastAsia="Calibri" w:hAnsi="Calibri" w:cs="Calibri"/>
      <w:sz w:val="22"/>
      <w:szCs w:val="22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A4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114"/>
  </w:style>
  <w:style w:type="character" w:styleId="Hipercze">
    <w:name w:val="Hyperlink"/>
    <w:basedOn w:val="Domylnaczcionkaakapitu"/>
    <w:uiPriority w:val="99"/>
    <w:unhideWhenUsed/>
    <w:rsid w:val="004E7C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akosc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6183</Words>
  <Characters>37101</Characters>
  <Application>Microsoft Office Word</Application>
  <DocSecurity>0</DocSecurity>
  <Lines>309</Lines>
  <Paragraphs>86</Paragraphs>
  <ScaleCrop>false</ScaleCrop>
  <Company/>
  <LinksUpToDate>false</LinksUpToDate>
  <CharactersWithSpaces>43198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3</cp:revision>
  <dcterms:created xsi:type="dcterms:W3CDTF">2023-10-17T07:36:00Z</dcterms:created>
  <dcterms:modified xsi:type="dcterms:W3CDTF">2023-10-17T08:12:00Z</dcterms:modified>
</cp:coreProperties>
</file>