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419AA24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4E11A5" w:rsidRPr="004E11A5">
        <w:rPr>
          <w:rFonts w:ascii="Arial" w:hAnsi="Arial" w:cs="Arial"/>
          <w:b/>
          <w:bCs/>
          <w:sz w:val="18"/>
          <w:szCs w:val="18"/>
        </w:rPr>
        <w:t xml:space="preserve">System </w:t>
      </w:r>
      <w:r w:rsidR="00B157B3">
        <w:rPr>
          <w:rFonts w:ascii="Arial" w:hAnsi="Arial" w:cs="Arial"/>
          <w:b/>
          <w:bCs/>
          <w:sz w:val="18"/>
          <w:szCs w:val="18"/>
        </w:rPr>
        <w:t>k</w:t>
      </w:r>
      <w:r w:rsidR="004E11A5" w:rsidRPr="004E11A5">
        <w:rPr>
          <w:rFonts w:ascii="Arial" w:hAnsi="Arial" w:cs="Arial"/>
          <w:b/>
          <w:bCs/>
          <w:sz w:val="18"/>
          <w:szCs w:val="18"/>
        </w:rPr>
        <w:t>ontroli te</w:t>
      </w:r>
      <w:r w:rsidR="004E11A5">
        <w:rPr>
          <w:rFonts w:ascii="Arial" w:hAnsi="Arial" w:cs="Arial"/>
          <w:b/>
          <w:bCs/>
          <w:sz w:val="18"/>
          <w:szCs w:val="18"/>
        </w:rPr>
        <w:t>mp</w:t>
      </w:r>
      <w:r w:rsidR="004E11A5" w:rsidRPr="004E11A5">
        <w:rPr>
          <w:rFonts w:ascii="Arial" w:hAnsi="Arial" w:cs="Arial"/>
          <w:b/>
          <w:bCs/>
          <w:sz w:val="18"/>
          <w:szCs w:val="18"/>
        </w:rPr>
        <w:t>eratury i wilgotności pomieszczeń w których przechowywane są leki.</w:t>
      </w:r>
      <w:r w:rsidR="00FB529D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FB529D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77"/>
        <w:gridCol w:w="6"/>
        <w:gridCol w:w="1987"/>
        <w:gridCol w:w="2668"/>
      </w:tblGrid>
      <w:tr w:rsidR="006E29BF" w:rsidRPr="006E29BF" w14:paraId="6C6FD841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3CCEF8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5EDCDBC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29B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E29BF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9E7E44A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02DCEEA" w14:textId="77777777" w:rsidR="006E29BF" w:rsidRPr="006E29BF" w:rsidRDefault="006E29BF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867AD4A" w14:textId="77777777" w:rsidR="006E29BF" w:rsidRPr="006E29BF" w:rsidRDefault="006E29BF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6E29BF" w:rsidRPr="006E29BF" w14:paraId="4B3A4520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C836CB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30EAC2EB" w14:textId="6BF71C28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Urządzeni</w:t>
            </w:r>
            <w:r w:rsidR="003E6225">
              <w:rPr>
                <w:rFonts w:ascii="Arial" w:hAnsi="Arial" w:cs="Arial"/>
                <w:sz w:val="18"/>
                <w:szCs w:val="18"/>
              </w:rPr>
              <w:t>a</w:t>
            </w:r>
            <w:r w:rsidRPr="006E29BF">
              <w:rPr>
                <w:rFonts w:ascii="Arial" w:hAnsi="Arial" w:cs="Arial"/>
                <w:sz w:val="18"/>
                <w:szCs w:val="18"/>
              </w:rPr>
              <w:t xml:space="preserve"> fabrycznie nowe, rok produkcji </w:t>
            </w:r>
            <w:r w:rsidR="005920A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9447B8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44A35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FA0811D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8A45A3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3FA9463F" w14:textId="77777777" w:rsidR="006E29BF" w:rsidRDefault="003E6225" w:rsidP="002F4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Rozbudowa systemu kontroli temperatury i wilgotności w pomieszczeniach i urządzeniach Zamawiającego. </w:t>
            </w:r>
          </w:p>
          <w:p w14:paraId="7A9E6EAE" w14:textId="7ECAF873" w:rsidR="00B12306" w:rsidRPr="006E29BF" w:rsidRDefault="00B12306" w:rsidP="002F4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Zamawiający posiada system m2mTeam Monitoring.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B08FBB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ACF0D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3263EC0C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85E591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7AC4AFB5" w14:textId="6CAF6B8A" w:rsidR="006E29BF" w:rsidRPr="006E29BF" w:rsidRDefault="00B12306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Podłączenie i uruchomienie czujników</w:t>
            </w:r>
            <w:r w:rsidR="00A51987">
              <w:rPr>
                <w:rFonts w:ascii="Arial" w:hAnsi="Arial" w:cs="Arial"/>
                <w:sz w:val="18"/>
                <w:szCs w:val="18"/>
              </w:rPr>
              <w:t xml:space="preserve"> oraz konfiguracja systemu monitorowania temperatury i wilgotności.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695B04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97B76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1AD1F0F8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344FA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79EEACDA" w14:textId="546A2500" w:rsidR="006E29BF" w:rsidRDefault="00B12306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 szt. czujników temperatury i wilgotności wraz z wzorcowaniem.</w:t>
            </w:r>
          </w:p>
          <w:p w14:paraId="61685785" w14:textId="428ECB71" w:rsidR="00B12306" w:rsidRDefault="00B12306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Parametry czujnika:</w:t>
            </w:r>
          </w:p>
          <w:p w14:paraId="5D4B79F6" w14:textId="00EFA70F" w:rsidR="00B12306" w:rsidRPr="00B12306" w:rsidRDefault="00B12306" w:rsidP="00B123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2306">
              <w:rPr>
                <w:rFonts w:ascii="Arial" w:hAnsi="Arial" w:cs="Arial"/>
                <w:sz w:val="18"/>
                <w:szCs w:val="18"/>
              </w:rPr>
              <w:t>Zakres pomiaru temperatury -50÷120°C</w:t>
            </w:r>
          </w:p>
          <w:p w14:paraId="3392A983" w14:textId="6C2A5152" w:rsidR="00B12306" w:rsidRPr="00B12306" w:rsidRDefault="00B12306" w:rsidP="00B123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2306">
              <w:rPr>
                <w:rFonts w:ascii="Arial" w:hAnsi="Arial" w:cs="Arial"/>
                <w:sz w:val="18"/>
                <w:szCs w:val="18"/>
              </w:rPr>
              <w:t>Zakres pomiaru wilgotności 0÷100% RH</w:t>
            </w:r>
          </w:p>
          <w:p w14:paraId="1C7DC395" w14:textId="492A1C92" w:rsidR="00B12306" w:rsidRPr="00B12306" w:rsidRDefault="00B12306" w:rsidP="00B123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2306">
              <w:rPr>
                <w:rFonts w:ascii="Arial" w:hAnsi="Arial" w:cs="Arial"/>
                <w:sz w:val="18"/>
                <w:szCs w:val="18"/>
              </w:rPr>
              <w:t>Rozdzielczość pomiaru dla temperatury 0,1°C</w:t>
            </w:r>
          </w:p>
          <w:p w14:paraId="1FC4FF6D" w14:textId="0D1B20C8" w:rsidR="00B12306" w:rsidRPr="00B12306" w:rsidRDefault="00B12306" w:rsidP="00B123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2306">
              <w:rPr>
                <w:rFonts w:ascii="Arial" w:hAnsi="Arial" w:cs="Arial"/>
                <w:sz w:val="18"/>
                <w:szCs w:val="18"/>
              </w:rPr>
              <w:t>Maksymalny błąd pomiaru temperatury 0,5°C</w:t>
            </w:r>
          </w:p>
          <w:p w14:paraId="6387B955" w14:textId="0120395B" w:rsidR="00B12306" w:rsidRPr="00B12306" w:rsidRDefault="00B12306" w:rsidP="00B123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2306">
              <w:rPr>
                <w:rFonts w:ascii="Arial" w:hAnsi="Arial" w:cs="Arial"/>
                <w:sz w:val="18"/>
                <w:szCs w:val="18"/>
              </w:rPr>
              <w:t>Maksymalny błąd pomiaru wilgotności 3% RH</w:t>
            </w:r>
          </w:p>
          <w:p w14:paraId="68DDEFAE" w14:textId="0CBEFC24" w:rsidR="00B12306" w:rsidRPr="00B12306" w:rsidRDefault="00B12306" w:rsidP="00B123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2306">
              <w:rPr>
                <w:rFonts w:ascii="Arial" w:hAnsi="Arial" w:cs="Arial"/>
                <w:sz w:val="18"/>
                <w:szCs w:val="18"/>
              </w:rPr>
              <w:t>Możliwość kalibracji czujnika</w:t>
            </w:r>
          </w:p>
          <w:p w14:paraId="015A02A4" w14:textId="25E5D187" w:rsidR="00B12306" w:rsidRPr="006E29BF" w:rsidRDefault="00B12306" w:rsidP="00B1230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2306">
              <w:rPr>
                <w:rFonts w:ascii="Arial" w:hAnsi="Arial" w:cs="Arial"/>
                <w:sz w:val="18"/>
                <w:szCs w:val="18"/>
              </w:rPr>
              <w:t>Możliwość zmiany ustawień czujnika przez przeglądarkę internetową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523FC8E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9CCF8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AC3A3B2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1610CC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008F11A8" w14:textId="1E41DDF7" w:rsidR="006E29BF" w:rsidRPr="006E29BF" w:rsidRDefault="00DE77E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 szt. transmiterów służących do podłączenia do systemu monitorowania temperatury i wilgotności u Zamawiającego.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BA503F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959D6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3FC05E2" w14:textId="77777777" w:rsidTr="006E29BF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351439D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6E29BF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E29BF" w:rsidRPr="006E29BF" w14:paraId="455F5F7E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7AA274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39B71B27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09966EF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0EA867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3D519917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DF4A13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6F29AAEB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C8EE87E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79EBA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7D301A10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6AEF21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6764C03E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F300316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F32070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B08170F" w14:textId="77777777" w:rsidTr="006E29BF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3964CC8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E29BF" w:rsidRPr="006E29BF" w14:paraId="7AEC030B" w14:textId="77777777" w:rsidTr="006E29B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069927C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D25789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18FEEA8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C3668C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841AF3A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BBA37DA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3DC3AE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1B88C40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68D5F864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A7141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34A58CD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FD984F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8C9011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323C9D63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6EAF5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D9CC0C6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3D9E65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74F24E1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EAA1063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436595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tbl>
      <w:tblPr>
        <w:tblStyle w:val="Tabela-Siatka"/>
        <w:tblW w:w="5470" w:type="dxa"/>
        <w:tblInd w:w="4248" w:type="dxa"/>
        <w:tblLook w:val="04A0" w:firstRow="1" w:lastRow="0" w:firstColumn="1" w:lastColumn="0" w:noHBand="0" w:noVBand="1"/>
      </w:tblPr>
      <w:tblGrid>
        <w:gridCol w:w="5470"/>
      </w:tblGrid>
      <w:tr w:rsidR="00E315DF" w:rsidRPr="008B5ECB" w14:paraId="70EEEC87" w14:textId="77777777" w:rsidTr="00024807">
        <w:trPr>
          <w:trHeight w:val="721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34730" w14:textId="77777777" w:rsidR="00E315DF" w:rsidRPr="008B5ECB" w:rsidRDefault="00E315DF" w:rsidP="0002480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315DF" w:rsidRPr="008B5ECB" w14:paraId="07370F3A" w14:textId="77777777" w:rsidTr="00024807">
        <w:trPr>
          <w:trHeight w:val="750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ED0F" w14:textId="77777777" w:rsidR="00E315DF" w:rsidRPr="008B5ECB" w:rsidRDefault="00E315DF" w:rsidP="00024807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CEF"/>
    <w:rsid w:val="00100FF9"/>
    <w:rsid w:val="00110AF2"/>
    <w:rsid w:val="00197E33"/>
    <w:rsid w:val="00216F80"/>
    <w:rsid w:val="00390573"/>
    <w:rsid w:val="003E6225"/>
    <w:rsid w:val="004E11A5"/>
    <w:rsid w:val="00505458"/>
    <w:rsid w:val="0055667F"/>
    <w:rsid w:val="005920AC"/>
    <w:rsid w:val="005B4EA6"/>
    <w:rsid w:val="00657B06"/>
    <w:rsid w:val="006D32AA"/>
    <w:rsid w:val="006E29BF"/>
    <w:rsid w:val="0070169F"/>
    <w:rsid w:val="0070454B"/>
    <w:rsid w:val="007E4AB3"/>
    <w:rsid w:val="00897D79"/>
    <w:rsid w:val="008B5ECB"/>
    <w:rsid w:val="00914698"/>
    <w:rsid w:val="00937AD8"/>
    <w:rsid w:val="00967B84"/>
    <w:rsid w:val="009A632F"/>
    <w:rsid w:val="00A12CFA"/>
    <w:rsid w:val="00A51987"/>
    <w:rsid w:val="00A54DE1"/>
    <w:rsid w:val="00B12306"/>
    <w:rsid w:val="00B157B3"/>
    <w:rsid w:val="00B43F71"/>
    <w:rsid w:val="00BA0E5A"/>
    <w:rsid w:val="00BB695F"/>
    <w:rsid w:val="00BD475E"/>
    <w:rsid w:val="00C44D90"/>
    <w:rsid w:val="00CE601F"/>
    <w:rsid w:val="00D11216"/>
    <w:rsid w:val="00DB6C83"/>
    <w:rsid w:val="00DE77E2"/>
    <w:rsid w:val="00E21EC5"/>
    <w:rsid w:val="00E315DF"/>
    <w:rsid w:val="00E76E19"/>
    <w:rsid w:val="00ED10EB"/>
    <w:rsid w:val="00F77584"/>
    <w:rsid w:val="00FA5840"/>
    <w:rsid w:val="00FB529D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16</cp:revision>
  <cp:lastPrinted>1995-11-21T16:41:00Z</cp:lastPrinted>
  <dcterms:created xsi:type="dcterms:W3CDTF">2023-03-21T11:03:00Z</dcterms:created>
  <dcterms:modified xsi:type="dcterms:W3CDTF">2023-11-02T09:26:00Z</dcterms:modified>
</cp:coreProperties>
</file>