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424116D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2E2404">
        <w:rPr>
          <w:b/>
          <w:sz w:val="20"/>
          <w:szCs w:val="20"/>
        </w:rPr>
        <w:t>98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2E2404">
        <w:rPr>
          <w:b/>
          <w:sz w:val="20"/>
          <w:szCs w:val="20"/>
        </w:rPr>
        <w:t>materiałów eksploatacyjnych dla Centralnej Sterylizatorni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1946" w14:textId="77777777" w:rsidR="000C7CB8" w:rsidRDefault="000C7CB8" w:rsidP="0020009C">
      <w:r>
        <w:separator/>
      </w:r>
    </w:p>
  </w:endnote>
  <w:endnote w:type="continuationSeparator" w:id="0">
    <w:p w14:paraId="1FA3A5FA" w14:textId="77777777" w:rsidR="000C7CB8" w:rsidRDefault="000C7CB8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E0C8" w14:textId="77777777" w:rsidR="000C7CB8" w:rsidRDefault="000C7CB8" w:rsidP="0020009C">
      <w:r>
        <w:separator/>
      </w:r>
    </w:p>
  </w:footnote>
  <w:footnote w:type="continuationSeparator" w:id="0">
    <w:p w14:paraId="72970719" w14:textId="77777777" w:rsidR="000C7CB8" w:rsidRDefault="000C7CB8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73DF"/>
    <w:rsid w:val="00271D6E"/>
    <w:rsid w:val="002913FC"/>
    <w:rsid w:val="002C6EAC"/>
    <w:rsid w:val="002E2404"/>
    <w:rsid w:val="0030049F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C07083"/>
    <w:rsid w:val="00C17F61"/>
    <w:rsid w:val="00C242D9"/>
    <w:rsid w:val="00C27FF8"/>
    <w:rsid w:val="00C85833"/>
    <w:rsid w:val="00CC6D23"/>
    <w:rsid w:val="00D01737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</cp:revision>
  <dcterms:created xsi:type="dcterms:W3CDTF">2023-10-18T06:46:00Z</dcterms:created>
  <dcterms:modified xsi:type="dcterms:W3CDTF">2023-10-18T06:46:00Z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