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391E8DDC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</w:t>
      </w:r>
      <w:r w:rsidR="00C3008D">
        <w:rPr>
          <w:sz w:val="20"/>
          <w:szCs w:val="20"/>
        </w:rPr>
        <w:t>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79C187A0" w14:textId="72CC877D" w:rsidR="00C7481F" w:rsidRPr="00CB514B" w:rsidRDefault="00AE39C8" w:rsidP="00AE39C8">
      <w:pPr>
        <w:pStyle w:val="Nagwek1"/>
        <w:tabs>
          <w:tab w:val="left" w:pos="502"/>
        </w:tabs>
        <w:spacing w:before="1"/>
        <w:ind w:left="0" w:firstLine="0"/>
        <w:rPr>
          <w:sz w:val="20"/>
          <w:szCs w:val="20"/>
        </w:rPr>
      </w:pPr>
      <w:r w:rsidRPr="00AE39C8">
        <w:rPr>
          <w:b w:val="0"/>
          <w:bCs w:val="0"/>
          <w:i/>
          <w:iCs/>
          <w:color w:val="404040" w:themeColor="text1" w:themeTint="BF"/>
          <w:sz w:val="20"/>
          <w:szCs w:val="20"/>
        </w:rPr>
        <w:t>dotyczy postępowania ZP/2501/123/23 pn. Pełnienie funkcji Menadżera Projektu wraz z nadzorem inwestorskim poprzez świadczenie usługi Inwestora Zastępczego dla Projektu pn. „Zwiększenie efektywności energetycznej budynków należących do Specjalistycznego Szpitala Wojewódzkiego w Ciechanowie”, współfinasowanego przez Narodowy Fundusz Ochrony Środowiska i Gospodarki Wodnej w ramach programu Budownictwo energooszczędne. Część 1) Zmniejszenie zużycia energii w budownictwie”</w:t>
      </w:r>
    </w:p>
    <w:p w14:paraId="7F066FDB" w14:textId="77777777" w:rsidR="00AE39C8" w:rsidRDefault="00AE39C8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3474C716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285E1472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  <w:t xml:space="preserve">pn. </w:t>
      </w:r>
      <w:r w:rsidR="00C7481F" w:rsidRPr="00C7481F">
        <w:rPr>
          <w:sz w:val="20"/>
          <w:szCs w:val="20"/>
        </w:rPr>
        <w:t>Przebudowa poczty pneumatycznej</w:t>
      </w:r>
      <w:r w:rsidRPr="00CB514B">
        <w:rPr>
          <w:sz w:val="20"/>
          <w:szCs w:val="20"/>
        </w:rPr>
        <w:t xml:space="preserve"> 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30B7B652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4, ustawy Pzp z 11 września 2019 r. (Dz.U. 202</w:t>
      </w:r>
      <w:r w:rsidR="00AE39C8">
        <w:rPr>
          <w:sz w:val="20"/>
          <w:szCs w:val="20"/>
        </w:rPr>
        <w:t>3</w:t>
      </w:r>
      <w:r w:rsidR="001E36C3" w:rsidRPr="001E36C3">
        <w:rPr>
          <w:sz w:val="20"/>
          <w:szCs w:val="20"/>
        </w:rPr>
        <w:t xml:space="preserve"> poz. </w:t>
      </w:r>
      <w:r w:rsidR="00AE39C8">
        <w:rPr>
          <w:sz w:val="20"/>
          <w:szCs w:val="20"/>
        </w:rPr>
        <w:t>1605</w:t>
      </w:r>
      <w:r w:rsidR="001E36C3" w:rsidRPr="001E36C3">
        <w:rPr>
          <w:sz w:val="20"/>
          <w:szCs w:val="20"/>
        </w:rPr>
        <w:t xml:space="preserve">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Wskazuję następujące podmiotowe środki dowodowe, które można uzyskać za pomocą bezpłatnych i </w:t>
      </w:r>
      <w:r w:rsidRPr="00CB514B">
        <w:rPr>
          <w:sz w:val="20"/>
          <w:szCs w:val="20"/>
        </w:rPr>
        <w:lastRenderedPageBreak/>
        <w:t>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56969761" w14:textId="77777777" w:rsidR="00FE00A8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59B3DCAF" w14:textId="77777777" w:rsidR="00AE39C8" w:rsidRDefault="00AE39C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2E3A6AE6" w14:textId="77777777" w:rsidR="00AE39C8" w:rsidRPr="00F2033E" w:rsidRDefault="00AE39C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4FA7" w14:textId="77777777" w:rsidR="004C155E" w:rsidRDefault="004C155E" w:rsidP="004A4A3A">
      <w:r>
        <w:separator/>
      </w:r>
    </w:p>
  </w:endnote>
  <w:endnote w:type="continuationSeparator" w:id="0">
    <w:p w14:paraId="223605B1" w14:textId="77777777" w:rsidR="004C155E" w:rsidRDefault="004C155E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16FC" w14:textId="77777777" w:rsidR="004C155E" w:rsidRDefault="004C155E" w:rsidP="004A4A3A">
      <w:r>
        <w:separator/>
      </w:r>
    </w:p>
  </w:footnote>
  <w:footnote w:type="continuationSeparator" w:id="0">
    <w:p w14:paraId="56C86BD4" w14:textId="77777777" w:rsidR="004C155E" w:rsidRDefault="004C155E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C155E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A4DB6"/>
    <w:rsid w:val="009B4A22"/>
    <w:rsid w:val="00A31861"/>
    <w:rsid w:val="00A46A93"/>
    <w:rsid w:val="00A60C10"/>
    <w:rsid w:val="00A97D8F"/>
    <w:rsid w:val="00AA630A"/>
    <w:rsid w:val="00AD084F"/>
    <w:rsid w:val="00AE39C8"/>
    <w:rsid w:val="00B220FE"/>
    <w:rsid w:val="00B338BF"/>
    <w:rsid w:val="00B41368"/>
    <w:rsid w:val="00B84419"/>
    <w:rsid w:val="00B910F5"/>
    <w:rsid w:val="00BD6382"/>
    <w:rsid w:val="00C23DB0"/>
    <w:rsid w:val="00C3008D"/>
    <w:rsid w:val="00C30B40"/>
    <w:rsid w:val="00C72B42"/>
    <w:rsid w:val="00C7481F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76E96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14</cp:revision>
  <cp:lastPrinted>2021-07-19T06:55:00Z</cp:lastPrinted>
  <dcterms:created xsi:type="dcterms:W3CDTF">2023-03-08T09:19:00Z</dcterms:created>
  <dcterms:modified xsi:type="dcterms:W3CDTF">2023-12-22T08:24:00Z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