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73E7CB8A" w:rsidR="00F639DA" w:rsidRPr="00E30D1A" w:rsidRDefault="00681C30" w:rsidP="003E61A0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EC5621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47A3586F" w14:textId="4211FBCF" w:rsidR="000F3D2C" w:rsidRDefault="00210B09" w:rsidP="001740B4">
      <w:pPr>
        <w:spacing w:before="94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210B09">
        <w:rPr>
          <w:bCs/>
          <w:sz w:val="20"/>
          <w:szCs w:val="20"/>
        </w:rPr>
        <w:t xml:space="preserve">Dotyczy: postępowania pn. </w:t>
      </w:r>
      <w:r w:rsidR="00EB4CEB">
        <w:rPr>
          <w:bCs/>
          <w:sz w:val="20"/>
          <w:szCs w:val="20"/>
        </w:rPr>
        <w:t>D</w:t>
      </w:r>
      <w:r w:rsidR="00EC5621">
        <w:rPr>
          <w:bCs/>
          <w:sz w:val="20"/>
          <w:szCs w:val="20"/>
        </w:rPr>
        <w:t xml:space="preserve">ostawa </w:t>
      </w:r>
      <w:r w:rsidR="00BC04F5">
        <w:rPr>
          <w:bCs/>
          <w:sz w:val="20"/>
          <w:szCs w:val="20"/>
        </w:rPr>
        <w:t>odczynników i materiałów zużywalnych</w:t>
      </w:r>
      <w:r w:rsidR="00DE13F7">
        <w:rPr>
          <w:bCs/>
          <w:sz w:val="20"/>
          <w:szCs w:val="20"/>
        </w:rPr>
        <w:t xml:space="preserve"> </w:t>
      </w:r>
      <w:r w:rsidRPr="00210B09">
        <w:rPr>
          <w:bCs/>
          <w:sz w:val="20"/>
          <w:szCs w:val="20"/>
        </w:rPr>
        <w:t xml:space="preserve"> – ZP/2501/1</w:t>
      </w:r>
      <w:r w:rsidR="00BC04F5">
        <w:rPr>
          <w:bCs/>
          <w:sz w:val="20"/>
          <w:szCs w:val="20"/>
        </w:rPr>
        <w:t>9</w:t>
      </w:r>
      <w:r w:rsidRPr="00210B09">
        <w:rPr>
          <w:bCs/>
          <w:sz w:val="20"/>
          <w:szCs w:val="20"/>
        </w:rPr>
        <w:t>/2</w:t>
      </w:r>
      <w:r w:rsidR="00DE13F7">
        <w:rPr>
          <w:bCs/>
          <w:sz w:val="20"/>
          <w:szCs w:val="20"/>
        </w:rPr>
        <w:t>4</w:t>
      </w:r>
    </w:p>
    <w:p w14:paraId="0FA6EF17" w14:textId="77777777" w:rsidR="00210B09" w:rsidRDefault="00210B09" w:rsidP="001740B4">
      <w:pPr>
        <w:spacing w:before="94"/>
        <w:rPr>
          <w:b/>
          <w:bCs/>
          <w:sz w:val="20"/>
          <w:szCs w:val="20"/>
        </w:rPr>
      </w:pPr>
    </w:p>
    <w:p w14:paraId="6D16A58B" w14:textId="583D6D9F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428E863" w14:textId="77777777" w:rsidR="003E61A0" w:rsidRDefault="003E61A0" w:rsidP="003E61A0">
      <w:pPr>
        <w:rPr>
          <w:b/>
          <w:sz w:val="20"/>
          <w:szCs w:val="20"/>
        </w:rPr>
      </w:pPr>
    </w:p>
    <w:p w14:paraId="3CA2FB8E" w14:textId="30B5A933" w:rsidR="00C27FF8" w:rsidRPr="00E30D1A" w:rsidRDefault="00C27FF8" w:rsidP="003E61A0">
      <w:pPr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08265FBE" w:rsidR="00E30D1A" w:rsidRPr="00E30D1A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>Oświadczam, że na dzień składania ofert wskazany wyżej wykonawca nie podlega  wykluczeniu z powołanego postępowania  z   przesłanek, o których mowa w art. 108 ust 1 ustawy Pzp z 11 września 2019 r. (Dz.U. 202</w:t>
      </w:r>
      <w:r w:rsidR="00DF7671">
        <w:rPr>
          <w:sz w:val="20"/>
          <w:szCs w:val="20"/>
        </w:rPr>
        <w:t>3</w:t>
      </w:r>
      <w:r w:rsidRPr="00E30D1A">
        <w:rPr>
          <w:sz w:val="20"/>
          <w:szCs w:val="20"/>
        </w:rPr>
        <w:t xml:space="preserve"> poz. 1</w:t>
      </w:r>
      <w:r w:rsidR="00DF7671">
        <w:rPr>
          <w:sz w:val="20"/>
          <w:szCs w:val="20"/>
        </w:rPr>
        <w:t>605</w:t>
      </w:r>
      <w:r w:rsidRPr="00E30D1A">
        <w:rPr>
          <w:sz w:val="20"/>
          <w:szCs w:val="20"/>
        </w:rPr>
        <w:t xml:space="preserve"> ze zmian.).</w:t>
      </w:r>
    </w:p>
    <w:p w14:paraId="1742628E" w14:textId="44B7BEE6" w:rsidR="00E30D1A" w:rsidRPr="00E30D1A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lub art. 109 ust. 1 pkt 2-5 i 7-10 ustawy Pzp).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E61A0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E61A0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0F3D2C"/>
    <w:rsid w:val="001126E8"/>
    <w:rsid w:val="001740B4"/>
    <w:rsid w:val="001B0DD6"/>
    <w:rsid w:val="001F3F89"/>
    <w:rsid w:val="0020009C"/>
    <w:rsid w:val="00210B09"/>
    <w:rsid w:val="00242C13"/>
    <w:rsid w:val="002673DF"/>
    <w:rsid w:val="00271D6E"/>
    <w:rsid w:val="002C6EAC"/>
    <w:rsid w:val="0030049F"/>
    <w:rsid w:val="00322885"/>
    <w:rsid w:val="00347328"/>
    <w:rsid w:val="003C26A8"/>
    <w:rsid w:val="003D658F"/>
    <w:rsid w:val="003E61A0"/>
    <w:rsid w:val="003F14D9"/>
    <w:rsid w:val="0040557B"/>
    <w:rsid w:val="004B3AC3"/>
    <w:rsid w:val="00542C65"/>
    <w:rsid w:val="00555D55"/>
    <w:rsid w:val="005941E0"/>
    <w:rsid w:val="00612717"/>
    <w:rsid w:val="0063770D"/>
    <w:rsid w:val="00644382"/>
    <w:rsid w:val="0066209C"/>
    <w:rsid w:val="00681C30"/>
    <w:rsid w:val="0068663A"/>
    <w:rsid w:val="0075729E"/>
    <w:rsid w:val="008311DF"/>
    <w:rsid w:val="008C5702"/>
    <w:rsid w:val="00942045"/>
    <w:rsid w:val="00950EB0"/>
    <w:rsid w:val="009727E5"/>
    <w:rsid w:val="00B144D2"/>
    <w:rsid w:val="00B945A7"/>
    <w:rsid w:val="00BC04F5"/>
    <w:rsid w:val="00BF4CA1"/>
    <w:rsid w:val="00C07083"/>
    <w:rsid w:val="00C17F61"/>
    <w:rsid w:val="00C27FF8"/>
    <w:rsid w:val="00CC6D23"/>
    <w:rsid w:val="00D3181B"/>
    <w:rsid w:val="00D82DBE"/>
    <w:rsid w:val="00DA6F4B"/>
    <w:rsid w:val="00DE06A1"/>
    <w:rsid w:val="00DE13F7"/>
    <w:rsid w:val="00DF7671"/>
    <w:rsid w:val="00E30D1A"/>
    <w:rsid w:val="00E33EA4"/>
    <w:rsid w:val="00E96C57"/>
    <w:rsid w:val="00EB4CEB"/>
    <w:rsid w:val="00EC5621"/>
    <w:rsid w:val="00F10449"/>
    <w:rsid w:val="00F109ED"/>
    <w:rsid w:val="00F2033E"/>
    <w:rsid w:val="00F226BC"/>
    <w:rsid w:val="00F52787"/>
    <w:rsid w:val="00F639DA"/>
    <w:rsid w:val="00FA19BB"/>
    <w:rsid w:val="00FA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13</cp:revision>
  <dcterms:created xsi:type="dcterms:W3CDTF">2023-09-01T10:58:00Z</dcterms:created>
  <dcterms:modified xsi:type="dcterms:W3CDTF">2024-03-14T08:10:00Z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