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A94293A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C397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B09AD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B09AD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6585F9D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B09AD">
        <w:rPr>
          <w:rFonts w:ascii="Arial" w:hAnsi="Arial" w:cs="Arial"/>
          <w:color w:val="00000A"/>
          <w:sz w:val="18"/>
          <w:szCs w:val="18"/>
          <w:lang w:eastAsia="zh-CN"/>
        </w:rPr>
        <w:t>21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B09AD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66CC3048" w:rsidR="005B0B1A" w:rsidRDefault="005B0B1A" w:rsidP="00A84B86">
      <w:pPr>
        <w:ind w:left="-851" w:firstLine="170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8225E9" w:rsidRPr="008225E9">
        <w:rPr>
          <w:rFonts w:ascii="Arial" w:hAnsi="Arial" w:cs="Arial"/>
          <w:color w:val="00000A"/>
          <w:sz w:val="18"/>
          <w:szCs w:val="18"/>
        </w:rPr>
        <w:t xml:space="preserve">Dostawa </w:t>
      </w:r>
      <w:r w:rsidR="003B09AD">
        <w:rPr>
          <w:rFonts w:ascii="Arial" w:hAnsi="Arial" w:cs="Arial"/>
          <w:color w:val="00000A"/>
          <w:sz w:val="18"/>
          <w:szCs w:val="18"/>
        </w:rPr>
        <w:t>gazów medycznych</w:t>
      </w:r>
    </w:p>
    <w:p w14:paraId="3E383AEF" w14:textId="31253784" w:rsidR="005B0B1A" w:rsidRDefault="005B0B1A" w:rsidP="00A84B86">
      <w:pPr>
        <w:ind w:firstLine="993"/>
        <w:jc w:val="both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="003B09AD">
        <w:rPr>
          <w:rFonts w:ascii="Arial" w:hAnsi="Arial" w:cs="Arial"/>
          <w:b/>
          <w:bCs/>
          <w:color w:val="00000A"/>
          <w:sz w:val="18"/>
          <w:szCs w:val="18"/>
        </w:rPr>
        <w:t>7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3B09AD">
        <w:rPr>
          <w:rFonts w:ascii="Arial" w:hAnsi="Arial" w:cs="Arial"/>
          <w:b/>
          <w:bCs/>
          <w:color w:val="00000A"/>
          <w:sz w:val="18"/>
          <w:szCs w:val="18"/>
        </w:rPr>
        <w:t>03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3B09AD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 xml:space="preserve">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3B09AD">
        <w:rPr>
          <w:rFonts w:ascii="Arial" w:hAnsi="Arial" w:cs="Arial"/>
          <w:b/>
          <w:bCs/>
          <w:color w:val="00000A"/>
          <w:sz w:val="18"/>
          <w:szCs w:val="18"/>
        </w:rPr>
        <w:t>182020-2024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Dz.U. S: </w:t>
      </w:r>
      <w:r w:rsidR="003B09AD">
        <w:rPr>
          <w:rFonts w:ascii="Arial" w:hAnsi="Arial" w:cs="Arial"/>
          <w:b/>
          <w:bCs/>
          <w:color w:val="00000A"/>
          <w:sz w:val="18"/>
          <w:szCs w:val="18"/>
        </w:rPr>
        <w:t>62/2024</w:t>
      </w:r>
    </w:p>
    <w:p w14:paraId="0E39C343" w14:textId="77777777" w:rsidR="005B0B1A" w:rsidRDefault="005B0B1A" w:rsidP="00A84B86">
      <w:pPr>
        <w:ind w:left="-142" w:firstLine="709"/>
        <w:jc w:val="both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8225E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225E9" w14:paraId="284AB1E4" w14:textId="77777777" w:rsidTr="008225E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09912829" w:rsidR="008225E9" w:rsidRDefault="003B09AD" w:rsidP="008225E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Dostawa gazów medycznych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269C6634" w:rsidR="008225E9" w:rsidRDefault="003B09AD" w:rsidP="008225E9">
            <w:pPr>
              <w:jc w:val="center"/>
            </w:pPr>
            <w:r>
              <w:t>1 792 189,13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B09AD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</cp:revision>
  <cp:lastPrinted>2024-02-15T09:06:00Z</cp:lastPrinted>
  <dcterms:created xsi:type="dcterms:W3CDTF">2024-02-15T09:07:00Z</dcterms:created>
  <dcterms:modified xsi:type="dcterms:W3CDTF">2024-04-16T07:45:00Z</dcterms:modified>
</cp:coreProperties>
</file>