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BB6CA" w14:textId="5F395D7E" w:rsidR="00A03553" w:rsidRDefault="00A03553" w:rsidP="00A03553">
      <w:pPr>
        <w:suppressAutoHyphens/>
        <w:jc w:val="center"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drawing>
          <wp:inline distT="0" distB="0" distL="0" distR="0" wp14:anchorId="664B476A" wp14:editId="77359F9E">
            <wp:extent cx="5761355" cy="707390"/>
            <wp:effectExtent l="0" t="0" r="0" b="0"/>
            <wp:docPr id="11965620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A78F9C" w14:textId="77777777" w:rsidR="00A03553" w:rsidRDefault="00A03553" w:rsidP="005A2CE3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</w:p>
    <w:p w14:paraId="7B4C8CE8" w14:textId="46601237" w:rsidR="005A2CE3" w:rsidRPr="005A2CE3" w:rsidRDefault="005A2CE3" w:rsidP="005A2CE3">
      <w:pPr>
        <w:suppressAutoHyphens/>
        <w:textAlignment w:val="baseline"/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</w:pP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Załącznik nr </w:t>
      </w:r>
      <w:r w:rsidR="00BC62DF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>4</w:t>
      </w:r>
      <w:r w:rsidRPr="005A2CE3">
        <w:rPr>
          <w:rFonts w:ascii="Arial" w:eastAsia="Arial" w:hAnsi="Arial" w:cs="Arial"/>
          <w:color w:val="000000"/>
          <w:kern w:val="1"/>
          <w:sz w:val="18"/>
          <w:szCs w:val="18"/>
          <w:lang w:eastAsia="zh-CN" w:bidi="hi-IN"/>
        </w:rPr>
        <w:t xml:space="preserve"> – projekt umowy </w:t>
      </w:r>
    </w:p>
    <w:p w14:paraId="552BA541" w14:textId="77777777" w:rsidR="00391FCA" w:rsidRDefault="00391FCA" w:rsidP="00391FCA">
      <w:pPr>
        <w:spacing w:line="0" w:lineRule="atLeast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 xml:space="preserve">Dotyczy postępowania pn. </w:t>
      </w:r>
      <w:r w:rsidRPr="001334A5">
        <w:rPr>
          <w:rFonts w:ascii="Arial" w:hAnsi="Arial"/>
          <w:bCs/>
          <w:sz w:val="18"/>
          <w:szCs w:val="18"/>
        </w:rPr>
        <w:t>Opracowanie dokumentacji  projektowej  oraz specyfikacji technicznej wykonania i odbioru robót budowlanych, realizowanych w związku z przebudową, rozbudową oraz doposażeniem Szpitalnego Oddziału Ratunkowego SSzW  w Ciechanowie.</w:t>
      </w:r>
    </w:p>
    <w:p w14:paraId="2425F6AB" w14:textId="77777777" w:rsid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</w:p>
    <w:p w14:paraId="58D988DD" w14:textId="71174103" w:rsidR="005A2CE3" w:rsidRP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U M O W A</w:t>
      </w:r>
    </w:p>
    <w:p w14:paraId="2C645BDB" w14:textId="4272D6B1" w:rsidR="005A2CE3" w:rsidRPr="005A2CE3" w:rsidRDefault="005A2CE3" w:rsidP="005A2CE3">
      <w:pPr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ZP/2501/……/202</w:t>
      </w:r>
      <w:r w:rsidR="00453C13">
        <w:rPr>
          <w:rFonts w:ascii="Arial" w:hAnsi="Arial" w:cs="Arial"/>
          <w:sz w:val="18"/>
          <w:szCs w:val="18"/>
        </w:rPr>
        <w:t>4</w:t>
      </w:r>
    </w:p>
    <w:p w14:paraId="2124A4AC" w14:textId="6BB1A050" w:rsidR="005A2CE3" w:rsidRPr="005A2CE3" w:rsidRDefault="005A2CE3" w:rsidP="005A2CE3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zawarta dnia ............. 202</w:t>
      </w:r>
      <w:r w:rsidR="00453C13">
        <w:rPr>
          <w:rFonts w:ascii="Arial" w:hAnsi="Arial" w:cs="Arial"/>
          <w:sz w:val="18"/>
          <w:szCs w:val="18"/>
        </w:rPr>
        <w:t>4</w:t>
      </w:r>
      <w:r w:rsidRPr="005A2CE3">
        <w:rPr>
          <w:rFonts w:ascii="Arial" w:hAnsi="Arial" w:cs="Arial"/>
          <w:sz w:val="18"/>
          <w:szCs w:val="18"/>
        </w:rPr>
        <w:t>r. w Ciechanowie</w:t>
      </w:r>
    </w:p>
    <w:p w14:paraId="15CE123C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 xml:space="preserve">pomiędzy </w:t>
      </w:r>
    </w:p>
    <w:p w14:paraId="1D9E40A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5B23B4CA" w14:textId="77777777" w:rsidR="005A2CE3" w:rsidRPr="005A2CE3" w:rsidRDefault="005A2CE3" w:rsidP="005A2CE3">
      <w:pPr>
        <w:tabs>
          <w:tab w:val="center" w:pos="4536"/>
          <w:tab w:val="right" w:pos="9072"/>
        </w:tabs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03DB8CF7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zarejestrowanym w KRS pod nr 0000008892</w:t>
      </w:r>
    </w:p>
    <w:p w14:paraId="18BBA29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71586F69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68B70E1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Andrzej Juliusz Kamasa   - Dyrektor.</w:t>
      </w:r>
    </w:p>
    <w:p w14:paraId="51A3BD5A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a</w:t>
      </w:r>
    </w:p>
    <w:p w14:paraId="11A4065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5C9490AC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*wpisaną/</w:t>
      </w:r>
      <w:proofErr w:type="spellStart"/>
      <w:r w:rsidRPr="005A2CE3">
        <w:rPr>
          <w:rFonts w:ascii="Arial" w:hAnsi="Arial" w:cs="Arial"/>
          <w:sz w:val="18"/>
          <w:szCs w:val="18"/>
        </w:rPr>
        <w:t>ym</w:t>
      </w:r>
      <w:proofErr w:type="spellEnd"/>
      <w:r w:rsidRPr="005A2CE3">
        <w:rPr>
          <w:rFonts w:ascii="Arial" w:hAnsi="Arial" w:cs="Arial"/>
          <w:sz w:val="18"/>
          <w:szCs w:val="18"/>
        </w:rPr>
        <w:t xml:space="preserve">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4A7EF87E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*wpisaną/</w:t>
      </w:r>
      <w:proofErr w:type="spellStart"/>
      <w:r w:rsidRPr="005A2CE3">
        <w:rPr>
          <w:rFonts w:ascii="Arial" w:hAnsi="Arial" w:cs="Arial"/>
          <w:sz w:val="18"/>
          <w:szCs w:val="18"/>
        </w:rPr>
        <w:t>ym</w:t>
      </w:r>
      <w:proofErr w:type="spellEnd"/>
      <w:r w:rsidRPr="005A2CE3">
        <w:rPr>
          <w:rFonts w:ascii="Arial" w:hAnsi="Arial" w:cs="Arial"/>
          <w:sz w:val="18"/>
          <w:szCs w:val="18"/>
        </w:rPr>
        <w:t xml:space="preserve"> w dniu .......................... do ewidencji działalności gospodarczej</w:t>
      </w:r>
    </w:p>
    <w:p w14:paraId="040FC3BB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w ..................................... pod nr .................................</w:t>
      </w:r>
    </w:p>
    <w:p w14:paraId="6BD49B1F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NIP: ......................., Urząd Skarbowy w ................................, REGON: ........................</w:t>
      </w:r>
    </w:p>
    <w:p w14:paraId="564FEB52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zwaną/</w:t>
      </w:r>
      <w:proofErr w:type="spellStart"/>
      <w:r w:rsidRPr="005A2CE3">
        <w:rPr>
          <w:rFonts w:ascii="Arial" w:hAnsi="Arial" w:cs="Arial"/>
          <w:sz w:val="18"/>
          <w:szCs w:val="18"/>
        </w:rPr>
        <w:t>ym</w:t>
      </w:r>
      <w:proofErr w:type="spellEnd"/>
      <w:r w:rsidRPr="005A2CE3">
        <w:rPr>
          <w:rFonts w:ascii="Arial" w:hAnsi="Arial" w:cs="Arial"/>
          <w:sz w:val="18"/>
          <w:szCs w:val="18"/>
        </w:rPr>
        <w:t xml:space="preserve"> dalej „Wykonawcą" reprezentowaną/</w:t>
      </w:r>
      <w:proofErr w:type="spellStart"/>
      <w:r w:rsidRPr="005A2CE3">
        <w:rPr>
          <w:rFonts w:ascii="Arial" w:hAnsi="Arial" w:cs="Arial"/>
          <w:sz w:val="18"/>
          <w:szCs w:val="18"/>
        </w:rPr>
        <w:t>ym</w:t>
      </w:r>
      <w:proofErr w:type="spellEnd"/>
      <w:r w:rsidRPr="005A2CE3">
        <w:rPr>
          <w:rFonts w:ascii="Arial" w:hAnsi="Arial" w:cs="Arial"/>
          <w:sz w:val="18"/>
          <w:szCs w:val="18"/>
        </w:rPr>
        <w:t xml:space="preserve"> przez:</w:t>
      </w:r>
    </w:p>
    <w:p w14:paraId="53039AC1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4C54C284" w14:textId="77777777" w:rsidR="005A2CE3" w:rsidRPr="005A2CE3" w:rsidRDefault="005A2CE3" w:rsidP="005A2CE3">
      <w:pPr>
        <w:contextualSpacing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AB72B13" w14:textId="77777777" w:rsidR="005A2CE3" w:rsidRPr="005A2CE3" w:rsidRDefault="005A2CE3" w:rsidP="005A2CE3">
      <w:pPr>
        <w:contextualSpacing/>
        <w:jc w:val="both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*w zależności od formy własnościowej</w:t>
      </w:r>
    </w:p>
    <w:p w14:paraId="7BC86373" w14:textId="77777777" w:rsidR="005A2CE3" w:rsidRDefault="005A2CE3" w:rsidP="007A1EE2">
      <w:pPr>
        <w:jc w:val="center"/>
        <w:rPr>
          <w:rFonts w:ascii="Arial" w:hAnsi="Arial" w:cs="Arial"/>
          <w:b/>
          <w:sz w:val="18"/>
          <w:szCs w:val="18"/>
        </w:rPr>
      </w:pPr>
    </w:p>
    <w:p w14:paraId="11863A3A" w14:textId="77777777" w:rsidR="005A2CE3" w:rsidRPr="005A2CE3" w:rsidRDefault="005A2CE3" w:rsidP="005A2CE3">
      <w:pPr>
        <w:autoSpaceDE w:val="0"/>
        <w:autoSpaceDN w:val="0"/>
        <w:adjustRightInd w:val="0"/>
        <w:contextualSpacing/>
        <w:jc w:val="center"/>
        <w:rPr>
          <w:rFonts w:ascii="Arial" w:hAnsi="Arial" w:cs="Arial"/>
          <w:sz w:val="18"/>
          <w:szCs w:val="18"/>
        </w:rPr>
      </w:pPr>
      <w:r w:rsidRPr="005A2CE3">
        <w:rPr>
          <w:rFonts w:ascii="Arial" w:hAnsi="Arial" w:cs="Arial"/>
          <w:sz w:val="18"/>
          <w:szCs w:val="18"/>
        </w:rPr>
        <w:t>PODSTAWA ZAWARCIA UMOWY</w:t>
      </w:r>
    </w:p>
    <w:p w14:paraId="65748A40" w14:textId="16899681" w:rsidR="005A2CE3" w:rsidRPr="005A2CE3" w:rsidRDefault="005A2CE3" w:rsidP="005A2CE3">
      <w:pPr>
        <w:widowControl w:val="0"/>
        <w:ind w:left="57"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5A2CE3">
        <w:rPr>
          <w:rFonts w:ascii="Arial" w:hAnsi="Arial" w:cs="Arial"/>
          <w:snapToGrid w:val="0"/>
          <w:sz w:val="18"/>
          <w:szCs w:val="18"/>
        </w:rPr>
        <w:t xml:space="preserve">W wyniku postępowania o udzielenie zamówienia publicznego – </w:t>
      </w:r>
      <w:bookmarkStart w:id="0" w:name="_Hlk66871212"/>
      <w:r w:rsidRPr="005A2CE3">
        <w:rPr>
          <w:rFonts w:ascii="Arial" w:hAnsi="Arial" w:cs="Arial"/>
          <w:snapToGrid w:val="0"/>
          <w:sz w:val="18"/>
          <w:szCs w:val="18"/>
        </w:rPr>
        <w:t>znak sprawy ZP/2501/</w:t>
      </w:r>
      <w:r w:rsidR="007B73C2">
        <w:rPr>
          <w:rFonts w:ascii="Arial" w:hAnsi="Arial" w:cs="Arial"/>
          <w:snapToGrid w:val="0"/>
          <w:sz w:val="18"/>
          <w:szCs w:val="18"/>
        </w:rPr>
        <w:t>40</w:t>
      </w:r>
      <w:r w:rsidRPr="005A2CE3">
        <w:rPr>
          <w:rFonts w:ascii="Arial" w:hAnsi="Arial" w:cs="Arial"/>
          <w:snapToGrid w:val="0"/>
          <w:sz w:val="18"/>
          <w:szCs w:val="18"/>
        </w:rPr>
        <w:t>/2</w:t>
      </w:r>
      <w:bookmarkEnd w:id="0"/>
      <w:r w:rsidR="007B73C2">
        <w:rPr>
          <w:rFonts w:ascii="Arial" w:hAnsi="Arial" w:cs="Arial"/>
          <w:snapToGrid w:val="0"/>
          <w:sz w:val="18"/>
          <w:szCs w:val="18"/>
        </w:rPr>
        <w:t>4</w:t>
      </w:r>
      <w:r w:rsidRPr="005A2CE3">
        <w:rPr>
          <w:rFonts w:ascii="Arial" w:hAnsi="Arial" w:cs="Arial"/>
          <w:snapToGrid w:val="0"/>
          <w:sz w:val="18"/>
          <w:szCs w:val="18"/>
        </w:rPr>
        <w:t xml:space="preserve">, prowadzonego w trybie podstawowym  na podstawie ustawy z dnia 11 września 2019 r Prawo zamówień publicznych, zwanej dalej </w:t>
      </w:r>
      <w:proofErr w:type="spellStart"/>
      <w:r w:rsidRPr="005A2CE3">
        <w:rPr>
          <w:rFonts w:ascii="Arial" w:hAnsi="Arial" w:cs="Arial"/>
          <w:snapToGrid w:val="0"/>
          <w:sz w:val="18"/>
          <w:szCs w:val="18"/>
        </w:rPr>
        <w:t>Pzp</w:t>
      </w:r>
      <w:proofErr w:type="spellEnd"/>
      <w:r w:rsidRPr="005A2CE3">
        <w:rPr>
          <w:rFonts w:ascii="Arial" w:hAnsi="Arial" w:cs="Arial"/>
          <w:snapToGrid w:val="0"/>
          <w:sz w:val="18"/>
          <w:szCs w:val="18"/>
        </w:rPr>
        <w:t>, (</w:t>
      </w:r>
      <w:proofErr w:type="spellStart"/>
      <w:r w:rsidRPr="005A2CE3">
        <w:rPr>
          <w:rFonts w:ascii="Arial" w:hAnsi="Arial" w:cs="Arial"/>
          <w:snapToGrid w:val="0"/>
          <w:sz w:val="18"/>
          <w:szCs w:val="18"/>
        </w:rPr>
        <w:t>t.j</w:t>
      </w:r>
      <w:proofErr w:type="spellEnd"/>
      <w:r w:rsidRPr="005A2CE3">
        <w:rPr>
          <w:rFonts w:ascii="Arial" w:hAnsi="Arial" w:cs="Arial"/>
          <w:snapToGrid w:val="0"/>
          <w:sz w:val="18"/>
          <w:szCs w:val="18"/>
        </w:rPr>
        <w:t>. Dz. U. z 202</w:t>
      </w:r>
      <w:r w:rsidR="00453C13">
        <w:rPr>
          <w:rFonts w:ascii="Arial" w:hAnsi="Arial" w:cs="Arial"/>
          <w:snapToGrid w:val="0"/>
          <w:sz w:val="18"/>
          <w:szCs w:val="18"/>
        </w:rPr>
        <w:t>3</w:t>
      </w:r>
      <w:r w:rsidRPr="005A2CE3">
        <w:rPr>
          <w:rFonts w:ascii="Arial" w:hAnsi="Arial" w:cs="Arial"/>
          <w:snapToGrid w:val="0"/>
          <w:sz w:val="18"/>
          <w:szCs w:val="18"/>
        </w:rPr>
        <w:t xml:space="preserve"> poz. </w:t>
      </w:r>
      <w:r w:rsidR="00453C13">
        <w:rPr>
          <w:rFonts w:ascii="Arial" w:hAnsi="Arial" w:cs="Arial"/>
          <w:snapToGrid w:val="0"/>
          <w:sz w:val="18"/>
          <w:szCs w:val="18"/>
        </w:rPr>
        <w:t>1605</w:t>
      </w:r>
      <w:r w:rsidRPr="005A2CE3">
        <w:rPr>
          <w:rFonts w:ascii="Arial" w:hAnsi="Arial" w:cs="Arial"/>
          <w:snapToGrid w:val="0"/>
          <w:sz w:val="18"/>
          <w:szCs w:val="18"/>
        </w:rPr>
        <w:t>, ze zmian.)</w:t>
      </w:r>
      <w:r w:rsidR="00391FCA">
        <w:rPr>
          <w:rFonts w:ascii="Arial" w:hAnsi="Arial" w:cs="Arial"/>
          <w:snapToGrid w:val="0"/>
          <w:sz w:val="18"/>
          <w:szCs w:val="18"/>
        </w:rPr>
        <w:t xml:space="preserve"> </w:t>
      </w:r>
      <w:r w:rsidRPr="005A2CE3">
        <w:rPr>
          <w:rFonts w:ascii="Arial" w:hAnsi="Arial" w:cs="Arial"/>
          <w:snapToGrid w:val="0"/>
          <w:sz w:val="18"/>
          <w:szCs w:val="18"/>
        </w:rPr>
        <w:t>Strony zawierają Umowę o następującej treści:</w:t>
      </w:r>
    </w:p>
    <w:p w14:paraId="7C04DCC3" w14:textId="77777777" w:rsidR="005A2CE3" w:rsidRDefault="005A2CE3" w:rsidP="007A1EE2">
      <w:pPr>
        <w:jc w:val="center"/>
        <w:rPr>
          <w:rFonts w:ascii="Arial" w:hAnsi="Arial" w:cs="Arial"/>
          <w:b/>
          <w:sz w:val="18"/>
          <w:szCs w:val="18"/>
        </w:rPr>
      </w:pPr>
    </w:p>
    <w:p w14:paraId="06B5BC50" w14:textId="5D901866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§ 1</w:t>
      </w:r>
    </w:p>
    <w:p w14:paraId="0505F62C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Przedmiot Umowy</w:t>
      </w:r>
    </w:p>
    <w:p w14:paraId="50C1B6CC" w14:textId="77777777" w:rsidR="007A1EE2" w:rsidRPr="00E30FE8" w:rsidRDefault="007A1EE2" w:rsidP="004E52C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Zgodnie z wynikiem powołanego postepowania o udzielenie zamówienia publicznego Zamawiający zamawia, a Wykonawca przyjmuje zobowiązania do: </w:t>
      </w:r>
    </w:p>
    <w:p w14:paraId="04282FD4" w14:textId="1D66DA22" w:rsidR="007E543B" w:rsidRPr="00453C13" w:rsidRDefault="00453C13" w:rsidP="004E52C9">
      <w:pPr>
        <w:pStyle w:val="Tekstpodstawowywcity"/>
        <w:numPr>
          <w:ilvl w:val="0"/>
          <w:numId w:val="25"/>
        </w:numPr>
        <w:tabs>
          <w:tab w:val="left" w:pos="360"/>
        </w:tabs>
        <w:ind w:righ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w</w:t>
      </w:r>
      <w:r w:rsidR="007A1EE2" w:rsidRPr="007E543B">
        <w:rPr>
          <w:rFonts w:ascii="Arial" w:hAnsi="Arial" w:cs="Arial"/>
          <w:iCs/>
          <w:sz w:val="18"/>
          <w:szCs w:val="18"/>
        </w:rPr>
        <w:t xml:space="preserve">ykonania </w:t>
      </w:r>
      <w:r>
        <w:rPr>
          <w:rFonts w:ascii="Arial" w:hAnsi="Arial" w:cs="Arial"/>
          <w:iCs/>
          <w:sz w:val="18"/>
          <w:szCs w:val="18"/>
        </w:rPr>
        <w:t>d</w:t>
      </w:r>
      <w:r w:rsidR="007A1EE2" w:rsidRPr="007E543B">
        <w:rPr>
          <w:rFonts w:ascii="Arial" w:hAnsi="Arial" w:cs="Arial"/>
          <w:iCs/>
          <w:sz w:val="18"/>
          <w:szCs w:val="18"/>
        </w:rPr>
        <w:t>okumentacji  projektowej  oraz specyfikacji technicznej wykonania i odbioru robót budowlanych</w:t>
      </w:r>
      <w:r>
        <w:rPr>
          <w:rFonts w:ascii="Arial" w:hAnsi="Arial" w:cs="Arial"/>
          <w:iCs/>
          <w:sz w:val="18"/>
          <w:szCs w:val="18"/>
        </w:rPr>
        <w:t>, zwanych dalej Dokumentacją</w:t>
      </w:r>
      <w:r w:rsidR="007A1EE2" w:rsidRPr="007E543B">
        <w:rPr>
          <w:rFonts w:ascii="Arial" w:hAnsi="Arial" w:cs="Arial"/>
          <w:iCs/>
          <w:sz w:val="18"/>
          <w:szCs w:val="18"/>
        </w:rPr>
        <w:t xml:space="preserve">, </w:t>
      </w:r>
      <w:r w:rsidR="00FE3B98">
        <w:rPr>
          <w:rFonts w:ascii="Arial" w:hAnsi="Arial" w:cs="Arial"/>
          <w:iCs/>
          <w:sz w:val="18"/>
          <w:szCs w:val="18"/>
        </w:rPr>
        <w:t xml:space="preserve">w celu </w:t>
      </w:r>
      <w:r w:rsidR="0012235A" w:rsidRPr="007E543B">
        <w:rPr>
          <w:rFonts w:ascii="Arial" w:hAnsi="Arial" w:cs="Arial"/>
          <w:iCs/>
          <w:sz w:val="18"/>
          <w:szCs w:val="18"/>
        </w:rPr>
        <w:t>realiz</w:t>
      </w:r>
      <w:r w:rsidR="00FE3B98">
        <w:rPr>
          <w:rFonts w:ascii="Arial" w:hAnsi="Arial" w:cs="Arial"/>
          <w:iCs/>
          <w:sz w:val="18"/>
          <w:szCs w:val="18"/>
        </w:rPr>
        <w:t>acji zadania inwestycyjnego</w:t>
      </w:r>
      <w:r w:rsidR="0012235A" w:rsidRPr="007E543B">
        <w:rPr>
          <w:rFonts w:ascii="Arial" w:hAnsi="Arial" w:cs="Arial"/>
          <w:iCs/>
          <w:sz w:val="18"/>
          <w:szCs w:val="18"/>
        </w:rPr>
        <w:t xml:space="preserve"> pn. </w:t>
      </w:r>
    </w:p>
    <w:p w14:paraId="12E5F108" w14:textId="27FCCFAD" w:rsidR="00453C13" w:rsidRPr="00453C13" w:rsidRDefault="00453C13" w:rsidP="004E52C9">
      <w:pPr>
        <w:pStyle w:val="Tekstpodstawowywcity"/>
        <w:numPr>
          <w:ilvl w:val="0"/>
          <w:numId w:val="29"/>
        </w:numPr>
        <w:tabs>
          <w:tab w:val="left" w:pos="360"/>
        </w:tabs>
        <w:rPr>
          <w:rFonts w:ascii="Arial" w:hAnsi="Arial" w:cs="Arial"/>
          <w:sz w:val="18"/>
          <w:szCs w:val="18"/>
        </w:rPr>
      </w:pPr>
      <w:r w:rsidRPr="00453C13">
        <w:rPr>
          <w:rFonts w:ascii="Arial" w:hAnsi="Arial" w:cs="Arial"/>
          <w:sz w:val="18"/>
          <w:szCs w:val="18"/>
        </w:rPr>
        <w:t xml:space="preserve">Przebudowa i doposażenie Szpitalnego Oddziału Ratunkowego oraz współpracujących pracowni diagnostycznych w Specjalistycznym Szpitalu Wojewódzkim w Ciechanowie. </w:t>
      </w:r>
    </w:p>
    <w:p w14:paraId="1E091626" w14:textId="6FECF365" w:rsidR="00453C13" w:rsidRPr="007E543B" w:rsidRDefault="00453C13" w:rsidP="004E52C9">
      <w:pPr>
        <w:pStyle w:val="Tekstpodstawowywcity"/>
        <w:numPr>
          <w:ilvl w:val="0"/>
          <w:numId w:val="29"/>
        </w:numPr>
        <w:tabs>
          <w:tab w:val="left" w:pos="360"/>
        </w:tabs>
        <w:ind w:right="0"/>
        <w:rPr>
          <w:rFonts w:ascii="Arial" w:hAnsi="Arial" w:cs="Arial"/>
          <w:sz w:val="18"/>
          <w:szCs w:val="18"/>
        </w:rPr>
      </w:pPr>
      <w:r w:rsidRPr="00453C13">
        <w:rPr>
          <w:rFonts w:ascii="Arial" w:hAnsi="Arial" w:cs="Arial"/>
          <w:sz w:val="18"/>
          <w:szCs w:val="18"/>
        </w:rPr>
        <w:t>Rozbudowa Szpitalnego Oddziału Ratunkowego w Specjalistycznym Szpitalu Wojewódzkim w Ciechanowie.</w:t>
      </w:r>
    </w:p>
    <w:p w14:paraId="5E885380" w14:textId="30FDCABD" w:rsidR="00591E52" w:rsidRPr="00591E52" w:rsidRDefault="00591E52" w:rsidP="00591E52">
      <w:pPr>
        <w:pStyle w:val="Tekstpodstawowywcity"/>
        <w:tabs>
          <w:tab w:val="left" w:pos="360"/>
        </w:tabs>
        <w:ind w:left="720" w:right="0" w:firstLine="0"/>
        <w:rPr>
          <w:rFonts w:ascii="Arial" w:hAnsi="Arial" w:cs="Arial"/>
          <w:sz w:val="18"/>
          <w:szCs w:val="18"/>
          <w:u w:val="single"/>
        </w:rPr>
      </w:pPr>
      <w:r w:rsidRPr="00591E52">
        <w:rPr>
          <w:rFonts w:ascii="Arial" w:hAnsi="Arial" w:cs="Arial"/>
          <w:sz w:val="18"/>
          <w:szCs w:val="18"/>
          <w:u w:val="single"/>
        </w:rPr>
        <w:t>Uwaga! Dokumentacja winna zawierać także:</w:t>
      </w:r>
    </w:p>
    <w:p w14:paraId="715ACBB4" w14:textId="47F17FF8" w:rsidR="00591E52" w:rsidRPr="00591E52" w:rsidRDefault="00591E52" w:rsidP="004E52C9">
      <w:pPr>
        <w:pStyle w:val="Default"/>
        <w:numPr>
          <w:ilvl w:val="0"/>
          <w:numId w:val="30"/>
        </w:numPr>
        <w:ind w:left="1134" w:hanging="425"/>
        <w:jc w:val="both"/>
        <w:rPr>
          <w:rFonts w:ascii="Arial" w:hAnsi="Arial" w:cs="Arial"/>
          <w:bCs/>
          <w:sz w:val="18"/>
          <w:szCs w:val="18"/>
        </w:rPr>
      </w:pPr>
      <w:r w:rsidRPr="00591E52">
        <w:rPr>
          <w:rFonts w:ascii="Arial" w:hAnsi="Arial" w:cs="Arial"/>
          <w:sz w:val="18"/>
          <w:szCs w:val="18"/>
          <w:lang w:eastAsia="en-US"/>
        </w:rPr>
        <w:t xml:space="preserve">wizualizacją aranżacji wnętrz i wyposażenia </w:t>
      </w:r>
      <w:r>
        <w:rPr>
          <w:rFonts w:ascii="Arial" w:hAnsi="Arial" w:cs="Arial"/>
          <w:sz w:val="18"/>
          <w:szCs w:val="18"/>
          <w:lang w:eastAsia="en-US"/>
        </w:rPr>
        <w:t xml:space="preserve">projektowanych </w:t>
      </w:r>
      <w:r w:rsidRPr="00591E52">
        <w:rPr>
          <w:rFonts w:ascii="Arial" w:hAnsi="Arial" w:cs="Arial"/>
          <w:sz w:val="18"/>
          <w:szCs w:val="18"/>
          <w:lang w:eastAsia="en-US"/>
        </w:rPr>
        <w:t>pomieszczeń (tj. mebli, sprzętu i urządzeń, w tym medycznych) - rzuty poszczególnych kondygnacji z całościowym rozmieszczeniem wyposażenia</w:t>
      </w:r>
      <w:r>
        <w:rPr>
          <w:rFonts w:ascii="Arial" w:hAnsi="Arial" w:cs="Arial"/>
          <w:sz w:val="18"/>
          <w:szCs w:val="18"/>
          <w:lang w:eastAsia="en-US"/>
        </w:rPr>
        <w:t>)</w:t>
      </w:r>
    </w:p>
    <w:p w14:paraId="4345ADA7" w14:textId="16C71F98" w:rsidR="00591E52" w:rsidRPr="00591E52" w:rsidRDefault="00591E52" w:rsidP="004E52C9">
      <w:pPr>
        <w:pStyle w:val="Default"/>
        <w:numPr>
          <w:ilvl w:val="0"/>
          <w:numId w:val="30"/>
        </w:numPr>
        <w:ind w:left="1134" w:hanging="425"/>
        <w:jc w:val="both"/>
        <w:rPr>
          <w:rFonts w:ascii="Arial" w:hAnsi="Arial" w:cs="Arial"/>
          <w:bCs/>
          <w:sz w:val="18"/>
          <w:szCs w:val="18"/>
        </w:rPr>
      </w:pPr>
      <w:r w:rsidRPr="00591E52">
        <w:rPr>
          <w:rFonts w:ascii="Arial" w:hAnsi="Arial" w:cs="Arial"/>
          <w:bCs/>
          <w:sz w:val="18"/>
          <w:szCs w:val="18"/>
        </w:rPr>
        <w:t>opis i wykaz wyposażenia (dla każdego pomieszczenia osobno w ramach danej kondygnacji) wraz z opisem przyjętych rozwiązań jakościowych, materiałowych i wykończeniowych oraz z rysunkami przyjętego wyposażenia, w szczególności mebli, zabudów mebli, itp. wraz z wymiarami;</w:t>
      </w:r>
    </w:p>
    <w:p w14:paraId="21FE5910" w14:textId="16A1F6DE" w:rsidR="007A1EE2" w:rsidRPr="007E543B" w:rsidRDefault="00453C13" w:rsidP="004E52C9">
      <w:pPr>
        <w:pStyle w:val="Tekstpodstawowywcity"/>
        <w:numPr>
          <w:ilvl w:val="0"/>
          <w:numId w:val="25"/>
        </w:numPr>
        <w:tabs>
          <w:tab w:val="left" w:pos="360"/>
        </w:tabs>
        <w:ind w:righ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7A1EE2" w:rsidRPr="007E543B">
        <w:rPr>
          <w:rFonts w:ascii="Arial" w:hAnsi="Arial" w:cs="Arial"/>
          <w:sz w:val="18"/>
          <w:szCs w:val="18"/>
        </w:rPr>
        <w:t>prawowania nadzoru autorskiego nad robotami budowlanymi, prowadzonymi w oparciu o Dokumentację, zwanym dalej Nadzorem.</w:t>
      </w:r>
    </w:p>
    <w:p w14:paraId="76A77BC7" w14:textId="1AC64D80" w:rsidR="00047458" w:rsidRDefault="00047458" w:rsidP="004E52C9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udzielenia 36 miesięcznej gwarancji na wykonane dzieła, o których mowa w pkt. 1.1. i 1.2.</w:t>
      </w:r>
    </w:p>
    <w:p w14:paraId="127EA610" w14:textId="4A6EDF48" w:rsidR="00047458" w:rsidRDefault="00047458" w:rsidP="004E52C9">
      <w:pPr>
        <w:numPr>
          <w:ilvl w:val="0"/>
          <w:numId w:val="2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udzielenia 36 miesięcznej </w:t>
      </w:r>
      <w:r w:rsidR="007E543B">
        <w:rPr>
          <w:rFonts w:ascii="Arial" w:hAnsi="Arial" w:cs="Arial"/>
          <w:sz w:val="18"/>
          <w:szCs w:val="18"/>
        </w:rPr>
        <w:t>rękojmi za wady</w:t>
      </w:r>
      <w:r>
        <w:rPr>
          <w:rFonts w:ascii="Arial" w:hAnsi="Arial" w:cs="Arial"/>
          <w:sz w:val="18"/>
          <w:szCs w:val="18"/>
        </w:rPr>
        <w:t xml:space="preserve"> wykonan</w:t>
      </w:r>
      <w:r w:rsidR="007E543B">
        <w:rPr>
          <w:rFonts w:ascii="Arial" w:hAnsi="Arial" w:cs="Arial"/>
          <w:sz w:val="18"/>
          <w:szCs w:val="18"/>
        </w:rPr>
        <w:t>ych</w:t>
      </w:r>
      <w:r>
        <w:rPr>
          <w:rFonts w:ascii="Arial" w:hAnsi="Arial" w:cs="Arial"/>
          <w:sz w:val="18"/>
          <w:szCs w:val="18"/>
        </w:rPr>
        <w:t xml:space="preserve"> dzieł, o których mowa w pkt. 1.1. i 1.2</w:t>
      </w:r>
    </w:p>
    <w:p w14:paraId="35AB7F00" w14:textId="77777777" w:rsidR="007A1EE2" w:rsidRPr="00E30FE8" w:rsidRDefault="007A1EE2" w:rsidP="004E52C9">
      <w:pPr>
        <w:numPr>
          <w:ilvl w:val="1"/>
          <w:numId w:val="12"/>
        </w:numPr>
        <w:tabs>
          <w:tab w:val="clear" w:pos="1440"/>
          <w:tab w:val="num" w:pos="360"/>
        </w:tabs>
        <w:ind w:hanging="14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zakresie zadania, o który mowa w ust. 1, pkt 1.1 Wykonawca zobowiązany jest do:</w:t>
      </w:r>
    </w:p>
    <w:p w14:paraId="33E77562" w14:textId="40AE5EA7" w:rsidR="00E43307" w:rsidRDefault="004F2DF8" w:rsidP="004E52C9">
      <w:pPr>
        <w:numPr>
          <w:ilvl w:val="0"/>
          <w:numId w:val="20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E43307">
        <w:rPr>
          <w:rFonts w:ascii="Arial" w:hAnsi="Arial" w:cs="Arial"/>
          <w:sz w:val="18"/>
          <w:szCs w:val="18"/>
        </w:rPr>
        <w:t>ykonania Dokumentacji zgodnie z opisem przedmiotu zamówienia ustalonym przez Zamawiającego w postępowaniu o udzieleniu zamówienia (</w:t>
      </w:r>
      <w:r w:rsidR="00E43307" w:rsidRPr="00E43307">
        <w:rPr>
          <w:rFonts w:ascii="Arial" w:hAnsi="Arial" w:cs="Arial"/>
          <w:sz w:val="18"/>
          <w:szCs w:val="18"/>
        </w:rPr>
        <w:t>znak sprawy ZP/2501/40/24</w:t>
      </w:r>
      <w:r w:rsidR="00E43307">
        <w:rPr>
          <w:rFonts w:ascii="Arial" w:hAnsi="Arial" w:cs="Arial"/>
          <w:sz w:val="18"/>
          <w:szCs w:val="18"/>
        </w:rPr>
        <w:t>), w tym</w:t>
      </w:r>
      <w:r>
        <w:rPr>
          <w:rFonts w:ascii="Arial" w:hAnsi="Arial" w:cs="Arial"/>
          <w:sz w:val="18"/>
          <w:szCs w:val="18"/>
        </w:rPr>
        <w:t xml:space="preserve"> z Projektem Koncepcyjnym Przebudowy i Rozbudowy SOR, będącym załącznikiem do opisu przedmiotu zamówienia. Zamawiający dopuszcza.</w:t>
      </w:r>
    </w:p>
    <w:p w14:paraId="0F33E1B8" w14:textId="66C3A04E" w:rsidR="007A1EE2" w:rsidRPr="00E30FE8" w:rsidRDefault="004F2DF8" w:rsidP="004E52C9">
      <w:pPr>
        <w:numPr>
          <w:ilvl w:val="0"/>
          <w:numId w:val="20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7A1EE2" w:rsidRPr="00E30FE8">
        <w:rPr>
          <w:rFonts w:ascii="Arial" w:hAnsi="Arial" w:cs="Arial"/>
          <w:sz w:val="18"/>
          <w:szCs w:val="18"/>
        </w:rPr>
        <w:t>zgadniania z Zamawiającym projektowanych rozwiązań (funkcjonalnych oraz techniczno-instalacyjnych).</w:t>
      </w:r>
    </w:p>
    <w:p w14:paraId="54670498" w14:textId="14A82CB8" w:rsidR="007A1EE2" w:rsidRPr="00E30FE8" w:rsidRDefault="004F2DF8" w:rsidP="004E52C9">
      <w:pPr>
        <w:numPr>
          <w:ilvl w:val="0"/>
          <w:numId w:val="20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K</w:t>
      </w:r>
      <w:r w:rsidR="007A1EE2" w:rsidRPr="00E30FE8">
        <w:rPr>
          <w:rFonts w:ascii="Arial" w:hAnsi="Arial" w:cs="Arial"/>
          <w:sz w:val="18"/>
          <w:szCs w:val="18"/>
        </w:rPr>
        <w:t xml:space="preserve">onsultowania z Zamawiającym,  na każdym etapie projektowania, zastosowania rozwiązań mających istotny wpływ na wysokość kosztów inwestycji </w:t>
      </w:r>
    </w:p>
    <w:p w14:paraId="0F281044" w14:textId="2B036EAA" w:rsidR="007A1EE2" w:rsidRPr="00E30FE8" w:rsidRDefault="004F2DF8" w:rsidP="004E52C9">
      <w:pPr>
        <w:numPr>
          <w:ilvl w:val="0"/>
          <w:numId w:val="20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7A1EE2" w:rsidRPr="00E30FE8">
        <w:rPr>
          <w:rFonts w:ascii="Arial" w:hAnsi="Arial" w:cs="Arial"/>
          <w:sz w:val="18"/>
          <w:szCs w:val="18"/>
        </w:rPr>
        <w:t>pisywania proponowanych materiałów i urządzeń za pomocą parametrów technicznych , bez podawania ich nazw, a jeżeli nie będzie to możliwe , to podawanie co najmniej dwóch producentów tych materiałów lub urządzeń</w:t>
      </w:r>
    </w:p>
    <w:p w14:paraId="0F04BA67" w14:textId="06EA9409" w:rsidR="007A1EE2" w:rsidRPr="00E30FE8" w:rsidRDefault="004F2DF8" w:rsidP="004E52C9">
      <w:pPr>
        <w:numPr>
          <w:ilvl w:val="0"/>
          <w:numId w:val="20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7A1EE2" w:rsidRPr="00E30FE8">
        <w:rPr>
          <w:rFonts w:ascii="Arial" w:hAnsi="Arial" w:cs="Arial"/>
          <w:sz w:val="18"/>
          <w:szCs w:val="18"/>
        </w:rPr>
        <w:t>tosowania w projekcie rozwiązań zapewniających optymalizację kosztów inwestycji , pod warunkiem  zapewnienia materiałów i urządzeń  właściwej jakości .</w:t>
      </w:r>
    </w:p>
    <w:p w14:paraId="436FAFA6" w14:textId="0F07FADB" w:rsidR="007A1EE2" w:rsidRPr="00E30FE8" w:rsidRDefault="004F2DF8" w:rsidP="004E52C9">
      <w:pPr>
        <w:numPr>
          <w:ilvl w:val="0"/>
          <w:numId w:val="20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7A1EE2" w:rsidRPr="00E30FE8">
        <w:rPr>
          <w:rFonts w:ascii="Arial" w:hAnsi="Arial" w:cs="Arial"/>
          <w:sz w:val="18"/>
          <w:szCs w:val="18"/>
        </w:rPr>
        <w:t>tosowania przy uzgodnieniach i konsultacjach, o których mowa w pkt 2.</w:t>
      </w:r>
      <w:r w:rsidR="00E43307">
        <w:rPr>
          <w:rFonts w:ascii="Arial" w:hAnsi="Arial" w:cs="Arial"/>
          <w:sz w:val="18"/>
          <w:szCs w:val="18"/>
        </w:rPr>
        <w:t>2</w:t>
      </w:r>
      <w:r w:rsidR="007A1EE2" w:rsidRPr="00E30FE8">
        <w:rPr>
          <w:rFonts w:ascii="Arial" w:hAnsi="Arial" w:cs="Arial"/>
          <w:sz w:val="18"/>
          <w:szCs w:val="18"/>
        </w:rPr>
        <w:t xml:space="preserve"> i 2.</w:t>
      </w:r>
      <w:r w:rsidR="00E43307">
        <w:rPr>
          <w:rFonts w:ascii="Arial" w:hAnsi="Arial" w:cs="Arial"/>
          <w:sz w:val="18"/>
          <w:szCs w:val="18"/>
        </w:rPr>
        <w:t>3</w:t>
      </w:r>
      <w:r w:rsidR="007A1EE2" w:rsidRPr="00E30FE8">
        <w:rPr>
          <w:rFonts w:ascii="Arial" w:hAnsi="Arial" w:cs="Arial"/>
          <w:sz w:val="18"/>
          <w:szCs w:val="18"/>
        </w:rPr>
        <w:t xml:space="preserve"> formy pisemnej. </w:t>
      </w:r>
    </w:p>
    <w:p w14:paraId="2EB24FEB" w14:textId="723950CD" w:rsidR="007A1EE2" w:rsidRPr="00E30FE8" w:rsidRDefault="004F2DF8" w:rsidP="004E52C9">
      <w:pPr>
        <w:numPr>
          <w:ilvl w:val="0"/>
          <w:numId w:val="20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napToGrid w:val="0"/>
          <w:color w:val="000000"/>
          <w:sz w:val="18"/>
          <w:szCs w:val="18"/>
        </w:rPr>
      </w:pPr>
      <w:r>
        <w:rPr>
          <w:rFonts w:ascii="Arial" w:hAnsi="Arial" w:cs="Arial"/>
          <w:snapToGrid w:val="0"/>
          <w:color w:val="000000"/>
          <w:sz w:val="18"/>
          <w:szCs w:val="18"/>
        </w:rPr>
        <w:t>U</w:t>
      </w:r>
      <w:r w:rsidR="007A1EE2" w:rsidRPr="00E30FE8">
        <w:rPr>
          <w:rFonts w:ascii="Arial" w:hAnsi="Arial" w:cs="Arial"/>
          <w:snapToGrid w:val="0"/>
          <w:color w:val="000000"/>
          <w:sz w:val="18"/>
          <w:szCs w:val="18"/>
        </w:rPr>
        <w:t>zyskania wymaganych opinii, uzgodnień i sprawdzeń rozwiązań projektowych w zakresie wynikającym z przepisów lub potrzeb.</w:t>
      </w:r>
    </w:p>
    <w:p w14:paraId="09B0B155" w14:textId="2679A5D2" w:rsidR="007A1EE2" w:rsidRPr="00E30FE8" w:rsidRDefault="004F2DF8" w:rsidP="004E52C9">
      <w:pPr>
        <w:numPr>
          <w:ilvl w:val="0"/>
          <w:numId w:val="20"/>
        </w:numPr>
        <w:tabs>
          <w:tab w:val="clear" w:pos="1440"/>
          <w:tab w:val="num" w:pos="360"/>
          <w:tab w:val="left" w:pos="900"/>
        </w:tabs>
        <w:ind w:left="90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napToGrid w:val="0"/>
          <w:color w:val="000000"/>
          <w:sz w:val="18"/>
          <w:szCs w:val="18"/>
        </w:rPr>
        <w:t>Z</w:t>
      </w:r>
      <w:r w:rsidR="007A1EE2" w:rsidRPr="00E30FE8">
        <w:rPr>
          <w:rFonts w:ascii="Arial" w:hAnsi="Arial" w:cs="Arial"/>
          <w:snapToGrid w:val="0"/>
          <w:color w:val="000000"/>
          <w:sz w:val="18"/>
          <w:szCs w:val="18"/>
        </w:rPr>
        <w:t>aopatrzenia Dokumentacji  lub jej części w wykaz opracowań oraz pisemne oświadczenie, że dostarczona   Dokumentacja jest wykonana zgodnie z obowiązującymi przepisami oraz normami,  i że zostaje wydana w stanie zupełnym (kompletna punktu widzenia celu, któremu ma służyć).</w:t>
      </w:r>
    </w:p>
    <w:p w14:paraId="5A8FBDE1" w14:textId="2AF09A17" w:rsidR="007A1EE2" w:rsidRPr="00E30FE8" w:rsidRDefault="004F2DF8" w:rsidP="004E52C9">
      <w:pPr>
        <w:numPr>
          <w:ilvl w:val="0"/>
          <w:numId w:val="20"/>
        </w:numPr>
        <w:tabs>
          <w:tab w:val="clear" w:pos="1440"/>
          <w:tab w:val="num" w:pos="360"/>
          <w:tab w:val="left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7A1EE2" w:rsidRPr="00E30FE8">
        <w:rPr>
          <w:rFonts w:ascii="Arial" w:hAnsi="Arial" w:cs="Arial"/>
          <w:sz w:val="18"/>
          <w:szCs w:val="18"/>
        </w:rPr>
        <w:t>rzedłożenia Zamawiającemu na jego pisemne żądanie zgłoszone w każdym czasie trwania Umowy, wszelkich dokumentów, materiałów i informacji potrzebnych mu do oceny prawidłowości wykonania Umowy;</w:t>
      </w:r>
    </w:p>
    <w:p w14:paraId="57743CD3" w14:textId="77777777" w:rsidR="007A1EE2" w:rsidRPr="00E30FE8" w:rsidRDefault="007A1EE2" w:rsidP="004E52C9">
      <w:pPr>
        <w:numPr>
          <w:ilvl w:val="0"/>
          <w:numId w:val="4"/>
        </w:numPr>
        <w:tabs>
          <w:tab w:val="clear" w:pos="144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zakresie zadania, o którym mowa w ust. 1, pkt 1.2  Wykonawca zobowiązany jest do:</w:t>
      </w:r>
    </w:p>
    <w:p w14:paraId="214E4D8F" w14:textId="3C4B4817" w:rsidR="007A1EE2" w:rsidRPr="00E30FE8" w:rsidRDefault="004F2DF8" w:rsidP="004E52C9">
      <w:pPr>
        <w:numPr>
          <w:ilvl w:val="1"/>
          <w:numId w:val="5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7A1EE2" w:rsidRPr="00E30FE8">
        <w:rPr>
          <w:rFonts w:ascii="Arial" w:hAnsi="Arial" w:cs="Arial"/>
          <w:sz w:val="18"/>
          <w:szCs w:val="18"/>
        </w:rPr>
        <w:t xml:space="preserve">ykonania jednorazowej aktualizacji kosztorysu inwestorskiego, jeśli w okresie od terminu, o którym mowa w § 3 ust 1 do dnia zawarcia </w:t>
      </w:r>
      <w:r w:rsidR="00730D75">
        <w:rPr>
          <w:rFonts w:ascii="Arial" w:hAnsi="Arial" w:cs="Arial"/>
          <w:sz w:val="18"/>
          <w:szCs w:val="18"/>
        </w:rPr>
        <w:t>u</w:t>
      </w:r>
      <w:r w:rsidR="007A1EE2" w:rsidRPr="00E30FE8">
        <w:rPr>
          <w:rFonts w:ascii="Arial" w:hAnsi="Arial" w:cs="Arial"/>
          <w:sz w:val="18"/>
          <w:szCs w:val="18"/>
        </w:rPr>
        <w:t xml:space="preserve">mowy na wykonanie robót budowlanych, realizowanych w oparciu o Dokumentację,  zamawiający o to wystąpi, </w:t>
      </w:r>
    </w:p>
    <w:p w14:paraId="540237CC" w14:textId="7E3AF774" w:rsidR="007A1EE2" w:rsidRPr="00E30FE8" w:rsidRDefault="004F2DF8" w:rsidP="004E52C9">
      <w:pPr>
        <w:numPr>
          <w:ilvl w:val="1"/>
          <w:numId w:val="5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7A1EE2" w:rsidRPr="00E30FE8">
        <w:rPr>
          <w:rFonts w:ascii="Arial" w:hAnsi="Arial" w:cs="Arial"/>
          <w:sz w:val="18"/>
          <w:szCs w:val="18"/>
        </w:rPr>
        <w:t>rzystąpienia do wypełniania nadzoru autorskiego nad robotami budowlanymi realizowanymi w oparciu o Dokumentację niezwłocznie po pozyskaniu od Zamawiającego informacji o zawarciu Umowy z wykonawcą robót..</w:t>
      </w:r>
    </w:p>
    <w:p w14:paraId="74236692" w14:textId="6550CAF9" w:rsidR="007A1EE2" w:rsidRPr="00E30FE8" w:rsidRDefault="004F2DF8" w:rsidP="004E52C9">
      <w:pPr>
        <w:numPr>
          <w:ilvl w:val="1"/>
          <w:numId w:val="5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7A1EE2" w:rsidRPr="00E30FE8">
        <w:rPr>
          <w:rFonts w:ascii="Arial" w:hAnsi="Arial" w:cs="Arial"/>
          <w:sz w:val="18"/>
          <w:szCs w:val="18"/>
        </w:rPr>
        <w:t>dzielania wyjaśnień na piśmie na ewentualne zapytania Zamawiającego  dotyczące  wykonanej Dokumentacji , także w czasie trwania postępowania o udzielenie zamówienia na wykonanie robót realizowanych w oparciu zrealizowany przedmiot zamówienia.</w:t>
      </w:r>
    </w:p>
    <w:p w14:paraId="2F359DBD" w14:textId="585457CE" w:rsidR="00CE6150" w:rsidRPr="00CE6150" w:rsidRDefault="004F2DF8" w:rsidP="004E52C9">
      <w:pPr>
        <w:numPr>
          <w:ilvl w:val="1"/>
          <w:numId w:val="5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CE6150" w:rsidRPr="00CE6150">
        <w:rPr>
          <w:rFonts w:ascii="Arial" w:hAnsi="Arial" w:cs="Arial"/>
          <w:sz w:val="18"/>
          <w:szCs w:val="18"/>
        </w:rPr>
        <w:t xml:space="preserve">zgadnianie, na wniosek Zamawiającego lub </w:t>
      </w:r>
      <w:r w:rsidR="00CE6150">
        <w:rPr>
          <w:rFonts w:ascii="Arial" w:hAnsi="Arial" w:cs="Arial"/>
          <w:sz w:val="18"/>
          <w:szCs w:val="18"/>
        </w:rPr>
        <w:t>w</w:t>
      </w:r>
      <w:r w:rsidR="00CE6150" w:rsidRPr="00CE6150">
        <w:rPr>
          <w:rFonts w:ascii="Arial" w:hAnsi="Arial" w:cs="Arial"/>
          <w:sz w:val="18"/>
          <w:szCs w:val="18"/>
        </w:rPr>
        <w:t>ykonawcy robót budowlanych, możliwości wprowadzenia rozwiązań zamiennych w stosunku do przewidzianych w dokumentacji projektowej w zakresie materiałów i konstrukcji oraz rozwiązań technicznych i technologicznych,</w:t>
      </w:r>
    </w:p>
    <w:p w14:paraId="36F115CE" w14:textId="7DCC1107" w:rsidR="00CE6150" w:rsidRPr="00CE6150" w:rsidRDefault="004F2DF8" w:rsidP="004E52C9">
      <w:pPr>
        <w:numPr>
          <w:ilvl w:val="1"/>
          <w:numId w:val="5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CE6150" w:rsidRPr="00CE6150">
        <w:rPr>
          <w:rFonts w:ascii="Arial" w:hAnsi="Arial" w:cs="Arial"/>
          <w:sz w:val="18"/>
          <w:szCs w:val="18"/>
        </w:rPr>
        <w:t>pracowanie dokumentacji zamiennych wynikających z treści dokonanych uzgodnień w trakcie wykonywania robót budowlanych,</w:t>
      </w:r>
    </w:p>
    <w:p w14:paraId="59DE57E0" w14:textId="1F3A23EF" w:rsidR="00CE6150" w:rsidRPr="00CE6150" w:rsidRDefault="004F2DF8" w:rsidP="004E52C9">
      <w:pPr>
        <w:numPr>
          <w:ilvl w:val="1"/>
          <w:numId w:val="5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CE6150" w:rsidRPr="00CE6150">
        <w:rPr>
          <w:rFonts w:ascii="Arial" w:hAnsi="Arial" w:cs="Arial"/>
          <w:sz w:val="18"/>
          <w:szCs w:val="18"/>
        </w:rPr>
        <w:t>walifikowanie zmian jako nieistotne lub istotne w rozumieniu odpowiednich przepisów ustawy z dnia 7 lipca 1994 roku Prawo budowlane,</w:t>
      </w:r>
    </w:p>
    <w:p w14:paraId="41DE16A0" w14:textId="416A357E" w:rsidR="00CE6150" w:rsidRPr="00CE6150" w:rsidRDefault="004F2DF8" w:rsidP="004E52C9">
      <w:pPr>
        <w:numPr>
          <w:ilvl w:val="1"/>
          <w:numId w:val="5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CE6150" w:rsidRPr="00CE6150">
        <w:rPr>
          <w:rFonts w:ascii="Arial" w:hAnsi="Arial" w:cs="Arial"/>
          <w:sz w:val="18"/>
          <w:szCs w:val="18"/>
        </w:rPr>
        <w:t>ygnalizowanie sytuacji, gdy zakres proponowanych zmian powoduje istotną zmianę zatwierdzonego projektu budowlanego, wymagającą uzyskania decyzji o zmianie pozwolenia na budowę oraz proponowanie rozwiązań (o ile to możliwe) zamiennych nie powodujących takiej zmiany,</w:t>
      </w:r>
    </w:p>
    <w:p w14:paraId="0016C156" w14:textId="7B034F70" w:rsidR="00CE6150" w:rsidRPr="00CE6150" w:rsidRDefault="004F2DF8" w:rsidP="004E52C9">
      <w:pPr>
        <w:numPr>
          <w:ilvl w:val="1"/>
          <w:numId w:val="5"/>
        </w:numPr>
        <w:tabs>
          <w:tab w:val="clear" w:pos="1440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CE6150" w:rsidRPr="00CE6150">
        <w:rPr>
          <w:rFonts w:ascii="Arial" w:hAnsi="Arial" w:cs="Arial"/>
          <w:sz w:val="18"/>
          <w:szCs w:val="18"/>
        </w:rPr>
        <w:t>dział w radach budowy i naradach technicznych organizowanych przez Zamawiającego (na wezwanie Zamawiającego</w:t>
      </w:r>
      <w:r w:rsidR="00CE6150">
        <w:rPr>
          <w:rFonts w:ascii="Arial" w:hAnsi="Arial" w:cs="Arial"/>
          <w:sz w:val="18"/>
          <w:szCs w:val="18"/>
        </w:rPr>
        <w:t>)</w:t>
      </w:r>
      <w:r w:rsidR="00CE6150" w:rsidRPr="00CE6150">
        <w:rPr>
          <w:rFonts w:ascii="Arial" w:hAnsi="Arial" w:cs="Arial"/>
          <w:sz w:val="18"/>
          <w:szCs w:val="18"/>
        </w:rPr>
        <w:t xml:space="preserve"> uczestnictwo w odbiorze końcowym budowy,</w:t>
      </w:r>
    </w:p>
    <w:p w14:paraId="0D22EA99" w14:textId="580FD1FC" w:rsidR="007A1EE2" w:rsidRPr="00E30FE8" w:rsidRDefault="004F2DF8" w:rsidP="004E52C9">
      <w:pPr>
        <w:numPr>
          <w:ilvl w:val="1"/>
          <w:numId w:val="5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7A1EE2" w:rsidRPr="00E30FE8">
        <w:rPr>
          <w:rFonts w:ascii="Arial" w:hAnsi="Arial" w:cs="Arial"/>
          <w:sz w:val="18"/>
          <w:szCs w:val="18"/>
        </w:rPr>
        <w:t>zuwania w toku realizacji robót budowlanych nad zgodnością rozwiązań technicznych, materiałowych i użytkowych z Dokumentacją i niezwłoczne informowanie Zamawiającego o zauważonych nieprawidłowościach.</w:t>
      </w:r>
    </w:p>
    <w:p w14:paraId="0F8EB74B" w14:textId="440E40E6" w:rsidR="007A1EE2" w:rsidRPr="00E30FE8" w:rsidRDefault="004F2DF8" w:rsidP="004E52C9">
      <w:pPr>
        <w:numPr>
          <w:ilvl w:val="1"/>
          <w:numId w:val="5"/>
        </w:numPr>
        <w:tabs>
          <w:tab w:val="clear" w:pos="1440"/>
          <w:tab w:val="num" w:pos="900"/>
        </w:tabs>
        <w:ind w:left="900" w:hanging="5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7A1EE2" w:rsidRPr="00E30FE8">
        <w:rPr>
          <w:rFonts w:ascii="Arial" w:hAnsi="Arial" w:cs="Arial"/>
          <w:sz w:val="18"/>
          <w:szCs w:val="18"/>
        </w:rPr>
        <w:t>zupełniania i aktualizacji Dokumentacji oraz wyjaśnianie wykonawcy robót budowlanych wątpliwości powstałych w toku realizacji tych robót</w:t>
      </w:r>
    </w:p>
    <w:p w14:paraId="2733B9B8" w14:textId="36A2D747" w:rsidR="007A1EE2" w:rsidRPr="00E30FE8" w:rsidRDefault="004F2DF8" w:rsidP="004E52C9">
      <w:pPr>
        <w:numPr>
          <w:ilvl w:val="1"/>
          <w:numId w:val="5"/>
        </w:numPr>
        <w:tabs>
          <w:tab w:val="clear" w:pos="1440"/>
          <w:tab w:val="num" w:pos="900"/>
        </w:tabs>
        <w:ind w:left="90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napToGrid w:val="0"/>
          <w:color w:val="000000"/>
          <w:sz w:val="18"/>
          <w:szCs w:val="18"/>
        </w:rPr>
        <w:t>S</w:t>
      </w:r>
      <w:r w:rsidR="007A1EE2" w:rsidRPr="00E30FE8">
        <w:rPr>
          <w:rFonts w:ascii="Arial" w:hAnsi="Arial" w:cs="Arial"/>
          <w:snapToGrid w:val="0"/>
          <w:color w:val="000000"/>
          <w:sz w:val="18"/>
          <w:szCs w:val="18"/>
        </w:rPr>
        <w:t>tałej współpracy i doradztwa fachowego na rzecz Zamawiającego.</w:t>
      </w:r>
    </w:p>
    <w:p w14:paraId="06687C72" w14:textId="77777777" w:rsidR="007A1EE2" w:rsidRPr="00E30FE8" w:rsidRDefault="007A1EE2" w:rsidP="004E52C9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Przedmiot Umowy zostanie wykonany w zgodności z obowiązującymi przepisami, w szczególności z:</w:t>
      </w:r>
    </w:p>
    <w:p w14:paraId="717AE885" w14:textId="74926A63" w:rsidR="001108E7" w:rsidRPr="00E30FE8" w:rsidRDefault="004F2DF8" w:rsidP="004E52C9">
      <w:pPr>
        <w:numPr>
          <w:ilvl w:val="0"/>
          <w:numId w:val="13"/>
        </w:num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000000"/>
          <w:spacing w:val="-2"/>
          <w:sz w:val="18"/>
          <w:szCs w:val="18"/>
        </w:rPr>
        <w:t>R</w:t>
      </w:r>
      <w:r w:rsidR="001108E7" w:rsidRPr="00E30FE8">
        <w:rPr>
          <w:rFonts w:ascii="Arial" w:hAnsi="Arial" w:cs="Arial"/>
          <w:bCs/>
          <w:color w:val="000000"/>
          <w:spacing w:val="-2"/>
          <w:sz w:val="18"/>
          <w:szCs w:val="18"/>
        </w:rPr>
        <w:t>ozporządzeniem Ministra Infrastruktury</w:t>
      </w:r>
      <w:r w:rsidR="001108E7" w:rsidRPr="00E30FE8">
        <w:rPr>
          <w:rFonts w:ascii="Arial" w:hAnsi="Arial" w:cs="Arial"/>
          <w:bCs/>
          <w:color w:val="000000"/>
          <w:spacing w:val="-2"/>
          <w:sz w:val="18"/>
          <w:szCs w:val="18"/>
          <w:vertAlign w:val="superscript"/>
        </w:rPr>
        <w:t xml:space="preserve"> </w:t>
      </w:r>
      <w:r w:rsidR="001108E7" w:rsidRPr="00E30FE8">
        <w:rPr>
          <w:rFonts w:ascii="Arial" w:hAnsi="Arial" w:cs="Arial"/>
          <w:color w:val="000000"/>
          <w:spacing w:val="3"/>
          <w:sz w:val="18"/>
          <w:szCs w:val="18"/>
        </w:rPr>
        <w:t xml:space="preserve">z dnia 2 września 2004 r. </w:t>
      </w:r>
      <w:r w:rsidR="001108E7" w:rsidRPr="00E30FE8">
        <w:rPr>
          <w:rFonts w:ascii="Arial" w:hAnsi="Arial" w:cs="Arial"/>
          <w:bCs/>
          <w:color w:val="000000"/>
          <w:sz w:val="18"/>
          <w:szCs w:val="18"/>
        </w:rPr>
        <w:t xml:space="preserve">w sprawie szczegółowego zakresu i formy dokumentacji projektowej, specyfikacji technicznych </w:t>
      </w:r>
      <w:r w:rsidR="001108E7"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wykonania i odbioru robót budowlanych oraz programu funkcjonalno-użytkowego (</w:t>
      </w:r>
      <w:hyperlink r:id="rId9" w:history="1">
        <w:r w:rsidR="00391FCA" w:rsidRPr="00391FCA">
          <w:rPr>
            <w:rFonts w:ascii="Arial" w:hAnsi="Arial" w:cs="Arial"/>
            <w:color w:val="0000FF"/>
            <w:sz w:val="18"/>
            <w:szCs w:val="18"/>
            <w:u w:val="single"/>
          </w:rPr>
          <w:t>Dz.U. 2021 poz. 2454</w:t>
        </w:r>
      </w:hyperlink>
      <w:r w:rsidR="00391FCA" w:rsidRPr="00391FCA">
        <w:rPr>
          <w:rFonts w:ascii="Arial" w:hAnsi="Arial" w:cs="Arial"/>
          <w:sz w:val="18"/>
          <w:szCs w:val="18"/>
        </w:rPr>
        <w:t>)</w:t>
      </w:r>
      <w:r w:rsidR="001108E7"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 xml:space="preserve"> z późniejszymi zmianami – rozdziały 1-3.)</w:t>
      </w:r>
    </w:p>
    <w:p w14:paraId="13371E9F" w14:textId="48231E49" w:rsidR="001108E7" w:rsidRPr="00E30FE8" w:rsidRDefault="004F2DF8" w:rsidP="004E52C9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1108E7" w:rsidRPr="00E30FE8">
        <w:rPr>
          <w:rFonts w:ascii="Arial" w:hAnsi="Arial" w:cs="Arial"/>
          <w:sz w:val="18"/>
          <w:szCs w:val="18"/>
        </w:rPr>
        <w:t>ozporządzeniem Ministra Infrastruktury z dnia 18 maja 2004 r. w sprawie określenia metod i podstaw sporządzania kosztorysu inwestorskiego, obliczania planowanych kosztów prac projektowych oraz planowanych kosztów robót budowlanych określonych w programie funkcjonalno-użytkowym ( </w:t>
      </w:r>
      <w:hyperlink r:id="rId10" w:history="1">
        <w:r w:rsidR="00391FCA" w:rsidRPr="00391FCA">
          <w:rPr>
            <w:rFonts w:ascii="Arial" w:hAnsi="Arial" w:cs="Arial"/>
            <w:color w:val="0000FF"/>
            <w:sz w:val="18"/>
            <w:szCs w:val="18"/>
            <w:u w:val="single"/>
          </w:rPr>
          <w:t>Dz.U. 2021 poz. 2458</w:t>
        </w:r>
      </w:hyperlink>
      <w:r w:rsidR="00391FCA" w:rsidRPr="00391FCA">
        <w:rPr>
          <w:rFonts w:ascii="Arial" w:hAnsi="Arial" w:cs="Arial"/>
          <w:sz w:val="18"/>
          <w:szCs w:val="18"/>
        </w:rPr>
        <w:t>)</w:t>
      </w:r>
      <w:r w:rsidR="001108E7" w:rsidRPr="00E30FE8">
        <w:rPr>
          <w:rFonts w:ascii="Arial" w:hAnsi="Arial" w:cs="Arial"/>
          <w:sz w:val="18"/>
          <w:szCs w:val="18"/>
        </w:rPr>
        <w:t xml:space="preserve"> </w:t>
      </w:r>
      <w:r w:rsidR="001108E7"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z późniejszymi zmianami</w:t>
      </w:r>
      <w:r w:rsidR="001108E7" w:rsidRPr="00E30FE8">
        <w:rPr>
          <w:rFonts w:ascii="Arial" w:hAnsi="Arial" w:cs="Arial"/>
          <w:sz w:val="18"/>
          <w:szCs w:val="18"/>
        </w:rPr>
        <w:t xml:space="preserve"> – rozdziały 1-2)</w:t>
      </w:r>
    </w:p>
    <w:p w14:paraId="449E673E" w14:textId="6E735F95" w:rsidR="001108E7" w:rsidRPr="00E30FE8" w:rsidRDefault="004F2DF8" w:rsidP="004E52C9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1108E7" w:rsidRPr="00E30FE8">
        <w:rPr>
          <w:rFonts w:ascii="Arial" w:hAnsi="Arial" w:cs="Arial"/>
          <w:sz w:val="18"/>
          <w:szCs w:val="18"/>
        </w:rPr>
        <w:t xml:space="preserve">stawą Prawo Budowlane z dn. 07.07.1994r. (tekst jednolity </w:t>
      </w:r>
      <w:hyperlink r:id="rId11" w:history="1">
        <w:r w:rsidR="00391FCA" w:rsidRPr="00391FCA">
          <w:rPr>
            <w:rFonts w:ascii="Arial" w:hAnsi="Arial" w:cs="Arial"/>
            <w:color w:val="0000FF"/>
            <w:sz w:val="18"/>
            <w:szCs w:val="18"/>
            <w:u w:val="single"/>
          </w:rPr>
          <w:t>Dz.U. 2023 poz. 682</w:t>
        </w:r>
      </w:hyperlink>
      <w:r w:rsidR="00391FCA">
        <w:rPr>
          <w:rFonts w:ascii="Arial" w:hAnsi="Arial" w:cs="Arial"/>
          <w:b/>
          <w:bCs/>
          <w:sz w:val="18"/>
          <w:szCs w:val="18"/>
        </w:rPr>
        <w:t>)</w:t>
      </w:r>
      <w:r w:rsidR="001108E7" w:rsidRPr="00E30FE8">
        <w:rPr>
          <w:rFonts w:ascii="Arial" w:hAnsi="Arial" w:cs="Arial"/>
          <w:b/>
          <w:bCs/>
          <w:sz w:val="18"/>
          <w:szCs w:val="18"/>
        </w:rPr>
        <w:t xml:space="preserve">, </w:t>
      </w:r>
      <w:r w:rsidR="001108E7" w:rsidRPr="00E30FE8">
        <w:rPr>
          <w:rFonts w:ascii="Arial" w:hAnsi="Arial" w:cs="Arial"/>
          <w:sz w:val="18"/>
          <w:szCs w:val="18"/>
        </w:rPr>
        <w:t>z późniejszymi zmianami);</w:t>
      </w:r>
    </w:p>
    <w:p w14:paraId="0BEB992E" w14:textId="78D56F97" w:rsidR="001108E7" w:rsidRPr="00E30FE8" w:rsidRDefault="004F2DF8" w:rsidP="004E52C9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1108E7" w:rsidRPr="00E30FE8">
        <w:rPr>
          <w:rFonts w:ascii="Arial" w:hAnsi="Arial" w:cs="Arial"/>
          <w:sz w:val="18"/>
          <w:szCs w:val="18"/>
        </w:rPr>
        <w:t>ozporządzeniem Ministra Infrastruktury z dn. 12.04.2002r. w sprawie warunków  technicznych, jakim powinny odpowiadać budynki i ich usytuowanie (</w:t>
      </w:r>
      <w:proofErr w:type="spellStart"/>
      <w:r w:rsidR="001108E7" w:rsidRPr="00E30FE8">
        <w:rPr>
          <w:rFonts w:ascii="Arial" w:hAnsi="Arial" w:cs="Arial"/>
          <w:sz w:val="18"/>
          <w:szCs w:val="18"/>
        </w:rPr>
        <w:t>t.j</w:t>
      </w:r>
      <w:proofErr w:type="spellEnd"/>
      <w:r w:rsidR="001108E7" w:rsidRPr="00E30FE8">
        <w:rPr>
          <w:rFonts w:ascii="Arial" w:hAnsi="Arial" w:cs="Arial"/>
          <w:sz w:val="18"/>
          <w:szCs w:val="18"/>
        </w:rPr>
        <w:t xml:space="preserve">. </w:t>
      </w:r>
      <w:hyperlink r:id="rId12" w:history="1">
        <w:r w:rsidR="00391FCA" w:rsidRPr="00391FCA">
          <w:rPr>
            <w:rStyle w:val="Hipercze"/>
            <w:rFonts w:ascii="Arial" w:hAnsi="Arial" w:cs="Arial"/>
            <w:sz w:val="18"/>
            <w:szCs w:val="18"/>
          </w:rPr>
          <w:t>Dz.U. 2022 poz. 1225</w:t>
        </w:r>
      </w:hyperlink>
      <w:r w:rsidR="00391FCA">
        <w:t>)</w:t>
      </w:r>
      <w:r w:rsidR="001108E7" w:rsidRPr="00E30FE8">
        <w:rPr>
          <w:rFonts w:ascii="Arial" w:hAnsi="Arial" w:cs="Arial"/>
          <w:sz w:val="18"/>
          <w:szCs w:val="18"/>
        </w:rPr>
        <w:t>, z późniejszymi zmianami,) ;</w:t>
      </w:r>
    </w:p>
    <w:p w14:paraId="68604383" w14:textId="036DE0C9" w:rsidR="001108E7" w:rsidRPr="00E30FE8" w:rsidRDefault="004F2DF8" w:rsidP="004E52C9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1108E7" w:rsidRPr="00E30FE8">
        <w:rPr>
          <w:rFonts w:ascii="Arial" w:hAnsi="Arial" w:cs="Arial"/>
          <w:sz w:val="18"/>
          <w:szCs w:val="18"/>
        </w:rPr>
        <w:t>ozporządzeniem Ministra Transportu, Budownictwa i Gospodarki Morskiej z dnia 25 kwietnia 2012 r. w sprawie szczegółowego zakresu i formy projektu budowlanego ( </w:t>
      </w:r>
      <w:hyperlink r:id="rId13" w:history="1">
        <w:r w:rsidR="004E52C9" w:rsidRPr="004E52C9">
          <w:rPr>
            <w:rFonts w:ascii="Arial" w:hAnsi="Arial" w:cs="Arial"/>
            <w:color w:val="0000FF"/>
            <w:sz w:val="18"/>
            <w:szCs w:val="18"/>
            <w:u w:val="single"/>
          </w:rPr>
          <w:t>Dz.U. 2022 poz. 1679</w:t>
        </w:r>
      </w:hyperlink>
      <w:r w:rsidR="001108E7" w:rsidRPr="00E30FE8">
        <w:rPr>
          <w:rFonts w:ascii="Arial" w:hAnsi="Arial" w:cs="Arial"/>
          <w:sz w:val="18"/>
          <w:szCs w:val="18"/>
        </w:rPr>
        <w:t xml:space="preserve">, </w:t>
      </w:r>
      <w:r w:rsidR="001108E7" w:rsidRPr="00E30FE8">
        <w:rPr>
          <w:rFonts w:ascii="Arial" w:hAnsi="Arial" w:cs="Arial"/>
          <w:bCs/>
          <w:color w:val="000000"/>
          <w:spacing w:val="2"/>
          <w:sz w:val="18"/>
          <w:szCs w:val="18"/>
        </w:rPr>
        <w:t>z późniejszymi zmianami</w:t>
      </w:r>
      <w:r w:rsidR="001108E7" w:rsidRPr="00E30FE8">
        <w:rPr>
          <w:rFonts w:ascii="Arial" w:hAnsi="Arial" w:cs="Arial"/>
          <w:sz w:val="18"/>
          <w:szCs w:val="18"/>
        </w:rPr>
        <w:t>) ;</w:t>
      </w:r>
    </w:p>
    <w:p w14:paraId="500AF592" w14:textId="43FDA9A1" w:rsidR="001108E7" w:rsidRPr="00E30FE8" w:rsidRDefault="004F2DF8" w:rsidP="004E52C9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1108E7" w:rsidRPr="00E30FE8">
        <w:rPr>
          <w:rFonts w:ascii="Arial" w:hAnsi="Arial" w:cs="Arial"/>
          <w:sz w:val="18"/>
          <w:szCs w:val="18"/>
        </w:rPr>
        <w:t>ozporządzeniem MSWiA z dn. 07.06.2010r. w sprawie ochrony przeciwpożarowej budynków, innych obiektów budowlanych i terenów (</w:t>
      </w:r>
      <w:hyperlink r:id="rId14" w:history="1">
        <w:r w:rsidR="004E52C9" w:rsidRPr="004E52C9">
          <w:rPr>
            <w:rFonts w:ascii="Arial" w:hAnsi="Arial" w:cs="Arial"/>
            <w:color w:val="0000FF"/>
            <w:sz w:val="18"/>
            <w:szCs w:val="18"/>
            <w:u w:val="single"/>
          </w:rPr>
          <w:t>Dz.U. 2023 poz. 822</w:t>
        </w:r>
      </w:hyperlink>
      <w:r w:rsidR="001108E7" w:rsidRPr="00E30FE8">
        <w:rPr>
          <w:rFonts w:ascii="Arial" w:hAnsi="Arial" w:cs="Arial"/>
          <w:sz w:val="18"/>
          <w:szCs w:val="18"/>
        </w:rPr>
        <w:t>, z późniejszymi zmianami);</w:t>
      </w:r>
    </w:p>
    <w:p w14:paraId="4F7BBAFA" w14:textId="328D56F5" w:rsidR="001108E7" w:rsidRPr="00E30FE8" w:rsidRDefault="004F2DF8" w:rsidP="004E52C9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1108E7" w:rsidRPr="00E30FE8">
        <w:rPr>
          <w:rFonts w:ascii="Arial" w:hAnsi="Arial" w:cs="Arial"/>
          <w:sz w:val="18"/>
          <w:szCs w:val="18"/>
        </w:rPr>
        <w:t xml:space="preserve">ozporządzeniem Ministra Zdrowia z dnia 26 czerwca 2012 r. w sprawie szczegółowych wymagań, jakim powinny odpowiadać pomieszczenia i urządzenia podmiotu wykonującego działalność leczniczą </w:t>
      </w:r>
      <w:r w:rsidR="004E52C9">
        <w:rPr>
          <w:rFonts w:ascii="Arial" w:hAnsi="Arial" w:cs="Arial"/>
          <w:sz w:val="18"/>
          <w:szCs w:val="18"/>
        </w:rPr>
        <w:t>(</w:t>
      </w:r>
      <w:proofErr w:type="spellStart"/>
      <w:r w:rsidR="004E52C9">
        <w:rPr>
          <w:rFonts w:ascii="Arial" w:hAnsi="Arial" w:cs="Arial"/>
          <w:sz w:val="18"/>
          <w:szCs w:val="18"/>
        </w:rPr>
        <w:t>t.j</w:t>
      </w:r>
      <w:proofErr w:type="spellEnd"/>
      <w:r w:rsidR="004E52C9">
        <w:rPr>
          <w:rFonts w:ascii="Arial" w:hAnsi="Arial" w:cs="Arial"/>
          <w:sz w:val="18"/>
          <w:szCs w:val="18"/>
        </w:rPr>
        <w:t xml:space="preserve">. </w:t>
      </w:r>
      <w:hyperlink r:id="rId15" w:history="1">
        <w:r w:rsidR="004E52C9" w:rsidRPr="004E52C9">
          <w:rPr>
            <w:rStyle w:val="Hipercze"/>
            <w:rFonts w:ascii="Arial" w:hAnsi="Arial" w:cs="Arial"/>
            <w:sz w:val="18"/>
            <w:szCs w:val="18"/>
          </w:rPr>
          <w:t>Dz.U. 2022 poz. 402</w:t>
        </w:r>
      </w:hyperlink>
      <w:r w:rsidR="004E52C9" w:rsidRPr="004E52C9">
        <w:t xml:space="preserve"> </w:t>
      </w:r>
      <w:r w:rsidR="001108E7" w:rsidRPr="00E30FE8">
        <w:rPr>
          <w:rFonts w:ascii="Arial" w:hAnsi="Arial" w:cs="Arial"/>
          <w:sz w:val="18"/>
          <w:szCs w:val="18"/>
        </w:rPr>
        <w:t>ze zmian.</w:t>
      </w:r>
      <w:r w:rsidR="004E52C9">
        <w:rPr>
          <w:rFonts w:ascii="Arial" w:hAnsi="Arial" w:cs="Arial"/>
          <w:sz w:val="18"/>
          <w:szCs w:val="18"/>
        </w:rPr>
        <w:t>)</w:t>
      </w:r>
    </w:p>
    <w:p w14:paraId="58C0F9F6" w14:textId="4AE87ED9" w:rsidR="007A1EE2" w:rsidRPr="00E30FE8" w:rsidRDefault="007A1EE2" w:rsidP="004E52C9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Wykonawca zobowiązuje się być ubezpieczonym od odpowiedzialności cywilnej w zakresie prowadzonej działalności gospodarczej związanej z przedmiotem Umowy, na kwotę nie mniejszą niż </w:t>
      </w:r>
      <w:r w:rsidR="00660E8F">
        <w:rPr>
          <w:rFonts w:ascii="Arial" w:hAnsi="Arial" w:cs="Arial"/>
          <w:sz w:val="18"/>
          <w:szCs w:val="18"/>
        </w:rPr>
        <w:t>5</w:t>
      </w:r>
      <w:r w:rsidR="00FE7D6B">
        <w:rPr>
          <w:rFonts w:ascii="Arial" w:hAnsi="Arial" w:cs="Arial"/>
          <w:sz w:val="18"/>
          <w:szCs w:val="18"/>
        </w:rPr>
        <w:t xml:space="preserve"> 000</w:t>
      </w:r>
      <w:r w:rsidRPr="00E30FE8">
        <w:rPr>
          <w:rFonts w:ascii="Arial" w:hAnsi="Arial" w:cs="Arial"/>
          <w:sz w:val="18"/>
          <w:szCs w:val="18"/>
        </w:rPr>
        <w:t> 000,00 złotych przez cały okres obowiązywania Umowy. Aktualną polisę Wykonawca winien przedłożyć Zamawiającemu w dniu podpisania Umowy.</w:t>
      </w:r>
    </w:p>
    <w:p w14:paraId="7E4236D8" w14:textId="77777777" w:rsidR="007A1EE2" w:rsidRPr="00E30FE8" w:rsidRDefault="007A1EE2" w:rsidP="004E52C9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Ubezpieczeniu, o którym mowa w ust. 5 podlega w szczególności odpowiedzialność cywilna za szkody, dotyczące Zamawiającego, Wykonawcy i osób trzecich, a powstałe w związku z realizacją przedmiotu Umowy. Na żądanie </w:t>
      </w:r>
      <w:r w:rsidRPr="00E30FE8">
        <w:rPr>
          <w:rFonts w:ascii="Arial" w:hAnsi="Arial" w:cs="Arial"/>
          <w:sz w:val="18"/>
          <w:szCs w:val="18"/>
        </w:rPr>
        <w:lastRenderedPageBreak/>
        <w:t>Zamawiającego, Wykonawca zobowiązany jest do okazania aktualnej polisy OC pod rygorem wstrzymania płatności faktury lub odstąpienia od Umowy z przyczyn leżących po stronie Wykonawcy.</w:t>
      </w:r>
    </w:p>
    <w:p w14:paraId="4D3EEC90" w14:textId="77777777" w:rsidR="007A1EE2" w:rsidRPr="00E30FE8" w:rsidRDefault="007A1EE2" w:rsidP="004E52C9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ponosi pełną odpowiedzialność wobec Zamawiającego i osób trzecich za szkody na ich mieniu, życiu i zdrowiu powstałe w związku z realizacją przedmiotu Umowy lub w następstwie stwierdzonych błędów w Dokumentacji, zarówno w trakcie robót budowlanych realizowanych w oparciu o Dokumentację, jak i okresie użytkowania zmodernizowanego obiektu.</w:t>
      </w:r>
    </w:p>
    <w:p w14:paraId="1A7B2F5F" w14:textId="77777777" w:rsidR="007A1EE2" w:rsidRPr="00E43307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43307">
        <w:rPr>
          <w:rFonts w:ascii="Arial" w:hAnsi="Arial" w:cs="Arial"/>
          <w:b/>
          <w:sz w:val="18"/>
          <w:szCs w:val="18"/>
        </w:rPr>
        <w:t>§ 2</w:t>
      </w:r>
    </w:p>
    <w:p w14:paraId="02D501CB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Terminy</w:t>
      </w:r>
    </w:p>
    <w:p w14:paraId="40B277A7" w14:textId="77777777" w:rsidR="007A1EE2" w:rsidRPr="00E30FE8" w:rsidRDefault="007A1EE2" w:rsidP="004E52C9">
      <w:pPr>
        <w:numPr>
          <w:ilvl w:val="0"/>
          <w:numId w:val="22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Termin wykonania całości zobowiązań Wykonawcy, wynikających § 1 ust 1 pkt 1.1 i jednocześnie podpisania przez Strony końcowego protokołu zdawczo-odbiorczego, potwierdzającego należyte wykonanie Umowy, bez zastrzeżeń ze strony  Zamawiającego, ustala się do godz. 8:00 w dniu …………………….</w:t>
      </w:r>
    </w:p>
    <w:p w14:paraId="19A51046" w14:textId="03BEAB83" w:rsidR="007A1EE2" w:rsidRPr="00E30FE8" w:rsidRDefault="007A1EE2" w:rsidP="004E52C9">
      <w:pPr>
        <w:numPr>
          <w:ilvl w:val="0"/>
          <w:numId w:val="22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 terminie nie krótszym niż 30 dni przed upływem terminu określonego w ust. 1 Wykonawca przedłoży Zamawiającemu, w celu weryfikacji i zatwierdzenia, komplet wykonanej  Dokumentacji, wraz z  pisemnym oświadczeniem Wykonawcy, że Dokumentacja jest wykonana zgodnie z Umową i kompletna z punktu widzenia celu, któremu ma służyć. Przekazanie Dokumentacji i oświadczenia nastąpi protokołem przekazania, podpisanym przez osoby wymienione w § </w:t>
      </w:r>
      <w:r w:rsidR="00FE7D6B">
        <w:rPr>
          <w:rFonts w:ascii="Arial" w:hAnsi="Arial" w:cs="Arial"/>
          <w:sz w:val="18"/>
          <w:szCs w:val="18"/>
        </w:rPr>
        <w:t>3</w:t>
      </w:r>
      <w:r w:rsidRPr="00E30FE8">
        <w:rPr>
          <w:rFonts w:ascii="Arial" w:hAnsi="Arial" w:cs="Arial"/>
          <w:sz w:val="18"/>
          <w:szCs w:val="18"/>
        </w:rPr>
        <w:t xml:space="preserve">. </w:t>
      </w:r>
    </w:p>
    <w:p w14:paraId="6C6E064C" w14:textId="77777777" w:rsidR="007A1EE2" w:rsidRPr="00E30FE8" w:rsidRDefault="007A1EE2" w:rsidP="004E52C9">
      <w:pPr>
        <w:numPr>
          <w:ilvl w:val="0"/>
          <w:numId w:val="22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 ciągu 21 dni od daty przekazania Dokumentacji, Zamawiający wniesie na piśmie swoje zastrzeżenia i wezwie Wykonawcę do wprowadzenia zmian lub poprawek do Dokumentacji, w terminie do 7 dni od daty przekazania wezwania.</w:t>
      </w:r>
    </w:p>
    <w:p w14:paraId="53F48CA4" w14:textId="77777777" w:rsidR="007A1EE2" w:rsidRPr="00E30FE8" w:rsidRDefault="007A1EE2" w:rsidP="004E52C9">
      <w:pPr>
        <w:numPr>
          <w:ilvl w:val="0"/>
          <w:numId w:val="22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Jeśli Zamawiający nie złoży zastrzeżeń, o których  mowa w ust. 3 lub nie wniesie uwag do zmian wprowadzonych na jego żądanie, Wykonawca będzie uprawniony do przedstawienia Zamawiającemu w celu podpisania końcowego protokołu zdawczo odbiorczego, o którym mowa w ust. 1 oraz do wystawienia faktury VAT.</w:t>
      </w:r>
    </w:p>
    <w:p w14:paraId="67C4534E" w14:textId="32207251" w:rsidR="007A1EE2" w:rsidRPr="00E30FE8" w:rsidRDefault="007A1EE2" w:rsidP="004E52C9">
      <w:pPr>
        <w:numPr>
          <w:ilvl w:val="0"/>
          <w:numId w:val="22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Zamawiający nie może odmówić podpisania protokołu zdawczo-odbiorczego, jeśli nie wzniósł zastrzeżeń lub uwag, o których mowa w ust. 3 i</w:t>
      </w:r>
      <w:r w:rsidR="00FE7D6B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4.</w:t>
      </w:r>
    </w:p>
    <w:p w14:paraId="71BCCE78" w14:textId="77777777" w:rsidR="007A1EE2" w:rsidRPr="00E30FE8" w:rsidRDefault="007A1EE2" w:rsidP="004E52C9">
      <w:pPr>
        <w:numPr>
          <w:ilvl w:val="0"/>
          <w:numId w:val="22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Jeśli do upływu terminu określonego w ust. 1, protokół zdawczo-odbiorcy nie zostanie podpisany przez Strony, z przyczyn leżących po stronie Wykonawcy, Zamawiający może skorzystać z prawa do:</w:t>
      </w:r>
    </w:p>
    <w:p w14:paraId="7349CA73" w14:textId="77777777" w:rsidR="007A1EE2" w:rsidRPr="00E30FE8" w:rsidRDefault="007A1EE2" w:rsidP="004E52C9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Wyznaczenia Wykonawcy dodatkowego terminu na wykonanie całości zobowiązań wynikających § 1 ust 1 pkt 1.1 Umowy, nie dłuższego jednak niż 10 dni od daty skierowania do Wykonawcy pisemnego wezwania.</w:t>
      </w:r>
    </w:p>
    <w:p w14:paraId="70E89D87" w14:textId="77777777" w:rsidR="007A1EE2" w:rsidRPr="00E30FE8" w:rsidRDefault="007A1EE2" w:rsidP="004E52C9">
      <w:pPr>
        <w:numPr>
          <w:ilvl w:val="0"/>
          <w:numId w:val="23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Odstąpienia od Umowy, jeśli  Wykonawca nie dotrzyma terminu określonego w pkt. 6.1.</w:t>
      </w:r>
    </w:p>
    <w:p w14:paraId="26F038B5" w14:textId="77777777" w:rsidR="007A1EE2" w:rsidRPr="00E30FE8" w:rsidRDefault="007A1EE2" w:rsidP="004E52C9">
      <w:pPr>
        <w:numPr>
          <w:ilvl w:val="0"/>
          <w:numId w:val="22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Terminem zakończenia usługi, o której mowa w§ 1 ust. 1, pkt 1.2 Umowy (Nadzór), będzie dzień, w </w:t>
      </w:r>
      <w:bookmarkStart w:id="1" w:name="_Hlk3791855"/>
      <w:r w:rsidRPr="00E30FE8">
        <w:rPr>
          <w:rFonts w:ascii="Arial" w:hAnsi="Arial" w:cs="Arial"/>
          <w:sz w:val="18"/>
          <w:szCs w:val="18"/>
        </w:rPr>
        <w:t>który Zamawiający podpisze końcowy protokół odbioru robót budowlanych zrealizowanych w oparciu o Dokumentację</w:t>
      </w:r>
      <w:bookmarkEnd w:id="1"/>
      <w:r w:rsidRPr="00E30FE8">
        <w:rPr>
          <w:rFonts w:ascii="Arial" w:hAnsi="Arial" w:cs="Arial"/>
          <w:sz w:val="18"/>
          <w:szCs w:val="18"/>
        </w:rPr>
        <w:t>.</w:t>
      </w:r>
    </w:p>
    <w:p w14:paraId="68BC4A8C" w14:textId="77777777" w:rsidR="007A1EE2" w:rsidRPr="00E43307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43307">
        <w:rPr>
          <w:rFonts w:ascii="Arial" w:hAnsi="Arial" w:cs="Arial"/>
          <w:b/>
          <w:sz w:val="18"/>
          <w:szCs w:val="18"/>
        </w:rPr>
        <w:t>§ 3.</w:t>
      </w:r>
    </w:p>
    <w:p w14:paraId="1A84D20D" w14:textId="77777777" w:rsidR="007A1EE2" w:rsidRPr="00E30FE8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30FE8">
        <w:rPr>
          <w:rFonts w:ascii="Arial" w:hAnsi="Arial" w:cs="Arial"/>
          <w:b/>
          <w:sz w:val="18"/>
          <w:szCs w:val="18"/>
        </w:rPr>
        <w:t>Osoby koordynujące i sposób porozumiewania się Stron.</w:t>
      </w:r>
    </w:p>
    <w:p w14:paraId="0088F307" w14:textId="78E13532" w:rsidR="00273A03" w:rsidRPr="0072124F" w:rsidRDefault="00273A03" w:rsidP="00273A03">
      <w:pPr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się, że przedmiot Umowy będzie realizowany przez </w:t>
      </w:r>
      <w:r>
        <w:rPr>
          <w:rFonts w:ascii="Arial" w:hAnsi="Arial" w:cs="Arial"/>
          <w:sz w:val="18"/>
          <w:szCs w:val="18"/>
          <w:lang w:eastAsia="ar-SA"/>
        </w:rPr>
        <w:t>osoby</w:t>
      </w:r>
      <w:r w:rsidRPr="0072124F">
        <w:rPr>
          <w:rFonts w:ascii="Arial" w:hAnsi="Arial" w:cs="Arial"/>
          <w:sz w:val="18"/>
          <w:szCs w:val="18"/>
          <w:lang w:eastAsia="ar-SA"/>
        </w:rPr>
        <w:t xml:space="preserve"> wskazan</w:t>
      </w:r>
      <w:r>
        <w:rPr>
          <w:rFonts w:ascii="Arial" w:hAnsi="Arial" w:cs="Arial"/>
          <w:sz w:val="18"/>
          <w:szCs w:val="18"/>
          <w:lang w:eastAsia="ar-SA"/>
        </w:rPr>
        <w:t>e</w:t>
      </w:r>
      <w:r w:rsidRPr="0072124F">
        <w:rPr>
          <w:rFonts w:ascii="Arial" w:hAnsi="Arial" w:cs="Arial"/>
          <w:sz w:val="18"/>
          <w:szCs w:val="18"/>
          <w:lang w:eastAsia="ar-SA"/>
        </w:rPr>
        <w:t xml:space="preserve"> w ofercie Wykonawcy (w wykazie osób złożonym przez Wykonawcę w toku postępowania o udzielenie zamówienia publicznego), który stanowi załącznik nr 2 do Umowy, z zastrzeżeniem możliwości zmiany ww. osób, zgodnie z postanowieniami przewidzianymi poniżej. Wykonawca potwierdza, że dysponuje ww. osobami. </w:t>
      </w:r>
    </w:p>
    <w:p w14:paraId="20DFFA95" w14:textId="21922F9D" w:rsidR="00273A03" w:rsidRPr="0072124F" w:rsidRDefault="00273A03" w:rsidP="00273A03">
      <w:pPr>
        <w:numPr>
          <w:ilvl w:val="0"/>
          <w:numId w:val="31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Zmiana osób ujętych w wykazie osób wymaga pisemnej zgody Zamawiającego. Warunkiem wyrażenia zgody przez Zamawiającego jest złożenie wniosku wraz z wyjaśnieniem przyczyn zmiany oraz wykazanie, że nowa proponowana osoba posiada kompetencje i doświadczenie wymagane w SWZ dla danej funkcji</w:t>
      </w:r>
      <w:r w:rsidR="00490413">
        <w:rPr>
          <w:rFonts w:ascii="Arial" w:hAnsi="Arial" w:cs="Arial"/>
          <w:sz w:val="18"/>
          <w:szCs w:val="18"/>
          <w:lang w:eastAsia="ar-SA"/>
        </w:rPr>
        <w:t>.</w:t>
      </w:r>
      <w:r w:rsidRPr="0072124F">
        <w:rPr>
          <w:rFonts w:ascii="Arial" w:hAnsi="Arial" w:cs="Arial"/>
          <w:sz w:val="18"/>
          <w:szCs w:val="18"/>
          <w:lang w:eastAsia="ar-SA"/>
        </w:rPr>
        <w:t xml:space="preserve"> Zamawiający w terminie 3 dni roboczych zaakceptuje wniosek lub go odrzuci. </w:t>
      </w:r>
    </w:p>
    <w:p w14:paraId="4B9CF1F5" w14:textId="77777777" w:rsidR="00273A03" w:rsidRPr="0072124F" w:rsidRDefault="00273A03" w:rsidP="00273A03">
      <w:pPr>
        <w:numPr>
          <w:ilvl w:val="0"/>
          <w:numId w:val="31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Zmiana osoby wskazanej w wykazie osób jest również możliwa na uzasadnione żądanie Zamawiającego:</w:t>
      </w:r>
    </w:p>
    <w:p w14:paraId="5EFB2273" w14:textId="77777777" w:rsidR="00273A03" w:rsidRPr="0072124F" w:rsidRDefault="00273A03" w:rsidP="00273A03">
      <w:pPr>
        <w:numPr>
          <w:ilvl w:val="1"/>
          <w:numId w:val="31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w przypadku nienależytego wykonywania przez daną osobę powierzonych zadań</w:t>
      </w:r>
    </w:p>
    <w:p w14:paraId="63658139" w14:textId="77777777" w:rsidR="00273A03" w:rsidRPr="0072124F" w:rsidRDefault="00273A03" w:rsidP="00273A03">
      <w:pPr>
        <w:numPr>
          <w:ilvl w:val="1"/>
          <w:numId w:val="31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 przypadkach, w których Zamawiający, zgodnie z przepisami ustawy </w:t>
      </w:r>
      <w:proofErr w:type="spellStart"/>
      <w:r w:rsidRPr="0072124F">
        <w:rPr>
          <w:rFonts w:ascii="Arial" w:hAnsi="Arial" w:cs="Arial"/>
          <w:sz w:val="18"/>
          <w:szCs w:val="18"/>
          <w:lang w:eastAsia="ar-SA"/>
        </w:rPr>
        <w:t>Pzp</w:t>
      </w:r>
      <w:proofErr w:type="spellEnd"/>
      <w:r w:rsidRPr="0072124F">
        <w:rPr>
          <w:rFonts w:ascii="Arial" w:hAnsi="Arial" w:cs="Arial"/>
          <w:sz w:val="18"/>
          <w:szCs w:val="18"/>
          <w:lang w:eastAsia="ar-SA"/>
        </w:rPr>
        <w:t xml:space="preserve">, jest uprawniony do żądania od Wykonawcy zastąpienia podmiotu udostępniającego Wykonawcy zasoby innym podmiotem lub do żądania od Wykonawcy osobistego wykonania odpowiedniej części zamówienia.  </w:t>
      </w:r>
    </w:p>
    <w:p w14:paraId="481B53AE" w14:textId="77777777" w:rsidR="00273A03" w:rsidRPr="0072124F" w:rsidRDefault="00273A03" w:rsidP="00273A03">
      <w:pPr>
        <w:numPr>
          <w:ilvl w:val="0"/>
          <w:numId w:val="31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 ww. sytuacjach, Wykonawca zobligowany jest zastąpić daną osobę nową osobą, spełniającą wymagania określone w ust. 2, z zastosowaniem procedury akceptacji tam opisanej. </w:t>
      </w:r>
    </w:p>
    <w:p w14:paraId="5B660A3C" w14:textId="77777777" w:rsidR="00273A03" w:rsidRPr="0072124F" w:rsidRDefault="00273A03" w:rsidP="00273A03">
      <w:pPr>
        <w:numPr>
          <w:ilvl w:val="0"/>
          <w:numId w:val="31"/>
        </w:numPr>
        <w:tabs>
          <w:tab w:val="num" w:pos="-360"/>
        </w:tabs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 własnej inicjatywy proponuje zmianę ww. osób w przypadku: śmierci, choroby lub innych zdarzeń losowych, bądź gdy zmiana osoby stanie się konieczna z jakichkolwiek innych przyczyn niezależnych od Wykonawcy, z zastosowaniem procedury akceptacji, o której mowa w ust. 2. </w:t>
      </w:r>
    </w:p>
    <w:p w14:paraId="55A2DF94" w14:textId="53E7B7BA" w:rsidR="00660E8F" w:rsidRPr="0072124F" w:rsidRDefault="00660E8F" w:rsidP="00660E8F">
      <w:pPr>
        <w:pStyle w:val="Akapitzlist"/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bCs/>
          <w:sz w:val="18"/>
          <w:szCs w:val="18"/>
        </w:rPr>
        <w:t>Osobami wyznaczonymi do współpracy ze strony Zamawiającego są:</w:t>
      </w:r>
    </w:p>
    <w:p w14:paraId="1C1629CF" w14:textId="77777777" w:rsidR="00660E8F" w:rsidRPr="00660E8F" w:rsidRDefault="00660E8F" w:rsidP="007B73C2">
      <w:pPr>
        <w:numPr>
          <w:ilvl w:val="0"/>
          <w:numId w:val="32"/>
        </w:numPr>
        <w:tabs>
          <w:tab w:val="left" w:pos="708"/>
        </w:tabs>
        <w:ind w:left="993" w:hanging="567"/>
        <w:contextualSpacing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sz w:val="18"/>
          <w:szCs w:val="18"/>
        </w:rPr>
        <w:t xml:space="preserve">Małgorzata Turowska, tel. 23 673 02 65, e-mail: </w:t>
      </w:r>
      <w:hyperlink r:id="rId16" w:history="1">
        <w:r w:rsidRPr="0072124F">
          <w:rPr>
            <w:rStyle w:val="Hipercze"/>
            <w:rFonts w:ascii="Arial" w:hAnsi="Arial" w:cs="Arial"/>
            <w:sz w:val="18"/>
            <w:szCs w:val="18"/>
          </w:rPr>
          <w:t>ddstech@szpitalciechanow.com.pl</w:t>
        </w:r>
      </w:hyperlink>
      <w:r w:rsidRPr="0072124F">
        <w:rPr>
          <w:rFonts w:ascii="Arial" w:hAnsi="Arial" w:cs="Arial"/>
          <w:sz w:val="18"/>
          <w:szCs w:val="18"/>
        </w:rPr>
        <w:t xml:space="preserve"> </w:t>
      </w:r>
      <w:r w:rsidRPr="0072124F">
        <w:rPr>
          <w:sz w:val="18"/>
          <w:szCs w:val="18"/>
        </w:rPr>
        <w:t xml:space="preserve">  </w:t>
      </w:r>
    </w:p>
    <w:p w14:paraId="64680129" w14:textId="008B8D11" w:rsidR="00660E8F" w:rsidRPr="0072124F" w:rsidRDefault="00660E8F" w:rsidP="007B73C2">
      <w:pPr>
        <w:numPr>
          <w:ilvl w:val="0"/>
          <w:numId w:val="32"/>
        </w:numPr>
        <w:tabs>
          <w:tab w:val="left" w:pos="708"/>
        </w:tabs>
        <w:ind w:left="993" w:hanging="567"/>
        <w:contextualSpacing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sz w:val="18"/>
          <w:szCs w:val="18"/>
        </w:rPr>
        <w:t xml:space="preserve">Ireneusz Sierpiński  tel.  23 673 02 01,  e-mail: </w:t>
      </w:r>
      <w:hyperlink r:id="rId17" w:history="1"/>
      <w:r w:rsidRPr="0072124F">
        <w:rPr>
          <w:sz w:val="18"/>
          <w:szCs w:val="18"/>
        </w:rPr>
        <w:t xml:space="preserve">  </w:t>
      </w:r>
      <w:hyperlink r:id="rId18" w:history="1">
        <w:r w:rsidRPr="0072124F">
          <w:rPr>
            <w:rStyle w:val="Hipercze"/>
            <w:rFonts w:ascii="Arial" w:hAnsi="Arial" w:cs="Arial"/>
            <w:sz w:val="18"/>
            <w:szCs w:val="18"/>
          </w:rPr>
          <w:t>ue@szpitalciechanow.com.pl</w:t>
        </w:r>
      </w:hyperlink>
      <w:r w:rsidRPr="0072124F">
        <w:rPr>
          <w:sz w:val="18"/>
          <w:szCs w:val="18"/>
        </w:rPr>
        <w:t xml:space="preserve">                       </w:t>
      </w:r>
    </w:p>
    <w:p w14:paraId="33E1A0A8" w14:textId="77777777" w:rsidR="00660E8F" w:rsidRPr="00660E8F" w:rsidRDefault="00660E8F" w:rsidP="004E52C9">
      <w:pPr>
        <w:pStyle w:val="Akapitzlist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vanish/>
          <w:sz w:val="18"/>
          <w:szCs w:val="18"/>
        </w:rPr>
      </w:pPr>
    </w:p>
    <w:p w14:paraId="7558AA8B" w14:textId="602CFC1D" w:rsidR="00660E8F" w:rsidRPr="0072124F" w:rsidRDefault="00660E8F" w:rsidP="00660E8F">
      <w:pPr>
        <w:pStyle w:val="Akapitzlist"/>
        <w:numPr>
          <w:ilvl w:val="0"/>
          <w:numId w:val="31"/>
        </w:num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Osobami wyznaczonymi do współpracy ze strony </w:t>
      </w:r>
      <w:r>
        <w:rPr>
          <w:rFonts w:ascii="Arial" w:hAnsi="Arial" w:cs="Arial"/>
          <w:bCs/>
          <w:sz w:val="18"/>
          <w:szCs w:val="18"/>
        </w:rPr>
        <w:t>Wykonawcy</w:t>
      </w:r>
      <w:r w:rsidRPr="0072124F">
        <w:rPr>
          <w:rFonts w:ascii="Arial" w:hAnsi="Arial" w:cs="Arial"/>
          <w:bCs/>
          <w:sz w:val="18"/>
          <w:szCs w:val="18"/>
        </w:rPr>
        <w:t xml:space="preserve"> są:</w:t>
      </w:r>
    </w:p>
    <w:p w14:paraId="65938DEE" w14:textId="4F7E3E02" w:rsidR="00660E8F" w:rsidRPr="00660E8F" w:rsidRDefault="00660E8F" w:rsidP="007B73C2">
      <w:pPr>
        <w:numPr>
          <w:ilvl w:val="0"/>
          <w:numId w:val="32"/>
        </w:numPr>
        <w:tabs>
          <w:tab w:val="left" w:pos="708"/>
        </w:tabs>
        <w:ind w:left="567" w:hanging="141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 (koordynator projektu)</w:t>
      </w:r>
      <w:r w:rsidRPr="0072124F">
        <w:rPr>
          <w:rFonts w:ascii="Arial" w:hAnsi="Arial" w:cs="Arial"/>
          <w:sz w:val="18"/>
          <w:szCs w:val="18"/>
        </w:rPr>
        <w:t xml:space="preserve">, tel. </w:t>
      </w:r>
      <w:r>
        <w:rPr>
          <w:rFonts w:ascii="Arial" w:hAnsi="Arial" w:cs="Arial"/>
          <w:sz w:val="18"/>
          <w:szCs w:val="18"/>
        </w:rPr>
        <w:t>………………………</w:t>
      </w:r>
      <w:r w:rsidRPr="0072124F">
        <w:rPr>
          <w:rFonts w:ascii="Arial" w:hAnsi="Arial" w:cs="Arial"/>
          <w:sz w:val="18"/>
          <w:szCs w:val="18"/>
        </w:rPr>
        <w:t xml:space="preserve">, e-mail: </w:t>
      </w:r>
      <w:hyperlink r:id="rId19" w:history="1">
        <w:r>
          <w:rPr>
            <w:rStyle w:val="Hipercze"/>
            <w:rFonts w:ascii="Arial" w:hAnsi="Arial" w:cs="Arial"/>
            <w:sz w:val="18"/>
            <w:szCs w:val="18"/>
          </w:rPr>
          <w:t>………………………….</w:t>
        </w:r>
      </w:hyperlink>
      <w:r w:rsidRPr="0072124F">
        <w:rPr>
          <w:rFonts w:ascii="Arial" w:hAnsi="Arial" w:cs="Arial"/>
          <w:sz w:val="18"/>
          <w:szCs w:val="18"/>
        </w:rPr>
        <w:t xml:space="preserve"> </w:t>
      </w:r>
      <w:r w:rsidRPr="0072124F">
        <w:rPr>
          <w:sz w:val="18"/>
          <w:szCs w:val="18"/>
        </w:rPr>
        <w:t xml:space="preserve">  </w:t>
      </w:r>
    </w:p>
    <w:p w14:paraId="14A32B58" w14:textId="0C0C5248" w:rsidR="00660E8F" w:rsidRPr="00660E8F" w:rsidRDefault="00660E8F" w:rsidP="007B73C2">
      <w:pPr>
        <w:pStyle w:val="Akapitzlist"/>
        <w:numPr>
          <w:ilvl w:val="0"/>
          <w:numId w:val="32"/>
        </w:numPr>
        <w:ind w:left="567" w:hanging="141"/>
        <w:rPr>
          <w:rFonts w:ascii="Arial" w:hAnsi="Arial" w:cs="Arial"/>
          <w:sz w:val="18"/>
          <w:szCs w:val="18"/>
        </w:rPr>
      </w:pPr>
      <w:r w:rsidRPr="00660E8F">
        <w:rPr>
          <w:rFonts w:ascii="Arial" w:hAnsi="Arial" w:cs="Arial"/>
          <w:sz w:val="18"/>
          <w:szCs w:val="18"/>
        </w:rPr>
        <w:t>…………………………………….. (projekt</w:t>
      </w:r>
      <w:r>
        <w:rPr>
          <w:rFonts w:ascii="Arial" w:hAnsi="Arial" w:cs="Arial"/>
          <w:sz w:val="18"/>
          <w:szCs w:val="18"/>
        </w:rPr>
        <w:t>ant</w:t>
      </w:r>
      <w:r w:rsidRPr="00660E8F">
        <w:rPr>
          <w:rFonts w:ascii="Arial" w:hAnsi="Arial" w:cs="Arial"/>
          <w:sz w:val="18"/>
          <w:szCs w:val="18"/>
        </w:rPr>
        <w:t xml:space="preserve">), tel. ………………………, e-mail: ………………………….   </w:t>
      </w:r>
    </w:p>
    <w:p w14:paraId="36D7FF42" w14:textId="2F89BC1E" w:rsidR="007A1EE2" w:rsidRPr="00E30FE8" w:rsidRDefault="007A1EE2" w:rsidP="007B73C2">
      <w:pPr>
        <w:numPr>
          <w:ilvl w:val="0"/>
          <w:numId w:val="35"/>
        </w:numPr>
        <w:tabs>
          <w:tab w:val="clear" w:pos="720"/>
        </w:tabs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Ustala się, że wymiana korespondencji, w tym oświadczeń, odbywać się będzie z wykorzystaniem poczty elektronicznej:</w:t>
      </w:r>
    </w:p>
    <w:p w14:paraId="17684D43" w14:textId="70800038" w:rsidR="007A1EE2" w:rsidRPr="00E30FE8" w:rsidRDefault="007A1EE2" w:rsidP="004E52C9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Wykonawcy</w:t>
      </w:r>
      <w:r w:rsidR="00F6263C">
        <w:rPr>
          <w:rFonts w:ascii="Arial" w:hAnsi="Arial" w:cs="Arial"/>
          <w:sz w:val="18"/>
          <w:szCs w:val="18"/>
        </w:rPr>
        <w:t xml:space="preserve"> ………………………………………………… </w:t>
      </w:r>
    </w:p>
    <w:p w14:paraId="1768C55B" w14:textId="3C9634C7" w:rsidR="007A1EE2" w:rsidRPr="00E30FE8" w:rsidRDefault="007A1EE2" w:rsidP="004E52C9">
      <w:pPr>
        <w:numPr>
          <w:ilvl w:val="0"/>
          <w:numId w:val="24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adres Zamawiającego</w:t>
      </w:r>
      <w:r w:rsidR="00660E8F">
        <w:rPr>
          <w:rFonts w:ascii="Arial" w:hAnsi="Arial" w:cs="Arial"/>
          <w:sz w:val="18"/>
          <w:szCs w:val="18"/>
        </w:rPr>
        <w:t xml:space="preserve"> </w:t>
      </w:r>
      <w:hyperlink r:id="rId20" w:history="1">
        <w:r w:rsidR="00660E8F" w:rsidRPr="00390427">
          <w:rPr>
            <w:rStyle w:val="Hipercze"/>
            <w:rFonts w:ascii="Arial" w:hAnsi="Arial" w:cs="Arial"/>
            <w:sz w:val="18"/>
            <w:szCs w:val="18"/>
          </w:rPr>
          <w:t>ue@szpitalciechanow.com.pl</w:t>
        </w:r>
      </w:hyperlink>
      <w:r w:rsidR="00660E8F">
        <w:rPr>
          <w:rFonts w:ascii="Arial" w:hAnsi="Arial" w:cs="Arial"/>
          <w:sz w:val="18"/>
          <w:szCs w:val="18"/>
        </w:rPr>
        <w:t xml:space="preserve"> </w:t>
      </w:r>
    </w:p>
    <w:p w14:paraId="5F5FBFC7" w14:textId="77777777" w:rsidR="00440219" w:rsidRPr="00440219" w:rsidRDefault="00440219" w:rsidP="007B73C2">
      <w:pPr>
        <w:pStyle w:val="Akapitzlist"/>
        <w:numPr>
          <w:ilvl w:val="0"/>
          <w:numId w:val="33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67270506" w14:textId="77777777" w:rsidR="00440219" w:rsidRPr="00440219" w:rsidRDefault="00440219" w:rsidP="007B73C2">
      <w:pPr>
        <w:pStyle w:val="Akapitzlist"/>
        <w:numPr>
          <w:ilvl w:val="0"/>
          <w:numId w:val="33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039D9EF0" w14:textId="77777777" w:rsidR="00440219" w:rsidRPr="00440219" w:rsidRDefault="00440219" w:rsidP="007B73C2">
      <w:pPr>
        <w:pStyle w:val="Akapitzlist"/>
        <w:numPr>
          <w:ilvl w:val="0"/>
          <w:numId w:val="33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vanish/>
          <w:sz w:val="18"/>
          <w:szCs w:val="18"/>
        </w:rPr>
      </w:pPr>
    </w:p>
    <w:p w14:paraId="423F9335" w14:textId="2BD7A7CE" w:rsidR="00440219" w:rsidRPr="0072124F" w:rsidRDefault="00440219" w:rsidP="007B73C2">
      <w:pPr>
        <w:numPr>
          <w:ilvl w:val="0"/>
          <w:numId w:val="33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sz w:val="18"/>
          <w:szCs w:val="18"/>
        </w:rPr>
        <w:t xml:space="preserve">Strony ustalają, że korespondencja pomiędzy Wykonawcą i Zamawiającym odbywa się w formie pisemnej lub w formie elektronicznej na adresy wskazane w ust. </w:t>
      </w:r>
      <w:r>
        <w:rPr>
          <w:rFonts w:ascii="Arial" w:hAnsi="Arial" w:cs="Arial"/>
          <w:sz w:val="18"/>
          <w:szCs w:val="18"/>
        </w:rPr>
        <w:t>3</w:t>
      </w:r>
    </w:p>
    <w:p w14:paraId="1BFF2D86" w14:textId="33856F0E" w:rsidR="00440219" w:rsidRPr="0072124F" w:rsidRDefault="00440219" w:rsidP="007B73C2">
      <w:pPr>
        <w:numPr>
          <w:ilvl w:val="0"/>
          <w:numId w:val="33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sz w:val="18"/>
          <w:szCs w:val="18"/>
        </w:rPr>
        <w:t xml:space="preserve">Strony zobowiązane są do wzajemnego powiadomienia o każdej zmianie adresu korespondencyjnego, o którym mowa w ust. </w:t>
      </w:r>
      <w:r>
        <w:rPr>
          <w:rFonts w:ascii="Arial" w:hAnsi="Arial" w:cs="Arial"/>
          <w:sz w:val="18"/>
          <w:szCs w:val="18"/>
        </w:rPr>
        <w:t>3</w:t>
      </w:r>
      <w:r w:rsidRPr="0072124F">
        <w:rPr>
          <w:rFonts w:ascii="Arial" w:hAnsi="Arial" w:cs="Arial"/>
          <w:sz w:val="18"/>
          <w:szCs w:val="18"/>
        </w:rPr>
        <w:t xml:space="preserve">. Powiadomienie winno być pod rygorem nieważności dokonane:  </w:t>
      </w:r>
    </w:p>
    <w:p w14:paraId="27823C48" w14:textId="77777777" w:rsidR="00440219" w:rsidRPr="0072124F" w:rsidRDefault="00440219" w:rsidP="007B73C2">
      <w:pPr>
        <w:numPr>
          <w:ilvl w:val="0"/>
          <w:numId w:val="34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w formie pisemnej i doręczone Stronie osobiście za pisemnym potwierdzeniem odbioru; powiadomienie jest skuteczne w chwili potwierdzenia odbioru albo</w:t>
      </w:r>
    </w:p>
    <w:p w14:paraId="4A4F5E63" w14:textId="77777777" w:rsidR="00440219" w:rsidRPr="0072124F" w:rsidRDefault="00440219" w:rsidP="007B73C2">
      <w:pPr>
        <w:numPr>
          <w:ilvl w:val="0"/>
          <w:numId w:val="34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lastRenderedPageBreak/>
        <w:t xml:space="preserve">w formie pisemnej i doręczone Stronie listem za zwrotnym potwierdzeniem odbioru; powiadomienie jest skuteczne od chwili jego otrzymania przez Stronę, do której jest adresowane lub w przypadku wysłania listem za zwrotnym potwierdzeniem odbioru, 16-dnia od daty nadania pisma albo </w:t>
      </w:r>
    </w:p>
    <w:p w14:paraId="61E4D9B3" w14:textId="6D0E001D" w:rsidR="00440219" w:rsidRPr="0072124F" w:rsidRDefault="00440219" w:rsidP="007B73C2">
      <w:pPr>
        <w:numPr>
          <w:ilvl w:val="0"/>
          <w:numId w:val="34"/>
        </w:numPr>
        <w:suppressAutoHyphens/>
        <w:spacing w:line="20" w:lineRule="atLeast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 formie elektronicznej (podpisane kwalifikowanym podpisem elektronicznym) i doręczonej Stronie na adres korespondencyjny wskazany w ust. </w:t>
      </w:r>
      <w:r>
        <w:rPr>
          <w:rFonts w:ascii="Arial" w:hAnsi="Arial" w:cs="Arial"/>
          <w:sz w:val="18"/>
          <w:szCs w:val="18"/>
          <w:lang w:eastAsia="ar-SA"/>
        </w:rPr>
        <w:t>3</w:t>
      </w:r>
      <w:r w:rsidRPr="0072124F">
        <w:rPr>
          <w:rFonts w:ascii="Arial" w:hAnsi="Arial" w:cs="Arial"/>
          <w:sz w:val="18"/>
          <w:szCs w:val="18"/>
          <w:lang w:eastAsia="ar-SA"/>
        </w:rPr>
        <w:t>. Powiadomienie uznaje się za dostarczone następnego dnia po dniu jego wysłania.</w:t>
      </w:r>
    </w:p>
    <w:p w14:paraId="23808AC9" w14:textId="4BE1EDA5" w:rsidR="00440219" w:rsidRPr="0072124F" w:rsidRDefault="00440219" w:rsidP="007B73C2">
      <w:pPr>
        <w:numPr>
          <w:ilvl w:val="0"/>
          <w:numId w:val="33"/>
        </w:numPr>
        <w:suppressAutoHyphens/>
        <w:autoSpaceDN w:val="0"/>
        <w:spacing w:before="60" w:after="60"/>
        <w:ind w:left="284" w:hanging="284"/>
        <w:contextualSpacing/>
        <w:jc w:val="both"/>
        <w:textAlignment w:val="baseline"/>
        <w:rPr>
          <w:rFonts w:ascii="Arial" w:hAnsi="Arial" w:cs="Arial"/>
          <w:sz w:val="18"/>
          <w:szCs w:val="18"/>
        </w:rPr>
      </w:pPr>
      <w:r w:rsidRPr="0072124F">
        <w:rPr>
          <w:rFonts w:ascii="Arial" w:hAnsi="Arial" w:cs="Arial"/>
          <w:sz w:val="18"/>
          <w:szCs w:val="18"/>
        </w:rPr>
        <w:t xml:space="preserve">Zaniechanie obowiązku, o którym mowa w ust. </w:t>
      </w:r>
      <w:r>
        <w:rPr>
          <w:rFonts w:ascii="Arial" w:hAnsi="Arial" w:cs="Arial"/>
          <w:sz w:val="18"/>
          <w:szCs w:val="18"/>
        </w:rPr>
        <w:t>5</w:t>
      </w:r>
      <w:r w:rsidRPr="0072124F">
        <w:rPr>
          <w:rFonts w:ascii="Arial" w:hAnsi="Arial" w:cs="Arial"/>
          <w:sz w:val="18"/>
          <w:szCs w:val="18"/>
        </w:rPr>
        <w:t xml:space="preserve"> powoduje, że pismo wysłane na adres korespondencyjny wskazany w ust. </w:t>
      </w:r>
      <w:r>
        <w:rPr>
          <w:rFonts w:ascii="Arial" w:hAnsi="Arial" w:cs="Arial"/>
          <w:sz w:val="18"/>
          <w:szCs w:val="18"/>
        </w:rPr>
        <w:t>3</w:t>
      </w:r>
      <w:r w:rsidRPr="0072124F">
        <w:rPr>
          <w:rFonts w:ascii="Arial" w:hAnsi="Arial" w:cs="Arial"/>
          <w:sz w:val="18"/>
          <w:szCs w:val="18"/>
        </w:rPr>
        <w:t xml:space="preserve"> uznaje się za doręczone.</w:t>
      </w:r>
    </w:p>
    <w:p w14:paraId="30A6CF42" w14:textId="732C625B" w:rsidR="00440219" w:rsidRPr="0072124F" w:rsidRDefault="00440219" w:rsidP="00440219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4</w:t>
      </w:r>
    </w:p>
    <w:p w14:paraId="0A69E91A" w14:textId="77777777" w:rsidR="00440219" w:rsidRPr="0072124F" w:rsidRDefault="00440219" w:rsidP="00440219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Podwykonawcy</w:t>
      </w:r>
    </w:p>
    <w:p w14:paraId="1C2040EC" w14:textId="555483F2" w:rsidR="00440219" w:rsidRPr="0072124F" w:rsidRDefault="00440219" w:rsidP="007B73C2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może powierzyć Podwykonawcy wykonywanie części usługi  objętej przedmiotem </w:t>
      </w:r>
      <w:r w:rsidR="00273A03">
        <w:rPr>
          <w:rFonts w:ascii="Arial" w:eastAsia="Calibri" w:hAnsi="Arial" w:cs="Arial"/>
          <w:spacing w:val="-1"/>
          <w:sz w:val="18"/>
          <w:szCs w:val="18"/>
          <w:lang w:eastAsia="en-US"/>
        </w:rPr>
        <w:t>U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mowy.</w:t>
      </w:r>
    </w:p>
    <w:p w14:paraId="1C67533C" w14:textId="6548EA57" w:rsidR="00440219" w:rsidRPr="0072124F" w:rsidRDefault="00440219" w:rsidP="007B73C2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Wykonawca przed przystąpieniem do wykonania </w:t>
      </w:r>
      <w:r w:rsidR="00273A03">
        <w:rPr>
          <w:rFonts w:ascii="Arial" w:eastAsia="Calibri" w:hAnsi="Arial" w:cs="Arial"/>
          <w:spacing w:val="-1"/>
          <w:sz w:val="18"/>
          <w:szCs w:val="18"/>
          <w:lang w:eastAsia="en-US"/>
        </w:rPr>
        <w:t>Umowy</w:t>
      </w: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 poda Zamawiającemu nazwy, dane kontaktowe oraz przedstawiciela Podwykonawcy, którzy te usługi  będą wykonywać. Wykonawca zobowiązany jest zgłaszać wszelkie zmiany w tym zakresie. </w:t>
      </w:r>
    </w:p>
    <w:p w14:paraId="42F0F2CC" w14:textId="77777777" w:rsidR="00440219" w:rsidRPr="0072124F" w:rsidRDefault="00440219" w:rsidP="007B73C2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Wykonawca ponosi odpowiedzialność za działania lub zaniechania Podwykonawcy działającego na jego rzecz jak za własne działania lub zaniechania. Powierzenie Podwykonawcy robót nie zwalnia Wykonawcy z odpowiedzialności za wykonanie jakichkolwiek obowiązków przewidzianych Umową lub przepisami prawa. W razie wykonywania przez Podwykonawcę części robót w sposób sprzeczny z wymaganiami Zamawiającego określonymi w Umowie lub wykonywania usług przez Podwykonawcę, który nie jest zatrudniony na warunkach określonych w § 4 ust. 2 na żądanie Zamawiającego, Wykonawca usunie wskazanego przez Zamawiającego Podwykonawcę z terenu budowy lub Zamawiający sam usunie Podwykonawcę na koszt Wykonawcy.</w:t>
      </w:r>
    </w:p>
    <w:p w14:paraId="309F5952" w14:textId="77777777" w:rsidR="00440219" w:rsidRPr="0072124F" w:rsidRDefault="00440219" w:rsidP="007B73C2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Umowa o podwykonawstwo, której przedmiotem są usługi objęte przedmiotem umowy musi w szczególności zawierać: </w:t>
      </w:r>
    </w:p>
    <w:p w14:paraId="6C327721" w14:textId="77777777" w:rsidR="00440219" w:rsidRPr="0072124F" w:rsidRDefault="00440219" w:rsidP="007B73C2">
      <w:pPr>
        <w:numPr>
          <w:ilvl w:val="1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oznaczenie stron umowy, </w:t>
      </w:r>
    </w:p>
    <w:p w14:paraId="67110CBF" w14:textId="77777777" w:rsidR="00440219" w:rsidRPr="0072124F" w:rsidRDefault="00440219" w:rsidP="007B73C2">
      <w:pPr>
        <w:numPr>
          <w:ilvl w:val="1"/>
          <w:numId w:val="36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zakres usług, </w:t>
      </w:r>
    </w:p>
    <w:p w14:paraId="1422DAA0" w14:textId="77777777" w:rsidR="00440219" w:rsidRPr="0072124F" w:rsidRDefault="00440219" w:rsidP="007B73C2">
      <w:pPr>
        <w:numPr>
          <w:ilvl w:val="1"/>
          <w:numId w:val="36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wartość wynagrodzenia Podwykonawcy lub dalszego Podwykonawcy, </w:t>
      </w:r>
    </w:p>
    <w:p w14:paraId="1829DA6F" w14:textId="77777777" w:rsidR="00440219" w:rsidRPr="0072124F" w:rsidRDefault="00440219" w:rsidP="007B73C2">
      <w:pPr>
        <w:numPr>
          <w:ilvl w:val="1"/>
          <w:numId w:val="36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termin płatności, który nie może być dłuższy niż 30 dni od dnia doręczenia faktury lub rachunku Wykonawcy,</w:t>
      </w:r>
    </w:p>
    <w:p w14:paraId="18AD918B" w14:textId="77777777" w:rsidR="00440219" w:rsidRPr="0072124F" w:rsidRDefault="00440219" w:rsidP="007B73C2">
      <w:pPr>
        <w:numPr>
          <w:ilvl w:val="1"/>
          <w:numId w:val="36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termin realizacji robót wykonywanych przez Podwykonawcę, </w:t>
      </w:r>
    </w:p>
    <w:p w14:paraId="55B54455" w14:textId="77777777" w:rsidR="00440219" w:rsidRPr="0072124F" w:rsidRDefault="00440219" w:rsidP="007B73C2">
      <w:pPr>
        <w:numPr>
          <w:ilvl w:val="1"/>
          <w:numId w:val="36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wymagania objęte SWZ, zapisami ustawy Prawo zamówień publicznych (dalej: „</w:t>
      </w:r>
      <w:proofErr w:type="spellStart"/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p.z.p</w:t>
      </w:r>
      <w:proofErr w:type="spellEnd"/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 xml:space="preserve">.”) oraz aktów wykonawczych dotyczące zatrudniania na podstawie umowy o pracę osób wykonujących roboty, jeżeli wykonanie tych czynności polega na wykonywaniu pracy w sposób określony w art. 22 § 1 ustawy z dnia 26 czerwca 1974 r. Kodeks pracy (Dz. U. z 2020 r. poz. 1320, ze zm.). </w:t>
      </w:r>
    </w:p>
    <w:p w14:paraId="260B4B9E" w14:textId="77777777" w:rsidR="00440219" w:rsidRPr="0072124F" w:rsidRDefault="00440219" w:rsidP="007B73C2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Wyłączona jest możliwość zawarcia umowy o podwykonawstwo, jeżeli umowa ta:</w:t>
      </w:r>
    </w:p>
    <w:p w14:paraId="1A60C4F7" w14:textId="77777777" w:rsidR="00440219" w:rsidRPr="0072124F" w:rsidRDefault="00440219" w:rsidP="007B73C2">
      <w:pPr>
        <w:numPr>
          <w:ilvl w:val="1"/>
          <w:numId w:val="36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nie spełnia wymagań określonych w dokumentach zamówienia,</w:t>
      </w:r>
    </w:p>
    <w:p w14:paraId="0D710609" w14:textId="77777777" w:rsidR="00440219" w:rsidRPr="0072124F" w:rsidRDefault="00440219" w:rsidP="007B73C2">
      <w:pPr>
        <w:numPr>
          <w:ilvl w:val="1"/>
          <w:numId w:val="36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przewiduje termin zapłaty wynagrodzenia dłuższy niż określony w ust. 4 pkt 4,</w:t>
      </w:r>
    </w:p>
    <w:p w14:paraId="440133A1" w14:textId="77777777" w:rsidR="00440219" w:rsidRPr="0072124F" w:rsidRDefault="00440219" w:rsidP="007B73C2">
      <w:pPr>
        <w:numPr>
          <w:ilvl w:val="1"/>
          <w:numId w:val="36"/>
        </w:numPr>
        <w:jc w:val="both"/>
        <w:rPr>
          <w:rFonts w:ascii="Arial" w:hAnsi="Arial" w:cs="Arial"/>
          <w:bCs/>
          <w:iCs/>
          <w:sz w:val="18"/>
          <w:szCs w:val="18"/>
          <w:lang w:eastAsia="ar-SA"/>
        </w:rPr>
      </w:pPr>
      <w:r w:rsidRPr="0072124F">
        <w:rPr>
          <w:rFonts w:ascii="Arial" w:hAnsi="Arial" w:cs="Arial"/>
          <w:bCs/>
          <w:iCs/>
          <w:sz w:val="18"/>
          <w:szCs w:val="18"/>
          <w:lang w:eastAsia="ar-SA"/>
        </w:rPr>
        <w:t>zawiera postanowienia kształtujące prawa i obowiązki Podwykonawcy, w zakresie kar umownych oraz postanowień dotyczących warunków wypłaty wynagrodzenia, w sposób mniej korzystny niż prawa i obowiązki Wykonawcy, ukształtowane postanowieniami Umowy.</w:t>
      </w:r>
    </w:p>
    <w:p w14:paraId="7D266F57" w14:textId="77777777" w:rsidR="00440219" w:rsidRPr="0072124F" w:rsidRDefault="00440219" w:rsidP="007B73C2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Wykonawca jest  zobowiązany  do  przedłożenia  Zamawiającemu  projektu  umowy o podwykonawstwo/dalsze podwykonawstwo w terminie 7 dni od daty zawarcia poświadczonej za zgodność z oryginałem kopii zawartej umowy o podwykonawstwo/dalsze podwykonawstwo</w:t>
      </w:r>
    </w:p>
    <w:p w14:paraId="468A643A" w14:textId="77777777" w:rsidR="00440219" w:rsidRPr="0072124F" w:rsidRDefault="00440219" w:rsidP="007B73C2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Zamawiający ma prawo do zgłoszenia w formie pisemnej zastrzeżeń do projektu umowy o podwykonawstwo/dalsze podwykonawstwo, a także projektu jej zmiany oraz sprzeciwu do umowy o podwykonawstwo/dalsze podwykonawstwo, i jej zmian, przedłożonych przez Wykonawcę, podwykonawcę i dalszego podwykonawcę, w terminie do 14 dni od ich przedłożenia Zamawiającemu.</w:t>
      </w:r>
    </w:p>
    <w:p w14:paraId="4633D638" w14:textId="77777777" w:rsidR="00440219" w:rsidRPr="0072124F" w:rsidRDefault="00440219" w:rsidP="007B73C2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 xml:space="preserve">Ust. 6 – 7 i 9 stosuje się odpowiednio do zmian umowy o Podwykonawstwo. </w:t>
      </w:r>
    </w:p>
    <w:p w14:paraId="4DADF151" w14:textId="77777777" w:rsidR="00440219" w:rsidRPr="0072124F" w:rsidRDefault="00440219" w:rsidP="007B73C2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Niezgłoszenie w terminie określonym zgodnie z ust. 6 w formie pisemnej zastrzeżeń/sprzeciwu uważa się za akceptację umowy przez Zamawiającego wraz z upływem tego terminu.</w:t>
      </w:r>
    </w:p>
    <w:p w14:paraId="250F9B80" w14:textId="77777777" w:rsidR="00440219" w:rsidRPr="0072124F" w:rsidRDefault="00440219" w:rsidP="007B73C2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zawarcia umowy o usługi przez Wykonawcę z podwykonawcą, lub podwykonawcy z dalszym podwykonawcą bez zgody Zamawiającego oraz w przypadku nie uwzględnienia zgłoszonych przez Zamawiającego sprzeciwu/zastrzeżeń, o których mowa w ust. 6, wyłączona jest odpowiedzialność solidarna Zamawiającego z Wykonawcą o której mowa wart. 6471 § 5 k.c. za zapłatę wymagalnego wynagrodzenia przysługującego podwykonawcy lub dalszemu podwykonawcy z tytułu wykonania usług przewidzianych niniejsza umową.</w:t>
      </w:r>
    </w:p>
    <w:p w14:paraId="62CD46A1" w14:textId="77777777" w:rsidR="00440219" w:rsidRPr="0072124F" w:rsidRDefault="00440219" w:rsidP="007B73C2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Strony umowy zgodnie ustalają, iż wypłata wynagrodzenia umownego Wykonawcy zgodnie z postanowieniami niniejszej umowy będzie uwarunkowana przedstawieniem przez niego potwierdzonych przez podwykonawcę/dalszego podwykonawcę dowodów zapłaty wymagalnego wynagrodzenia podwykonawcom i dalszym podwykonawcom na podstawie łączącej ich umowy. Dowody zapłaty powinny odnosić  się  do  tych  realizowanych robót przez podwykonawców lub dalszych podwykonawców, za prawidłową realizację których, Wykonawca będzie ubiegał się o zapłatę wynagrodzenia od Zamawiającego,</w:t>
      </w:r>
    </w:p>
    <w:p w14:paraId="781B731D" w14:textId="77777777" w:rsidR="00440219" w:rsidRPr="0072124F" w:rsidRDefault="00440219" w:rsidP="007B73C2">
      <w:pPr>
        <w:numPr>
          <w:ilvl w:val="0"/>
          <w:numId w:val="36"/>
        </w:numPr>
        <w:jc w:val="both"/>
        <w:rPr>
          <w:rFonts w:ascii="Arial" w:eastAsia="Calibri" w:hAnsi="Arial" w:cs="Arial"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spacing w:val="-1"/>
          <w:sz w:val="18"/>
          <w:szCs w:val="18"/>
          <w:lang w:eastAsia="en-US"/>
        </w:rPr>
        <w:t>W przypadku podjęcia przez Zamawiającego decyzji o dokonaniu bezpośredniej zapłaty wynagrodzenia przysługującego podwykonawcy lub dalszemu podwykonawcy, zapłata ta będzie następowała w terminie do 30 dni, w którym Zamawiający ustalił, że podwykonawca lub dalszy podwykonawca wykazał zasadność takiej zapłaty. Przed dokonaniem bezpośredniej zapłaty Zamawiający jest obowiązany umożliwić Wykonawcy zgłoszenie w formie pisemnej uwag dotyczących zasadności bezpośredniej zapłaty wynagrodzenia podwykonawcy lub dalszemu podwykonawcy w terminie 7 dni od dnia doręczenia tej informacji.</w:t>
      </w:r>
    </w:p>
    <w:p w14:paraId="501C1D90" w14:textId="77777777" w:rsidR="00440219" w:rsidRPr="0072124F" w:rsidRDefault="00440219" w:rsidP="007B73C2">
      <w:pPr>
        <w:numPr>
          <w:ilvl w:val="0"/>
          <w:numId w:val="36"/>
        </w:numPr>
        <w:jc w:val="both"/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</w:pPr>
      <w:r w:rsidRPr="0072124F"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>Wykonawca oświadcza, że na dzień zawarcia Umowy nie powierza wykonanie części zamówienia następujących Podwykonawcom</w:t>
      </w:r>
      <w:r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>.</w:t>
      </w:r>
      <w:r w:rsidRPr="0072124F">
        <w:rPr>
          <w:rFonts w:ascii="Arial" w:eastAsia="Calibri" w:hAnsi="Arial" w:cs="Arial"/>
          <w:b/>
          <w:bCs/>
          <w:spacing w:val="-1"/>
          <w:sz w:val="18"/>
          <w:szCs w:val="18"/>
          <w:lang w:eastAsia="en-US"/>
        </w:rPr>
        <w:t xml:space="preserve"> </w:t>
      </w:r>
    </w:p>
    <w:p w14:paraId="124FA2C3" w14:textId="6DB65CFC" w:rsidR="007A1EE2" w:rsidRPr="00E43307" w:rsidRDefault="007A1EE2" w:rsidP="007A1EE2">
      <w:pPr>
        <w:jc w:val="center"/>
        <w:rPr>
          <w:rFonts w:ascii="Arial" w:hAnsi="Arial" w:cs="Arial"/>
          <w:b/>
          <w:sz w:val="18"/>
          <w:szCs w:val="18"/>
        </w:rPr>
      </w:pPr>
      <w:r w:rsidRPr="00E43307">
        <w:rPr>
          <w:rFonts w:ascii="Arial" w:hAnsi="Arial" w:cs="Arial"/>
          <w:b/>
          <w:sz w:val="18"/>
          <w:szCs w:val="18"/>
        </w:rPr>
        <w:t xml:space="preserve">§ </w:t>
      </w:r>
      <w:r w:rsidR="007B73C2" w:rsidRPr="00E43307">
        <w:rPr>
          <w:rFonts w:ascii="Arial" w:hAnsi="Arial" w:cs="Arial"/>
          <w:b/>
          <w:sz w:val="18"/>
          <w:szCs w:val="18"/>
        </w:rPr>
        <w:t>5</w:t>
      </w:r>
      <w:r w:rsidRPr="00E43307">
        <w:rPr>
          <w:rFonts w:ascii="Arial" w:hAnsi="Arial" w:cs="Arial"/>
          <w:b/>
          <w:sz w:val="18"/>
          <w:szCs w:val="18"/>
        </w:rPr>
        <w:t>.</w:t>
      </w:r>
    </w:p>
    <w:p w14:paraId="1423DD06" w14:textId="77777777" w:rsidR="007A1EE2" w:rsidRPr="00E30FE8" w:rsidRDefault="007A1EE2" w:rsidP="007A1EE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lastRenderedPageBreak/>
        <w:t>Wynagrodzenie</w:t>
      </w:r>
    </w:p>
    <w:p w14:paraId="3EE2DBEA" w14:textId="5DFD6568" w:rsidR="007A1EE2" w:rsidRPr="00E30FE8" w:rsidRDefault="007A1EE2" w:rsidP="004E52C9">
      <w:pPr>
        <w:numPr>
          <w:ilvl w:val="0"/>
          <w:numId w:val="21"/>
        </w:numPr>
        <w:ind w:left="425" w:hanging="425"/>
        <w:rPr>
          <w:rFonts w:ascii="Arial" w:hAnsi="Arial" w:cs="Arial"/>
          <w:sz w:val="18"/>
          <w:szCs w:val="18"/>
        </w:rPr>
      </w:pPr>
      <w:bookmarkStart w:id="2" w:name="_Hlk506458382"/>
      <w:r w:rsidRPr="00E30FE8">
        <w:rPr>
          <w:rFonts w:ascii="Arial" w:hAnsi="Arial" w:cs="Arial"/>
          <w:sz w:val="18"/>
          <w:szCs w:val="18"/>
        </w:rPr>
        <w:t xml:space="preserve">Wynagrodzenie należne Wykonawcy  z tytułu wykonania przedmiotu Umowy zostało określone w załączniku nr 1 do Umowy </w:t>
      </w:r>
      <w:r w:rsidR="00660E8F">
        <w:rPr>
          <w:rFonts w:ascii="Arial" w:hAnsi="Arial" w:cs="Arial"/>
          <w:sz w:val="18"/>
          <w:szCs w:val="18"/>
        </w:rPr>
        <w:t>(kopia formularza ofertowego wykonawcy)</w:t>
      </w:r>
      <w:r w:rsidR="008F6BA5">
        <w:rPr>
          <w:rFonts w:ascii="Arial" w:hAnsi="Arial" w:cs="Arial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.</w:t>
      </w:r>
    </w:p>
    <w:p w14:paraId="201B6458" w14:textId="77777777" w:rsidR="007A1EE2" w:rsidRPr="00E30FE8" w:rsidRDefault="007A1EE2" w:rsidP="004E52C9">
      <w:pPr>
        <w:numPr>
          <w:ilvl w:val="0"/>
          <w:numId w:val="21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Wynagrodzenie za wykonanie Dokumentacji  Zamawiający przekaże </w:t>
      </w:r>
      <w:bookmarkEnd w:id="2"/>
      <w:r w:rsidRPr="00E30FE8">
        <w:rPr>
          <w:rFonts w:ascii="Arial" w:hAnsi="Arial" w:cs="Arial"/>
          <w:sz w:val="18"/>
          <w:szCs w:val="18"/>
        </w:rPr>
        <w:t>Wykonawcy w terminie 30 dni od daty  otrzymania prawidłowo wystawionej faktury i protokołu zdawczo – odbiorczego, o którym mowa w § 2, ust 1, potwierdzającego wykonanie przedmiotu Umowy w tej części i niezawierającego zastrzeżeń Zamawiającego.</w:t>
      </w:r>
    </w:p>
    <w:p w14:paraId="55E5509F" w14:textId="77777777" w:rsidR="007A1EE2" w:rsidRPr="00E30FE8" w:rsidRDefault="007A1EE2" w:rsidP="004E52C9">
      <w:pPr>
        <w:numPr>
          <w:ilvl w:val="0"/>
          <w:numId w:val="21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Wynagrodzenie za zrealizowany Nadzór Zamawiający przekaże  Wykonawcy w terminie 30 dni od daty  otrzymania prawidłowo wystawionej faktury i protokołu zdawczo – odbiorczego, potwierdzającego zakończenie  robót budowlanych realizowanych w oparciu o Dokumentację, niezawierającego zastrzeżeń Zamawiającego, podpisanego przez Zamawiającego i wykonawcę tych robót. </w:t>
      </w:r>
    </w:p>
    <w:p w14:paraId="60DE672A" w14:textId="28BAF68E" w:rsidR="007A725E" w:rsidRPr="007A725E" w:rsidRDefault="007A725E" w:rsidP="004E52C9">
      <w:pPr>
        <w:pStyle w:val="Akapitzlist"/>
        <w:numPr>
          <w:ilvl w:val="0"/>
          <w:numId w:val="21"/>
        </w:numPr>
        <w:ind w:left="426" w:hanging="426"/>
        <w:rPr>
          <w:rFonts w:ascii="Arial" w:hAnsi="Arial" w:cs="Arial"/>
          <w:sz w:val="18"/>
          <w:szCs w:val="18"/>
        </w:rPr>
      </w:pPr>
      <w:r w:rsidRPr="007A725E">
        <w:rPr>
          <w:rFonts w:ascii="Arial" w:hAnsi="Arial" w:cs="Arial"/>
          <w:sz w:val="18"/>
          <w:szCs w:val="18"/>
        </w:rPr>
        <w:t xml:space="preserve">Faktura może być złożona Zamawiającemu za pośrednictwem platformy </w:t>
      </w:r>
      <w:hyperlink r:id="rId21" w:history="1">
        <w:r w:rsidRPr="004A20B4">
          <w:rPr>
            <w:rStyle w:val="Hipercze"/>
            <w:rFonts w:ascii="Arial" w:hAnsi="Arial" w:cs="Arial"/>
            <w:sz w:val="18"/>
            <w:szCs w:val="18"/>
          </w:rPr>
          <w:t>www.brokerinfinite.efaktura.gov.pl</w:t>
        </w:r>
      </w:hyperlink>
      <w:r>
        <w:rPr>
          <w:rFonts w:ascii="Arial" w:hAnsi="Arial" w:cs="Arial"/>
          <w:sz w:val="18"/>
          <w:szCs w:val="18"/>
        </w:rPr>
        <w:t xml:space="preserve"> </w:t>
      </w:r>
      <w:r w:rsidRPr="007A725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952B6A2" w14:textId="2AD5E599" w:rsidR="007A1EE2" w:rsidRPr="00E30FE8" w:rsidRDefault="007A1EE2" w:rsidP="004E52C9">
      <w:pPr>
        <w:numPr>
          <w:ilvl w:val="0"/>
          <w:numId w:val="21"/>
        </w:numPr>
        <w:ind w:left="426" w:hanging="426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wynagrodzenia Wykonawcy jest zgoda obu Stron.</w:t>
      </w:r>
    </w:p>
    <w:p w14:paraId="55353AA5" w14:textId="6B53FC5C" w:rsidR="007A1EE2" w:rsidRPr="00E30FE8" w:rsidRDefault="007A1EE2" w:rsidP="007A1EE2">
      <w:pPr>
        <w:shd w:val="clear" w:color="auto" w:fill="FFFFFF"/>
        <w:ind w:left="1673" w:right="1673"/>
        <w:jc w:val="center"/>
        <w:rPr>
          <w:rFonts w:ascii="Arial" w:hAnsi="Arial" w:cs="Arial"/>
          <w:b/>
          <w:spacing w:val="10"/>
          <w:sz w:val="18"/>
          <w:szCs w:val="18"/>
        </w:rPr>
      </w:pPr>
      <w:r w:rsidRPr="00E30FE8">
        <w:rPr>
          <w:rFonts w:ascii="Arial" w:hAnsi="Arial" w:cs="Arial"/>
          <w:b/>
          <w:spacing w:val="10"/>
          <w:sz w:val="18"/>
          <w:szCs w:val="18"/>
        </w:rPr>
        <w:t>§</w:t>
      </w:r>
      <w:r w:rsidR="007B73C2">
        <w:rPr>
          <w:rFonts w:ascii="Arial" w:hAnsi="Arial" w:cs="Arial"/>
          <w:b/>
          <w:spacing w:val="10"/>
          <w:sz w:val="18"/>
          <w:szCs w:val="18"/>
        </w:rPr>
        <w:t>6</w:t>
      </w:r>
      <w:r w:rsidRPr="00E30FE8">
        <w:rPr>
          <w:rFonts w:ascii="Arial" w:hAnsi="Arial" w:cs="Arial"/>
          <w:b/>
          <w:spacing w:val="10"/>
          <w:sz w:val="18"/>
          <w:szCs w:val="18"/>
        </w:rPr>
        <w:t xml:space="preserve">. </w:t>
      </w:r>
    </w:p>
    <w:p w14:paraId="7617A4F4" w14:textId="3BB2E088" w:rsidR="007A1EE2" w:rsidRPr="00E30FE8" w:rsidRDefault="007B73C2" w:rsidP="007A1EE2">
      <w:pPr>
        <w:shd w:val="clear" w:color="auto" w:fill="FFFFFF"/>
        <w:ind w:right="-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11"/>
          <w:sz w:val="18"/>
          <w:szCs w:val="18"/>
        </w:rPr>
        <w:t>Zabezpieczenie należytego wykonania umowy</w:t>
      </w:r>
    </w:p>
    <w:p w14:paraId="5B8CA05B" w14:textId="77777777" w:rsidR="00EF2CE6" w:rsidRPr="00EF2CE6" w:rsidRDefault="00EF2CE6" w:rsidP="004E52C9">
      <w:pPr>
        <w:numPr>
          <w:ilvl w:val="0"/>
          <w:numId w:val="11"/>
        </w:numPr>
        <w:shd w:val="clear" w:color="auto" w:fill="FFFFFF"/>
        <w:tabs>
          <w:tab w:val="left" w:pos="360"/>
        </w:tabs>
        <w:ind w:left="357" w:right="57" w:hanging="3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pacing w:val="2"/>
          <w:sz w:val="18"/>
          <w:szCs w:val="18"/>
        </w:rPr>
        <w:t xml:space="preserve">Strony ustalają zabezpieczenie należytego wykonania Umowy w wysokości 5% wynagrodzenia Wykonawcy brutto określonego w § 4 ust.1 Umowy, tj. w kwocie ……………………. </w:t>
      </w:r>
      <w:r w:rsidRPr="00EF2CE6">
        <w:rPr>
          <w:rFonts w:ascii="Arial" w:hAnsi="Arial" w:cs="Arial"/>
          <w:sz w:val="18"/>
          <w:szCs w:val="18"/>
        </w:rPr>
        <w:t xml:space="preserve">PLN </w:t>
      </w:r>
      <w:r w:rsidRPr="00EF2CE6">
        <w:rPr>
          <w:rFonts w:ascii="Arial" w:hAnsi="Arial" w:cs="Arial"/>
          <w:spacing w:val="2"/>
          <w:sz w:val="18"/>
          <w:szCs w:val="18"/>
        </w:rPr>
        <w:t>(</w:t>
      </w:r>
      <w:r w:rsidRPr="00EF2CE6">
        <w:rPr>
          <w:rFonts w:ascii="Arial" w:hAnsi="Arial" w:cs="Arial"/>
          <w:i/>
          <w:spacing w:val="2"/>
          <w:sz w:val="18"/>
          <w:szCs w:val="18"/>
        </w:rPr>
        <w:t>słownie</w:t>
      </w:r>
      <w:r w:rsidRPr="00EF2CE6">
        <w:rPr>
          <w:rFonts w:ascii="Arial" w:hAnsi="Arial" w:cs="Arial"/>
          <w:spacing w:val="2"/>
          <w:sz w:val="18"/>
          <w:szCs w:val="18"/>
        </w:rPr>
        <w:t>: ……………………………………. PLN)</w:t>
      </w:r>
    </w:p>
    <w:p w14:paraId="3CF0993A" w14:textId="77777777" w:rsidR="00EF2CE6" w:rsidRPr="00EF2CE6" w:rsidRDefault="00EF2CE6" w:rsidP="00EF2CE6">
      <w:pPr>
        <w:shd w:val="clear" w:color="auto" w:fill="FFFFFF"/>
        <w:tabs>
          <w:tab w:val="left" w:leader="dot" w:pos="3682"/>
        </w:tabs>
        <w:ind w:left="360"/>
        <w:jc w:val="both"/>
        <w:rPr>
          <w:rFonts w:ascii="Arial" w:hAnsi="Arial" w:cs="Arial"/>
          <w:spacing w:val="3"/>
          <w:sz w:val="18"/>
          <w:szCs w:val="18"/>
        </w:rPr>
      </w:pPr>
      <w:r w:rsidRPr="00EF2CE6">
        <w:rPr>
          <w:rFonts w:ascii="Arial" w:hAnsi="Arial" w:cs="Arial"/>
          <w:spacing w:val="4"/>
          <w:sz w:val="18"/>
          <w:szCs w:val="18"/>
        </w:rPr>
        <w:t xml:space="preserve">Zabezpieczenie zostało wniesione przez Wykonawcę przed zawarciem Umowy w </w:t>
      </w:r>
      <w:r w:rsidRPr="00EF2CE6">
        <w:rPr>
          <w:rFonts w:ascii="Arial" w:hAnsi="Arial" w:cs="Arial"/>
          <w:spacing w:val="3"/>
          <w:sz w:val="18"/>
          <w:szCs w:val="18"/>
        </w:rPr>
        <w:t>formie …………………………………. – załącznik nr …. do Umowy.</w:t>
      </w:r>
    </w:p>
    <w:p w14:paraId="75331B90" w14:textId="77777777" w:rsidR="00EF2CE6" w:rsidRPr="00EF2CE6" w:rsidRDefault="00EF2CE6" w:rsidP="004E52C9">
      <w:pPr>
        <w:numPr>
          <w:ilvl w:val="0"/>
          <w:numId w:val="11"/>
        </w:numPr>
        <w:shd w:val="clear" w:color="auto" w:fill="FFFFFF"/>
        <w:tabs>
          <w:tab w:val="left" w:pos="360"/>
        </w:tabs>
        <w:ind w:left="357" w:right="57" w:hanging="3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pacing w:val="4"/>
          <w:sz w:val="18"/>
          <w:szCs w:val="18"/>
        </w:rPr>
        <w:t xml:space="preserve">Zabezpieczenie służy zaspokojeniu wszelkich roszczeń Zamawiającego z tytułu niewykonania lub nienależytego </w:t>
      </w:r>
      <w:r w:rsidRPr="00EF2CE6">
        <w:rPr>
          <w:rFonts w:ascii="Arial" w:hAnsi="Arial" w:cs="Arial"/>
          <w:spacing w:val="5"/>
          <w:sz w:val="18"/>
          <w:szCs w:val="18"/>
        </w:rPr>
        <w:t>wykonania Umowy przez Wykonawcę. W szczególności z zabezpieczenia Zamawiający ma prawo pokryć kary umowne oraz koszty wykonania zastępczego.</w:t>
      </w:r>
    </w:p>
    <w:p w14:paraId="44B546D1" w14:textId="77777777" w:rsidR="00EF2CE6" w:rsidRPr="00EF2CE6" w:rsidRDefault="00EF2CE6" w:rsidP="004E52C9">
      <w:pPr>
        <w:numPr>
          <w:ilvl w:val="0"/>
          <w:numId w:val="26"/>
        </w:numPr>
        <w:autoSpaceDE w:val="0"/>
        <w:autoSpaceDN w:val="0"/>
        <w:adjustRightInd w:val="0"/>
        <w:ind w:left="426" w:right="57" w:hanging="426"/>
        <w:rPr>
          <w:rFonts w:ascii="Arial" w:hAnsi="Arial" w:cs="Arial"/>
          <w:color w:val="000000"/>
          <w:sz w:val="18"/>
          <w:szCs w:val="18"/>
        </w:rPr>
      </w:pPr>
      <w:r w:rsidRPr="00EF2CE6">
        <w:rPr>
          <w:rFonts w:ascii="Arial" w:hAnsi="Arial" w:cs="Arial"/>
          <w:color w:val="000000"/>
          <w:sz w:val="18"/>
          <w:szCs w:val="18"/>
        </w:rPr>
        <w:t>Zamawiający zwróci/zwolni zabezpieczenie w następujących terminach:</w:t>
      </w:r>
    </w:p>
    <w:p w14:paraId="796AA227" w14:textId="77777777" w:rsidR="00EF2CE6" w:rsidRPr="00EF2CE6" w:rsidRDefault="00EF2CE6" w:rsidP="004E52C9">
      <w:pPr>
        <w:numPr>
          <w:ilvl w:val="0"/>
          <w:numId w:val="27"/>
        </w:numPr>
        <w:autoSpaceDE w:val="0"/>
        <w:autoSpaceDN w:val="0"/>
        <w:adjustRightInd w:val="0"/>
        <w:ind w:right="57"/>
        <w:rPr>
          <w:rFonts w:ascii="Arial" w:hAnsi="Arial" w:cs="Arial"/>
          <w:color w:val="000000"/>
          <w:sz w:val="18"/>
          <w:szCs w:val="18"/>
        </w:rPr>
      </w:pPr>
      <w:r w:rsidRPr="00EF2CE6">
        <w:rPr>
          <w:rFonts w:ascii="Arial" w:hAnsi="Arial" w:cs="Arial"/>
          <w:color w:val="000000"/>
          <w:sz w:val="18"/>
          <w:szCs w:val="18"/>
        </w:rPr>
        <w:t>70% zabezpieczenia – w terminie 30 dni od dnia wykonania zamówienia i uznania przez zamawiającego  za należycie wykonane.</w:t>
      </w:r>
    </w:p>
    <w:p w14:paraId="0ADBB765" w14:textId="77777777" w:rsidR="00EF2CE6" w:rsidRPr="00EF2CE6" w:rsidRDefault="00EF2CE6" w:rsidP="004E52C9">
      <w:pPr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z w:val="18"/>
          <w:szCs w:val="18"/>
        </w:rPr>
        <w:t xml:space="preserve">30% zabezpieczenia – w ciągu 15 dni od upływu  rękojmi za wady. </w:t>
      </w:r>
    </w:p>
    <w:p w14:paraId="2A174FAC" w14:textId="77777777" w:rsidR="00EF2CE6" w:rsidRPr="00EF2CE6" w:rsidRDefault="00EF2CE6" w:rsidP="004E52C9">
      <w:pPr>
        <w:numPr>
          <w:ilvl w:val="0"/>
          <w:numId w:val="27"/>
        </w:numPr>
        <w:shd w:val="clear" w:color="auto" w:fill="FFFFFF"/>
        <w:tabs>
          <w:tab w:val="left" w:pos="360"/>
        </w:tabs>
        <w:ind w:right="57"/>
        <w:rPr>
          <w:rFonts w:ascii="Arial" w:hAnsi="Arial" w:cs="Arial"/>
          <w:sz w:val="18"/>
          <w:szCs w:val="18"/>
        </w:rPr>
      </w:pPr>
      <w:r w:rsidRPr="00EF2CE6">
        <w:rPr>
          <w:rFonts w:ascii="Arial" w:hAnsi="Arial" w:cs="Arial"/>
          <w:sz w:val="18"/>
          <w:szCs w:val="18"/>
        </w:rPr>
        <w:t>Zamawiający może wstrzymać się ze zwrotem zabezpieczenia po upływie terminu określonego w pkt. 3.2,                              w przypadku, kiedy Wykonawca będzie w trakcie usuwania wad, do czasu usunięcia wad.</w:t>
      </w:r>
    </w:p>
    <w:p w14:paraId="31447DED" w14:textId="1CFCAD00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7</w:t>
      </w:r>
    </w:p>
    <w:p w14:paraId="2B9FAE36" w14:textId="77777777" w:rsidR="007B73C2" w:rsidRPr="0072124F" w:rsidRDefault="007B73C2" w:rsidP="007B73C2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  <w:r w:rsidRPr="0072124F">
        <w:rPr>
          <w:rFonts w:ascii="Arial" w:hAnsi="Arial" w:cs="Arial"/>
          <w:b/>
          <w:sz w:val="18"/>
          <w:szCs w:val="18"/>
        </w:rPr>
        <w:t xml:space="preserve">Waloryzacja </w:t>
      </w:r>
      <w:r w:rsidRPr="0072124F">
        <w:rPr>
          <w:rFonts w:ascii="Arial" w:hAnsi="Arial" w:cs="Arial"/>
          <w:sz w:val="18"/>
          <w:szCs w:val="18"/>
        </w:rPr>
        <w:t xml:space="preserve"> </w:t>
      </w:r>
    </w:p>
    <w:p w14:paraId="27EB218A" w14:textId="77777777" w:rsidR="007B73C2" w:rsidRPr="0072124F" w:rsidRDefault="007B73C2" w:rsidP="007B73C2">
      <w:pPr>
        <w:numPr>
          <w:ilvl w:val="0"/>
          <w:numId w:val="37"/>
        </w:numPr>
        <w:suppressAutoHyphens/>
        <w:ind w:left="426" w:hanging="426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sz w:val="18"/>
          <w:szCs w:val="18"/>
        </w:rPr>
        <w:t>Strony</w:t>
      </w: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20 %. </w:t>
      </w:r>
    </w:p>
    <w:p w14:paraId="02726F66" w14:textId="77777777" w:rsidR="007B73C2" w:rsidRPr="0072124F" w:rsidRDefault="007B73C2" w:rsidP="007B73C2">
      <w:pPr>
        <w:numPr>
          <w:ilvl w:val="0"/>
          <w:numId w:val="37"/>
        </w:numPr>
        <w:suppressAutoHyphens/>
        <w:ind w:left="426" w:hanging="426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ust. 1. , zmiana zostanie dokonana Strony ustalają zgodnie z poniższymi zasadami:</w:t>
      </w:r>
    </w:p>
    <w:p w14:paraId="7B283B5F" w14:textId="77777777" w:rsidR="007B73C2" w:rsidRPr="0072124F" w:rsidRDefault="007B73C2" w:rsidP="007B73C2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hAnsi="Arial" w:cs="Arial"/>
          <w:color w:val="000000" w:themeColor="text1"/>
          <w:sz w:val="18"/>
          <w:szCs w:val="18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72124F">
        <w:rPr>
          <w:rFonts w:ascii="Arial" w:hAnsi="Arial" w:cs="Arial"/>
          <w:color w:val="000000" w:themeColor="text1"/>
          <w:sz w:val="18"/>
          <w:szCs w:val="18"/>
        </w:rPr>
        <w:t>Komunikacie Prezesa Głównego Urzędu Statystycznego, zwany dalej wskaźnikiem GUS.</w:t>
      </w:r>
    </w:p>
    <w:p w14:paraId="517AA8DE" w14:textId="77777777" w:rsidR="007B73C2" w:rsidRPr="0072124F" w:rsidRDefault="007B73C2" w:rsidP="007B73C2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69AD3911" w14:textId="77777777" w:rsidR="007B73C2" w:rsidRPr="0072124F" w:rsidRDefault="007B73C2" w:rsidP="007B73C2">
      <w:pPr>
        <w:numPr>
          <w:ilvl w:val="0"/>
          <w:numId w:val="39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35733B03" w14:textId="77777777" w:rsidR="007B73C2" w:rsidRPr="0072124F" w:rsidRDefault="007B73C2" w:rsidP="007B73C2">
      <w:pPr>
        <w:numPr>
          <w:ilvl w:val="0"/>
          <w:numId w:val="39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20ABA2E8" w14:textId="77777777" w:rsidR="007B73C2" w:rsidRPr="0072124F" w:rsidRDefault="007B73C2" w:rsidP="007B73C2">
      <w:pPr>
        <w:numPr>
          <w:ilvl w:val="0"/>
          <w:numId w:val="39"/>
        </w:numPr>
        <w:suppressAutoHyphens/>
        <w:ind w:left="1276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73955653" w14:textId="77777777" w:rsidR="007B73C2" w:rsidRPr="0072124F" w:rsidRDefault="007B73C2" w:rsidP="007B73C2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31DA942" w14:textId="77777777" w:rsidR="007B73C2" w:rsidRPr="0072124F" w:rsidRDefault="007B73C2" w:rsidP="007B73C2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72124F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63F33399" w14:textId="77777777" w:rsidR="007B73C2" w:rsidRPr="0072124F" w:rsidRDefault="007B73C2" w:rsidP="007B73C2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72124F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040F60A2" w14:textId="77777777" w:rsidR="007B73C2" w:rsidRPr="0072124F" w:rsidRDefault="007B73C2" w:rsidP="007B73C2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CFAD77B" w14:textId="77777777" w:rsidR="007B73C2" w:rsidRPr="0072124F" w:rsidRDefault="007B73C2" w:rsidP="007B73C2">
      <w:pPr>
        <w:numPr>
          <w:ilvl w:val="0"/>
          <w:numId w:val="40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dokumentów potwierdzających zasadność wprowadzenia zmiany do umowy,</w:t>
      </w:r>
    </w:p>
    <w:p w14:paraId="1E295F1B" w14:textId="77777777" w:rsidR="007B73C2" w:rsidRPr="0072124F" w:rsidRDefault="007B73C2" w:rsidP="007B73C2">
      <w:pPr>
        <w:numPr>
          <w:ilvl w:val="0"/>
          <w:numId w:val="40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dokumentów, wezwania wnioskodawcy do złożenia wyjaśnień lub dokonania stosownych zmian.</w:t>
      </w:r>
    </w:p>
    <w:p w14:paraId="343244FC" w14:textId="77777777" w:rsidR="007B73C2" w:rsidRPr="0072124F" w:rsidRDefault="007B73C2" w:rsidP="007B73C2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zastrzegają uprawnienie do negocjacji zmiany cen i niezaakceptowania wniosku o waloryzację, w szczególności w sytuacji niewykazania lub niedostatecznego wykazania przez wnioskodawcę wpływu zmian na </w:t>
      </w: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078D378A" w14:textId="77777777" w:rsidR="007B73C2" w:rsidRPr="0072124F" w:rsidRDefault="007B73C2" w:rsidP="007B73C2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4F986141" w14:textId="77777777" w:rsidR="007B73C2" w:rsidRPr="0072124F" w:rsidRDefault="007B73C2" w:rsidP="007B73C2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23D7D654" w14:textId="77777777" w:rsidR="007B73C2" w:rsidRPr="0072124F" w:rsidRDefault="007B73C2" w:rsidP="007B73C2">
      <w:pPr>
        <w:numPr>
          <w:ilvl w:val="0"/>
          <w:numId w:val="38"/>
        </w:numPr>
        <w:suppressAutoHyphens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A461495" w14:textId="77777777" w:rsidR="007B73C2" w:rsidRPr="0072124F" w:rsidRDefault="007B73C2" w:rsidP="007B73C2">
      <w:pPr>
        <w:numPr>
          <w:ilvl w:val="0"/>
          <w:numId w:val="41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5D905738" w14:textId="77777777" w:rsidR="007B73C2" w:rsidRPr="0072124F" w:rsidRDefault="007B73C2" w:rsidP="007B73C2">
      <w:pPr>
        <w:numPr>
          <w:ilvl w:val="0"/>
          <w:numId w:val="41"/>
        </w:numPr>
        <w:suppressAutoHyphens/>
        <w:ind w:left="1134" w:hanging="283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72124F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056ED6F0" w14:textId="77777777" w:rsidR="007B73C2" w:rsidRPr="0072124F" w:rsidRDefault="007B73C2" w:rsidP="007B73C2">
      <w:pPr>
        <w:numPr>
          <w:ilvl w:val="0"/>
          <w:numId w:val="42"/>
        </w:numPr>
        <w:suppressAutoHyphens/>
        <w:autoSpaceDE w:val="0"/>
        <w:autoSpaceDN w:val="0"/>
        <w:adjustRightInd w:val="0"/>
        <w:ind w:left="851" w:hanging="425"/>
        <w:contextualSpacing/>
        <w:rPr>
          <w:rFonts w:ascii="Arial" w:hAnsi="Arial" w:cs="Arial"/>
          <w:i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</w:rPr>
        <w:t>Wprowadzenie do Umowy zmian, o których mowa w ust. 1 wymaga pod rygorem nieważności formy pisemnej,  w postaci aneksu.</w:t>
      </w:r>
      <w:r w:rsidRPr="0072124F">
        <w:rPr>
          <w:sz w:val="18"/>
          <w:szCs w:val="18"/>
        </w:rPr>
        <w:t xml:space="preserve"> </w:t>
      </w:r>
    </w:p>
    <w:p w14:paraId="4D04E5E4" w14:textId="05885B3B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§</w:t>
      </w:r>
      <w:r>
        <w:rPr>
          <w:rFonts w:ascii="Arial" w:hAnsi="Arial" w:cs="Arial"/>
          <w:b/>
          <w:sz w:val="18"/>
          <w:szCs w:val="18"/>
          <w:lang w:eastAsia="ar-SA"/>
        </w:rPr>
        <w:t>8</w:t>
      </w:r>
    </w:p>
    <w:p w14:paraId="4FF44C5F" w14:textId="77777777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Odstąpienie od umowy</w:t>
      </w:r>
    </w:p>
    <w:p w14:paraId="6A22AB9B" w14:textId="77777777" w:rsidR="007B73C2" w:rsidRPr="0072124F" w:rsidRDefault="007B73C2" w:rsidP="007B73C2">
      <w:pPr>
        <w:widowControl w:val="0"/>
        <w:numPr>
          <w:ilvl w:val="0"/>
          <w:numId w:val="43"/>
        </w:numPr>
        <w:suppressAutoHyphens/>
        <w:ind w:left="426" w:hanging="426"/>
        <w:rPr>
          <w:rFonts w:ascii="Arial" w:eastAsia="SimSun" w:hAnsi="Arial"/>
          <w:strike/>
          <w:sz w:val="18"/>
          <w:szCs w:val="18"/>
        </w:rPr>
      </w:pPr>
      <w:bookmarkStart w:id="3" w:name="_Hlk51917049"/>
      <w:r w:rsidRPr="0072124F">
        <w:rPr>
          <w:rFonts w:ascii="Arial" w:eastAsia="SimSun" w:hAnsi="Arial"/>
          <w:sz w:val="18"/>
          <w:szCs w:val="18"/>
        </w:rPr>
        <w:t xml:space="preserve">Zamawiający zastrzega sobie prawo do odstąpienia od Umowy, w całości lub części, w niżej wymienionych przypadkach. Skorzystanie z prawa do odstąpienia poprzedzone zostanie wezwaniem Wykonawcy do usunięcia zidentyfikowanych naruszeń z wyznaczeniem mu w tym celu dodatkowego terminu, nie krótszego niż </w:t>
      </w:r>
      <w:r w:rsidRPr="0072124F">
        <w:rPr>
          <w:rFonts w:ascii="Arial" w:eastAsia="SimSun" w:hAnsi="Arial"/>
          <w:b/>
          <w:sz w:val="18"/>
          <w:szCs w:val="18"/>
        </w:rPr>
        <w:t>7 dni</w:t>
      </w:r>
      <w:r w:rsidRPr="0072124F">
        <w:rPr>
          <w:rFonts w:ascii="Arial" w:eastAsia="SimSun" w:hAnsi="Arial"/>
          <w:sz w:val="18"/>
          <w:szCs w:val="18"/>
        </w:rPr>
        <w:t>.</w:t>
      </w:r>
    </w:p>
    <w:bookmarkEnd w:id="3"/>
    <w:p w14:paraId="4F1E4402" w14:textId="08B4971B" w:rsidR="007B73C2" w:rsidRPr="0072124F" w:rsidRDefault="007B73C2" w:rsidP="007B73C2">
      <w:pPr>
        <w:widowControl w:val="0"/>
        <w:numPr>
          <w:ilvl w:val="0"/>
          <w:numId w:val="4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Wykonawca/Podwykonawca/ dalszy Podwykonawca nie zrealizuje któregokolwiek z zobowiązań, o których mowa w §</w:t>
      </w:r>
      <w:r w:rsidR="00794662">
        <w:rPr>
          <w:rFonts w:ascii="Arial" w:eastAsia="SimSun" w:hAnsi="Arial"/>
          <w:sz w:val="18"/>
          <w:szCs w:val="18"/>
        </w:rPr>
        <w:t>1</w:t>
      </w:r>
      <w:r w:rsidRPr="0072124F">
        <w:rPr>
          <w:rFonts w:ascii="Arial" w:eastAsia="SimSun" w:hAnsi="Arial"/>
          <w:sz w:val="18"/>
          <w:szCs w:val="18"/>
        </w:rPr>
        <w:t xml:space="preserve"> ust. </w:t>
      </w:r>
      <w:r w:rsidR="00794662">
        <w:rPr>
          <w:rFonts w:ascii="Arial" w:eastAsia="SimSun" w:hAnsi="Arial"/>
          <w:sz w:val="18"/>
          <w:szCs w:val="18"/>
        </w:rPr>
        <w:t>1.1 i 1.2.</w:t>
      </w:r>
      <w:r w:rsidRPr="0072124F">
        <w:rPr>
          <w:rFonts w:ascii="Arial" w:eastAsia="SimSun" w:hAnsi="Arial"/>
          <w:sz w:val="18"/>
          <w:szCs w:val="18"/>
        </w:rPr>
        <w:t>;</w:t>
      </w:r>
    </w:p>
    <w:p w14:paraId="5723CD61" w14:textId="218FAF6C" w:rsidR="007B73C2" w:rsidRPr="0072124F" w:rsidRDefault="007B73C2" w:rsidP="007B73C2">
      <w:pPr>
        <w:widowControl w:val="0"/>
        <w:numPr>
          <w:ilvl w:val="0"/>
          <w:numId w:val="4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Wykonawca, z przyczyn nieleżących po stronie Zamawiającego, nie przystąpił do realizacji przedmiotu Umowy przez okres co najmniej 7 dni, licząc od dnia podpisania Umowy lub jeżeli przerwał prace bez uzasadnionej przyczyny na okres dłuższy niż 3 dni i nie wznowił prac w terminie wskazanym przez Zamawiającego lub jeżeli </w:t>
      </w:r>
      <w:r w:rsidR="00794662">
        <w:rPr>
          <w:rFonts w:ascii="Arial" w:eastAsia="SimSun" w:hAnsi="Arial"/>
          <w:sz w:val="18"/>
          <w:szCs w:val="18"/>
        </w:rPr>
        <w:t>stopień realizacji przedmiotu Umowy</w:t>
      </w:r>
      <w:r w:rsidRPr="0072124F">
        <w:rPr>
          <w:rFonts w:ascii="Arial" w:eastAsia="SimSun" w:hAnsi="Arial"/>
          <w:sz w:val="18"/>
          <w:szCs w:val="18"/>
        </w:rPr>
        <w:t xml:space="preserve"> będzie budził uzasadnione wątpliwości Zamawiającego co do możliwości wykonania przedmiotu Umowy w przyjętym terminie;</w:t>
      </w:r>
    </w:p>
    <w:p w14:paraId="138AD51D" w14:textId="77777777" w:rsidR="007B73C2" w:rsidRPr="0072124F" w:rsidRDefault="007B73C2" w:rsidP="007B73C2">
      <w:pPr>
        <w:widowControl w:val="0"/>
        <w:numPr>
          <w:ilvl w:val="0"/>
          <w:numId w:val="4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Wykonawca/Podwykonawca/ dalszy Podwykonawca będzie wykonywał przedmiot Umowy niezgodnie z warunkami Umowy pomimo uprzedniego pisemnego zastrzeżenia zgłoszonego przez przedstawicieli Zamawiającego;</w:t>
      </w:r>
    </w:p>
    <w:p w14:paraId="501E68F7" w14:textId="3DFD592E" w:rsidR="007B73C2" w:rsidRPr="0072124F" w:rsidRDefault="007B73C2" w:rsidP="007B73C2">
      <w:pPr>
        <w:widowControl w:val="0"/>
        <w:numPr>
          <w:ilvl w:val="0"/>
          <w:numId w:val="4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Wykonawca wprowadzi Podwykonawcę/ dalszego Podwykonawcę na teren </w:t>
      </w:r>
      <w:r w:rsidR="00794662">
        <w:rPr>
          <w:rFonts w:ascii="Arial" w:eastAsia="SimSun" w:hAnsi="Arial"/>
          <w:sz w:val="18"/>
          <w:szCs w:val="18"/>
        </w:rPr>
        <w:t>inwestycji</w:t>
      </w:r>
      <w:r w:rsidRPr="0072124F">
        <w:rPr>
          <w:rFonts w:ascii="Arial" w:eastAsia="SimSun" w:hAnsi="Arial"/>
          <w:sz w:val="18"/>
          <w:szCs w:val="18"/>
        </w:rPr>
        <w:t xml:space="preserve"> z naruszeniem warunków określonych w Umowie;</w:t>
      </w:r>
    </w:p>
    <w:p w14:paraId="55960522" w14:textId="77777777" w:rsidR="007B73C2" w:rsidRPr="0072124F" w:rsidRDefault="007B73C2" w:rsidP="007B73C2">
      <w:pPr>
        <w:widowControl w:val="0"/>
        <w:numPr>
          <w:ilvl w:val="0"/>
          <w:numId w:val="4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Wystąpi po raz drugi konieczność dokonania bezpośredniej zapłaty, Podwykonawcom/ dalszym Podwykonawcom;</w:t>
      </w:r>
    </w:p>
    <w:p w14:paraId="774FC9B5" w14:textId="77777777" w:rsidR="007B73C2" w:rsidRPr="0072124F" w:rsidRDefault="007B73C2" w:rsidP="007B73C2">
      <w:pPr>
        <w:widowControl w:val="0"/>
        <w:numPr>
          <w:ilvl w:val="0"/>
          <w:numId w:val="4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Wykonawca nie płaci swojemu/im Podwykonawcy/om realizującym roboty objęte przedmiotem Umowy i/lub opóźnia się z płatnościami na ich rzecz powyżej </w:t>
      </w:r>
      <w:r w:rsidRPr="0072124F">
        <w:rPr>
          <w:rFonts w:ascii="Arial" w:eastAsia="SimSun" w:hAnsi="Arial"/>
          <w:b/>
          <w:sz w:val="18"/>
          <w:szCs w:val="18"/>
        </w:rPr>
        <w:t>30 dni</w:t>
      </w:r>
      <w:r w:rsidRPr="0072124F">
        <w:rPr>
          <w:rFonts w:ascii="Arial" w:eastAsia="SimSun" w:hAnsi="Arial"/>
          <w:sz w:val="18"/>
          <w:szCs w:val="18"/>
        </w:rPr>
        <w:t xml:space="preserve"> w stosunku do terminu płatności wynikającego z faktury i/lub faktur wystawionych przez Podwykonawców na rzecz Wykonawcy;</w:t>
      </w:r>
    </w:p>
    <w:p w14:paraId="4AFA1539" w14:textId="77777777" w:rsidR="007B73C2" w:rsidRPr="0072124F" w:rsidRDefault="007B73C2" w:rsidP="007B73C2">
      <w:pPr>
        <w:widowControl w:val="0"/>
        <w:numPr>
          <w:ilvl w:val="0"/>
          <w:numId w:val="4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 razie zaistnienia istotnej zmiany okoliczności powodującej, że wykonanie Umowy nie leży w interesie publicznym, czego nie można było przewidzieć w chwili zawarcia Umowy Zamawiający może odstąpić od Umowy w terminie 30 dni od dnia powzięcia wiadomości o tych okolicznościach; </w:t>
      </w:r>
    </w:p>
    <w:p w14:paraId="770CF7E8" w14:textId="77777777" w:rsidR="007B73C2" w:rsidRPr="0072124F" w:rsidRDefault="007B73C2" w:rsidP="007B73C2">
      <w:pPr>
        <w:widowControl w:val="0"/>
        <w:numPr>
          <w:ilvl w:val="0"/>
          <w:numId w:val="4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Zostanie wydany nakaz zajęcia majątku Wykonawcy;</w:t>
      </w:r>
    </w:p>
    <w:p w14:paraId="478F7512" w14:textId="18ECEC50" w:rsidR="007B73C2" w:rsidRPr="0072124F" w:rsidRDefault="007B73C2" w:rsidP="007B73C2">
      <w:pPr>
        <w:widowControl w:val="0"/>
        <w:numPr>
          <w:ilvl w:val="0"/>
          <w:numId w:val="44"/>
        </w:numPr>
        <w:suppressAutoHyphens/>
        <w:ind w:left="709" w:hanging="283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Opóźnienie Wykonawcy w przekazywaniu dokumentów potwierdzających posiadanie wymaganego ubezpieczenia, ponad termin określony w §1</w:t>
      </w:r>
      <w:r w:rsidR="0092593A">
        <w:rPr>
          <w:rFonts w:ascii="Arial" w:eastAsia="SimSun" w:hAnsi="Arial"/>
          <w:sz w:val="18"/>
          <w:szCs w:val="18"/>
        </w:rPr>
        <w:t>4</w:t>
      </w:r>
      <w:r w:rsidRPr="0072124F">
        <w:rPr>
          <w:rFonts w:ascii="Arial" w:eastAsia="SimSun" w:hAnsi="Arial"/>
          <w:sz w:val="18"/>
          <w:szCs w:val="18"/>
        </w:rPr>
        <w:t xml:space="preserve"> ust 1 Umowy przekracza 7 dni.</w:t>
      </w:r>
    </w:p>
    <w:p w14:paraId="658AFBB1" w14:textId="77777777" w:rsidR="007B73C2" w:rsidRPr="0072124F" w:rsidRDefault="007B73C2" w:rsidP="007B73C2">
      <w:pPr>
        <w:pStyle w:val="Akapitzlist"/>
        <w:widowControl w:val="0"/>
        <w:numPr>
          <w:ilvl w:val="0"/>
          <w:numId w:val="44"/>
        </w:numPr>
        <w:tabs>
          <w:tab w:val="num" w:pos="1907"/>
        </w:tabs>
        <w:ind w:left="709" w:hanging="283"/>
        <w:contextualSpacing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Jeżeli Wykonawca w chwili zawarcia Umowy podlegał wykluczeniu na podstawie art.108, ustawy z dnia 11 września 2019 roku Prawo zamówień publicznych (tj. Dz. U. z 2021 r., poz. 1129 ze zm.);</w:t>
      </w:r>
    </w:p>
    <w:p w14:paraId="1FE6B26F" w14:textId="425EFB86" w:rsidR="007B73C2" w:rsidRPr="0072124F" w:rsidRDefault="007B73C2" w:rsidP="007B73C2">
      <w:pPr>
        <w:widowControl w:val="0"/>
        <w:numPr>
          <w:ilvl w:val="0"/>
          <w:numId w:val="43"/>
        </w:numPr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Odstąpienie od Umowy przez Zamawiającego z przyczyn określonych w ust. 1 pkt 1-</w:t>
      </w:r>
      <w:r w:rsidR="00794662">
        <w:rPr>
          <w:rFonts w:ascii="Arial" w:eastAsia="SimSun" w:hAnsi="Arial"/>
          <w:sz w:val="18"/>
          <w:szCs w:val="18"/>
        </w:rPr>
        <w:t>6</w:t>
      </w:r>
      <w:r w:rsidRPr="0072124F">
        <w:rPr>
          <w:rFonts w:ascii="Arial" w:eastAsia="SimSun" w:hAnsi="Arial"/>
          <w:sz w:val="18"/>
          <w:szCs w:val="18"/>
        </w:rPr>
        <w:t>, </w:t>
      </w:r>
      <w:r w:rsidR="00794662">
        <w:rPr>
          <w:rFonts w:ascii="Arial" w:eastAsia="SimSun" w:hAnsi="Arial"/>
          <w:sz w:val="18"/>
          <w:szCs w:val="18"/>
        </w:rPr>
        <w:t>9-10</w:t>
      </w:r>
      <w:r w:rsidRPr="0072124F">
        <w:rPr>
          <w:rFonts w:ascii="Arial" w:eastAsia="SimSun" w:hAnsi="Arial"/>
          <w:sz w:val="18"/>
          <w:szCs w:val="18"/>
        </w:rPr>
        <w:t xml:space="preserve"> skutkuje naliczeniem kary w wysokości określonej w § </w:t>
      </w:r>
      <w:r w:rsidR="0092593A">
        <w:rPr>
          <w:rFonts w:ascii="Arial" w:eastAsia="SimSun" w:hAnsi="Arial"/>
          <w:sz w:val="18"/>
          <w:szCs w:val="18"/>
        </w:rPr>
        <w:t>11</w:t>
      </w:r>
      <w:r w:rsidRPr="0072124F">
        <w:rPr>
          <w:rFonts w:ascii="Arial" w:eastAsia="SimSun" w:hAnsi="Arial"/>
          <w:sz w:val="18"/>
          <w:szCs w:val="18"/>
        </w:rPr>
        <w:t xml:space="preserve"> ust. 2 pkt 2.</w:t>
      </w:r>
      <w:r w:rsidR="0092593A">
        <w:rPr>
          <w:rFonts w:ascii="Arial" w:eastAsia="SimSun" w:hAnsi="Arial"/>
          <w:sz w:val="18"/>
          <w:szCs w:val="18"/>
        </w:rPr>
        <w:t>b</w:t>
      </w:r>
      <w:r w:rsidRPr="0072124F">
        <w:rPr>
          <w:rFonts w:ascii="Arial" w:eastAsia="SimSun" w:hAnsi="Arial"/>
          <w:sz w:val="18"/>
          <w:szCs w:val="18"/>
        </w:rPr>
        <w:t>.</w:t>
      </w:r>
    </w:p>
    <w:p w14:paraId="70580CD6" w14:textId="77777777" w:rsidR="007B73C2" w:rsidRPr="0072124F" w:rsidRDefault="007B73C2" w:rsidP="007B73C2">
      <w:pPr>
        <w:pStyle w:val="Akapitzlist"/>
        <w:widowControl w:val="0"/>
        <w:numPr>
          <w:ilvl w:val="0"/>
          <w:numId w:val="43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Odstąpienie od Umowy nastąpi przez złożenie, co najmniej w formie dokumentowej oświadczenia Zamawiającego wraz ze wskazaniem przyczyny odstąpienia. Odstąpienie przesłane na adres siedziby Wykonawcy lub e-mailem adres: </w:t>
      </w:r>
      <w:hyperlink r:id="rId22" w:history="1">
        <w:r w:rsidRPr="00636930">
          <w:rPr>
            <w:rStyle w:val="Hipercze"/>
            <w:sz w:val="18"/>
            <w:szCs w:val="18"/>
          </w:rPr>
          <w:t>jacek.wojcik@projectenergy.pl</w:t>
        </w:r>
      </w:hyperlink>
      <w:r>
        <w:rPr>
          <w:sz w:val="18"/>
          <w:szCs w:val="18"/>
        </w:rPr>
        <w:t xml:space="preserve">; </w:t>
      </w:r>
      <w:r w:rsidRPr="0072124F">
        <w:rPr>
          <w:rFonts w:ascii="Arial" w:eastAsia="SimSun" w:hAnsi="Arial"/>
          <w:sz w:val="18"/>
          <w:szCs w:val="18"/>
        </w:rPr>
        <w:t xml:space="preserve"> ,w terminie </w:t>
      </w:r>
      <w:r w:rsidRPr="0072124F">
        <w:rPr>
          <w:rFonts w:ascii="Arial" w:eastAsia="SimSun" w:hAnsi="Arial"/>
          <w:b/>
          <w:sz w:val="18"/>
          <w:szCs w:val="18"/>
        </w:rPr>
        <w:t>do 30 dni</w:t>
      </w:r>
      <w:r w:rsidRPr="0072124F">
        <w:rPr>
          <w:rFonts w:ascii="Arial" w:eastAsia="SimSun" w:hAnsi="Arial"/>
          <w:sz w:val="18"/>
          <w:szCs w:val="18"/>
        </w:rPr>
        <w:t>, licząc od dnia ujawnienia się okoliczności dających podstawę do odstąpienia od Umowy będzie traktowane przez Strony jako skutecznie doręczone. Oświadczenie woli o odstąpieniu przesłane drogą fax lub e-mail, uważa się za doręczone z dniem wysłania.</w:t>
      </w:r>
    </w:p>
    <w:p w14:paraId="7CF156A3" w14:textId="77777777" w:rsidR="007B73C2" w:rsidRPr="0072124F" w:rsidRDefault="007B73C2" w:rsidP="007B73C2">
      <w:pPr>
        <w:pStyle w:val="Akapitzlist"/>
        <w:widowControl w:val="0"/>
        <w:numPr>
          <w:ilvl w:val="0"/>
          <w:numId w:val="43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hAnsi="Arial"/>
          <w:sz w:val="18"/>
          <w:szCs w:val="18"/>
        </w:rPr>
        <w:t xml:space="preserve">W przypadku odstąpienia od Umowy postanowienia Umowy i wynikające z nich obowiązki Wykonawcy i uprawnienia Zamawiającego dotyczące gwarancji jakości oraz rękojmi za wady wykonanych i odebranych elementów, oraz zabezpieczenia należytego wykonania Umowy i kar umownych pozostają w mocy bez zmian po odstąpieniu od Umowy, w tym co do okoliczności powstałych przed jak i po odstąpieniu od Umowy. </w:t>
      </w:r>
    </w:p>
    <w:p w14:paraId="5195B6CE" w14:textId="6B02428D" w:rsidR="007B73C2" w:rsidRPr="0072124F" w:rsidRDefault="007B73C2" w:rsidP="007B73C2">
      <w:pPr>
        <w:pStyle w:val="Akapitzlist"/>
        <w:widowControl w:val="0"/>
        <w:numPr>
          <w:ilvl w:val="0"/>
          <w:numId w:val="43"/>
        </w:numPr>
        <w:tabs>
          <w:tab w:val="num" w:pos="1602"/>
        </w:tabs>
        <w:suppressAutoHyphens/>
        <w:ind w:left="426" w:hanging="426"/>
        <w:rPr>
          <w:rFonts w:ascii="Arial" w:eastAsia="SimSun" w:hAnsi="Arial"/>
          <w:sz w:val="18"/>
          <w:szCs w:val="18"/>
        </w:rPr>
      </w:pPr>
      <w:r w:rsidRPr="0072124F">
        <w:rPr>
          <w:rFonts w:ascii="Arial" w:hAnsi="Arial"/>
          <w:sz w:val="18"/>
          <w:szCs w:val="18"/>
        </w:rPr>
        <w:t>W przypadku odstąpienia od Umowy Wykonawcy przysługiwać będzie wynagrodzenie należne z tytułu wykonanych i odebranych zobowiązań, o których mowa w §</w:t>
      </w:r>
      <w:r w:rsidR="00794662">
        <w:rPr>
          <w:rFonts w:ascii="Arial" w:hAnsi="Arial"/>
          <w:sz w:val="18"/>
          <w:szCs w:val="18"/>
        </w:rPr>
        <w:t>1</w:t>
      </w:r>
      <w:r w:rsidRPr="0072124F">
        <w:rPr>
          <w:rFonts w:ascii="Arial" w:hAnsi="Arial"/>
          <w:sz w:val="18"/>
          <w:szCs w:val="18"/>
        </w:rPr>
        <w:t xml:space="preserve"> ust. </w:t>
      </w:r>
      <w:r w:rsidR="00794662">
        <w:rPr>
          <w:rFonts w:ascii="Arial" w:hAnsi="Arial"/>
          <w:sz w:val="18"/>
          <w:szCs w:val="18"/>
        </w:rPr>
        <w:t>1</w:t>
      </w:r>
      <w:r w:rsidRPr="0072124F">
        <w:rPr>
          <w:rFonts w:ascii="Arial" w:hAnsi="Arial"/>
          <w:sz w:val="18"/>
          <w:szCs w:val="18"/>
        </w:rPr>
        <w:t xml:space="preserve"> Umowy.: </w:t>
      </w:r>
    </w:p>
    <w:p w14:paraId="31F46C32" w14:textId="77777777" w:rsidR="00403AFC" w:rsidRDefault="00403AFC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</w:p>
    <w:p w14:paraId="5E19857C" w14:textId="1581DC7D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§ 9</w:t>
      </w:r>
    </w:p>
    <w:p w14:paraId="1422D23F" w14:textId="77777777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Zmiany Umowy</w:t>
      </w:r>
    </w:p>
    <w:p w14:paraId="16E87974" w14:textId="77777777" w:rsidR="007B73C2" w:rsidRPr="0072124F" w:rsidRDefault="007B73C2" w:rsidP="007B73C2">
      <w:pPr>
        <w:widowControl w:val="0"/>
        <w:numPr>
          <w:ilvl w:val="0"/>
          <w:numId w:val="47"/>
        </w:numPr>
        <w:suppressAutoHyphens/>
        <w:adjustRightInd w:val="0"/>
        <w:ind w:left="360"/>
        <w:jc w:val="both"/>
        <w:rPr>
          <w:rFonts w:ascii="Arial" w:hAnsi="Arial" w:cs="Arial"/>
          <w:sz w:val="18"/>
          <w:szCs w:val="18"/>
        </w:rPr>
      </w:pPr>
      <w:bookmarkStart w:id="4" w:name="_Hlk151628909"/>
      <w:r w:rsidRPr="0072124F">
        <w:rPr>
          <w:rFonts w:ascii="Arial" w:hAnsi="Arial" w:cs="Arial"/>
          <w:sz w:val="18"/>
          <w:szCs w:val="18"/>
        </w:rPr>
        <w:lastRenderedPageBreak/>
        <w:t xml:space="preserve">Wszelkie zmiany  Umowy wymagają formy pisemnej pod rygorem nieważności w drodze podpisanego przez obie Strony </w:t>
      </w:r>
      <w:r w:rsidRPr="0072124F">
        <w:rPr>
          <w:rFonts w:ascii="Arial" w:hAnsi="Arial" w:cs="Arial"/>
          <w:b/>
          <w:sz w:val="18"/>
          <w:szCs w:val="18"/>
        </w:rPr>
        <w:t>aneksu</w:t>
      </w:r>
      <w:r w:rsidRPr="0072124F">
        <w:rPr>
          <w:rFonts w:ascii="Arial" w:hAnsi="Arial" w:cs="Arial"/>
          <w:sz w:val="18"/>
          <w:szCs w:val="18"/>
        </w:rPr>
        <w:t xml:space="preserve">, chyba że Umowa przewiduje inaczej i są dopuszczone z uwzględnieniem ograniczeń wynikających z </w:t>
      </w:r>
      <w:r w:rsidRPr="0072124F">
        <w:rPr>
          <w:rFonts w:ascii="Arial" w:hAnsi="Arial" w:cs="Arial"/>
          <w:b/>
          <w:sz w:val="18"/>
          <w:szCs w:val="18"/>
        </w:rPr>
        <w:t>art. 454-455  ustawy</w:t>
      </w:r>
      <w:r w:rsidRPr="0072124F">
        <w:rPr>
          <w:rFonts w:ascii="Arial" w:hAnsi="Arial" w:cs="Arial"/>
          <w:sz w:val="18"/>
          <w:szCs w:val="18"/>
        </w:rPr>
        <w:t xml:space="preserve"> </w:t>
      </w:r>
      <w:r w:rsidRPr="0072124F">
        <w:rPr>
          <w:rFonts w:ascii="Arial" w:hAnsi="Arial" w:cs="Arial"/>
          <w:b/>
          <w:sz w:val="18"/>
          <w:szCs w:val="18"/>
        </w:rPr>
        <w:t>PZP</w:t>
      </w:r>
    </w:p>
    <w:p w14:paraId="6F882450" w14:textId="77777777" w:rsidR="007B73C2" w:rsidRPr="0072124F" w:rsidRDefault="007B73C2" w:rsidP="007B73C2">
      <w:pPr>
        <w:numPr>
          <w:ilvl w:val="0"/>
          <w:numId w:val="47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Strony przewidują możliwość wprowadzenia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zmian </w:t>
      </w:r>
      <w:r w:rsidRPr="0072124F">
        <w:rPr>
          <w:rFonts w:ascii="Arial" w:hAnsi="Arial" w:cs="Arial"/>
          <w:sz w:val="18"/>
          <w:szCs w:val="18"/>
          <w:lang w:eastAsia="zh-CN"/>
        </w:rPr>
        <w:t>w treści Umowy dotyczących:</w:t>
      </w:r>
    </w:p>
    <w:p w14:paraId="54E614B6" w14:textId="77777777" w:rsidR="007B73C2" w:rsidRPr="0072124F" w:rsidRDefault="007B73C2" w:rsidP="007B73C2">
      <w:pPr>
        <w:numPr>
          <w:ilvl w:val="0"/>
          <w:numId w:val="48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w przypadku: </w:t>
      </w:r>
    </w:p>
    <w:p w14:paraId="19B56981" w14:textId="77777777" w:rsidR="007B73C2" w:rsidRPr="0072124F" w:rsidRDefault="007B73C2" w:rsidP="007B73C2">
      <w:pPr>
        <w:numPr>
          <w:ilvl w:val="0"/>
          <w:numId w:val="49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obowiązującej stawki podatku od towarów i usług (VAT)  oraz podatku akcyzowego ;</w:t>
      </w:r>
    </w:p>
    <w:p w14:paraId="5F9D361B" w14:textId="77777777" w:rsidR="007B73C2" w:rsidRPr="0072124F" w:rsidRDefault="007B73C2" w:rsidP="007B73C2">
      <w:pPr>
        <w:numPr>
          <w:ilvl w:val="0"/>
          <w:numId w:val="49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wysokości minimalnego wynagrodzenia za pracę albo wysokości minimalnej stawki godzinowej, ustalonych na podstawie przepisów ustawy z dnia  10 października 2002 roku o minimalnym wynagrodzeniu za pracę;</w:t>
      </w:r>
    </w:p>
    <w:p w14:paraId="2D318526" w14:textId="77777777" w:rsidR="007B73C2" w:rsidRPr="0072124F" w:rsidRDefault="007B73C2" w:rsidP="007B73C2">
      <w:pPr>
        <w:numPr>
          <w:ilvl w:val="0"/>
          <w:numId w:val="49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zasad podlegania ubezpieczeniu społecznemu lub ubezpieczeniu zdrowotnemu lub gdy zmianie uległa wysokość składek na ubezpieczenie społeczne lub ubezpieczenie zdrowotne;</w:t>
      </w:r>
    </w:p>
    <w:p w14:paraId="5FCDC663" w14:textId="77777777" w:rsidR="007B73C2" w:rsidRPr="0072124F" w:rsidRDefault="007B73C2" w:rsidP="007B73C2">
      <w:pPr>
        <w:numPr>
          <w:ilvl w:val="0"/>
          <w:numId w:val="49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zmiany zasad gromadzenia i wysokości wpłat do pracowniczych planów kapitałowych o których mowa w ustawie z dnia 4 października 2018 roku o pracowniczych planach kapitałowych;</w:t>
      </w:r>
    </w:p>
    <w:p w14:paraId="7440BE05" w14:textId="77777777" w:rsidR="007B73C2" w:rsidRPr="0072124F" w:rsidRDefault="007B73C2" w:rsidP="007B73C2">
      <w:pPr>
        <w:suppressAutoHyphens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         - jeżeli zmiany te będą miały wpływ na koszty wykonania zamówienia przez wykonawcę.</w:t>
      </w:r>
    </w:p>
    <w:bookmarkEnd w:id="4"/>
    <w:p w14:paraId="72C6C1E5" w14:textId="77777777" w:rsidR="007B73C2" w:rsidRPr="0072124F" w:rsidRDefault="007B73C2" w:rsidP="007B73C2">
      <w:pPr>
        <w:numPr>
          <w:ilvl w:val="0"/>
          <w:numId w:val="5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>wydłużenie terminu płatności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wynagrodzenia, w każdych okolicznościach;</w:t>
      </w:r>
    </w:p>
    <w:p w14:paraId="4E09669A" w14:textId="77777777" w:rsidR="007B73C2" w:rsidRPr="0072124F" w:rsidRDefault="007B73C2" w:rsidP="007B73C2">
      <w:pPr>
        <w:numPr>
          <w:ilvl w:val="0"/>
          <w:numId w:val="5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jeśli zmiany są korzystne dla Zamawiającego, w szczególności gdy Wykonawca rozszerzy przedmiot Umowy bez zwiększenia maksymalnej wartości Umowy lub  obniży maksymalną wartość Umowy bez zmniejszenia przedmiotu Umowy;</w:t>
      </w:r>
    </w:p>
    <w:p w14:paraId="59B1F7E3" w14:textId="77777777" w:rsidR="007B73C2" w:rsidRPr="0072124F" w:rsidRDefault="007B73C2" w:rsidP="007B73C2">
      <w:pPr>
        <w:numPr>
          <w:ilvl w:val="0"/>
          <w:numId w:val="5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zmiany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Wartości Umowy </w:t>
      </w:r>
      <w:r w:rsidRPr="0072124F">
        <w:rPr>
          <w:rFonts w:ascii="Arial" w:hAnsi="Arial" w:cs="Arial"/>
          <w:bCs/>
          <w:sz w:val="18"/>
          <w:szCs w:val="18"/>
        </w:rPr>
        <w:t xml:space="preserve">(zwiększenie lub zmniejszenie), określonej zgodnie z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§ 1 ust. 3 </w:t>
      </w:r>
      <w:r w:rsidRPr="0072124F">
        <w:rPr>
          <w:rFonts w:ascii="Arial" w:hAnsi="Arial" w:cs="Arial"/>
          <w:bCs/>
          <w:sz w:val="18"/>
          <w:szCs w:val="18"/>
        </w:rPr>
        <w:t>j Umowy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  </w:t>
      </w:r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na podstawie </w:t>
      </w:r>
      <w:r w:rsidRPr="0072124F">
        <w:rPr>
          <w:rFonts w:ascii="Arial" w:hAnsi="Arial" w:cs="Arial"/>
          <w:b/>
          <w:color w:val="000000" w:themeColor="text1"/>
          <w:sz w:val="18"/>
          <w:szCs w:val="18"/>
          <w:lang w:eastAsia="zh-CN"/>
        </w:rPr>
        <w:t>art. 455 ust. 2</w:t>
      </w:r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 ustawy </w:t>
      </w:r>
      <w:proofErr w:type="spellStart"/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>pzp</w:t>
      </w:r>
      <w:proofErr w:type="spellEnd"/>
      <w:r w:rsidRPr="0072124F">
        <w:rPr>
          <w:rFonts w:ascii="Arial" w:hAnsi="Arial" w:cs="Arial"/>
          <w:color w:val="000000" w:themeColor="text1"/>
          <w:sz w:val="18"/>
          <w:szCs w:val="18"/>
          <w:lang w:eastAsia="zh-CN"/>
        </w:rPr>
        <w:t xml:space="preserve">.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gdy łączna wartość zmian jest mniejsza niż progi unijne </w:t>
      </w:r>
      <w:r w:rsidRPr="0072124F">
        <w:rPr>
          <w:rFonts w:ascii="Arial" w:hAnsi="Arial" w:cs="Arial"/>
          <w:bCs/>
          <w:sz w:val="18"/>
          <w:szCs w:val="18"/>
        </w:rPr>
        <w:t xml:space="preserve">oraz jest niższa niż </w:t>
      </w:r>
      <w:r w:rsidRPr="0072124F">
        <w:rPr>
          <w:rFonts w:ascii="Arial" w:hAnsi="Arial" w:cs="Arial"/>
          <w:b/>
          <w:bCs/>
          <w:sz w:val="18"/>
          <w:szCs w:val="18"/>
        </w:rPr>
        <w:t>9%</w:t>
      </w:r>
      <w:r w:rsidRPr="0072124F">
        <w:rPr>
          <w:rFonts w:ascii="Arial" w:hAnsi="Arial" w:cs="Arial"/>
          <w:bCs/>
          <w:sz w:val="18"/>
          <w:szCs w:val="18"/>
        </w:rPr>
        <w:t xml:space="preserve"> maksymalnej wartości Umowy z zastrzeżeniem, że:</w:t>
      </w:r>
    </w:p>
    <w:p w14:paraId="1B7FA66B" w14:textId="77777777" w:rsidR="007B73C2" w:rsidRPr="0072124F" w:rsidRDefault="007B73C2" w:rsidP="007B73C2">
      <w:pPr>
        <w:numPr>
          <w:ilvl w:val="1"/>
          <w:numId w:val="5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 jeśli Umowa obejmuje więcej niż jedną część zamówienia oznaczoną jako </w:t>
      </w:r>
      <w:r w:rsidRPr="0072124F">
        <w:rPr>
          <w:rFonts w:ascii="Arial" w:hAnsi="Arial" w:cs="Arial"/>
          <w:b/>
          <w:bCs/>
          <w:sz w:val="18"/>
          <w:szCs w:val="18"/>
        </w:rPr>
        <w:t>np. Pakiet</w:t>
      </w:r>
      <w:r w:rsidRPr="0072124F">
        <w:rPr>
          <w:rFonts w:ascii="Arial" w:hAnsi="Arial" w:cs="Arial"/>
          <w:bCs/>
          <w:sz w:val="18"/>
          <w:szCs w:val="18"/>
        </w:rPr>
        <w:t>, postanowienie stosuje się odrębnie do każdej części zamówienia,</w:t>
      </w:r>
    </w:p>
    <w:p w14:paraId="0B202061" w14:textId="77777777" w:rsidR="007B73C2" w:rsidRPr="0072124F" w:rsidRDefault="007B73C2" w:rsidP="007B73C2">
      <w:pPr>
        <w:numPr>
          <w:ilvl w:val="1"/>
          <w:numId w:val="50"/>
        </w:numPr>
        <w:suppressAutoHyphens/>
        <w:ind w:left="851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Cs/>
          <w:sz w:val="18"/>
          <w:szCs w:val="18"/>
        </w:rPr>
        <w:t xml:space="preserve">dokonywanie zmian w zakresie </w:t>
      </w:r>
      <w:r w:rsidRPr="0072124F">
        <w:rPr>
          <w:rFonts w:ascii="Arial" w:hAnsi="Arial" w:cs="Arial"/>
          <w:b/>
          <w:bCs/>
          <w:sz w:val="18"/>
          <w:szCs w:val="18"/>
        </w:rPr>
        <w:t xml:space="preserve">Wartości Umowy </w:t>
      </w:r>
      <w:r w:rsidRPr="0072124F">
        <w:rPr>
          <w:rFonts w:ascii="Arial" w:hAnsi="Arial" w:cs="Arial"/>
          <w:bCs/>
          <w:sz w:val="18"/>
          <w:szCs w:val="18"/>
        </w:rPr>
        <w:t>są możliwe w podstawowym okresie obowiązywania Umowy lub w okresie wydłużonym jeśli możliwość wydłużenia została przewidziana w Umowie ;</w:t>
      </w:r>
    </w:p>
    <w:p w14:paraId="6A86E3FB" w14:textId="77777777" w:rsidR="007B73C2" w:rsidRPr="0072124F" w:rsidRDefault="007B73C2" w:rsidP="007B73C2">
      <w:pPr>
        <w:numPr>
          <w:ilvl w:val="0"/>
          <w:numId w:val="5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wydłużenia terminów realizacji </w:t>
      </w:r>
      <w:r w:rsidRPr="0072124F">
        <w:rPr>
          <w:rFonts w:ascii="Arial" w:hAnsi="Arial" w:cs="Arial"/>
          <w:sz w:val="18"/>
          <w:szCs w:val="18"/>
          <w:lang w:eastAsia="zh-CN"/>
        </w:rPr>
        <w:t>Umowy w przypadku, jeśli przyczyna niedotrzymania terminów nie leży po stronie Wykonawcy. W takim przypadku Strony ustalą nowe terminy realizacji, z tym że minimalny okres przesunięcia terminu zakończenia prac równy będzie okresowi przerwy lub postoju. Z umotywowanym wnioskiem o zmianę terminu, występuje Wykonawca.</w:t>
      </w:r>
    </w:p>
    <w:p w14:paraId="53E4FD9B" w14:textId="77777777" w:rsidR="007B73C2" w:rsidRPr="0072124F" w:rsidRDefault="007B73C2" w:rsidP="007B73C2">
      <w:pPr>
        <w:numPr>
          <w:ilvl w:val="0"/>
          <w:numId w:val="5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wystąpienie okoliczności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siły wyższej</w:t>
      </w:r>
      <w:r w:rsidRPr="0072124F">
        <w:rPr>
          <w:rFonts w:ascii="Arial" w:hAnsi="Arial" w:cs="Arial"/>
          <w:sz w:val="18"/>
          <w:szCs w:val="18"/>
          <w:lang w:eastAsia="zh-CN"/>
        </w:rPr>
        <w:t>, które to okoliczności przyczyniłyby się do opóźnienia wykonania świadczenia przez Wykonawcę poprzez  wydłużenie terminu na wykonanie świadczenia przez  Wykonawcę stosownie do przyczynienia się okoliczności siły wyższej do opóźnienia;</w:t>
      </w:r>
    </w:p>
    <w:p w14:paraId="12E212F4" w14:textId="77777777" w:rsidR="007B73C2" w:rsidRPr="0072124F" w:rsidRDefault="007B73C2" w:rsidP="007B73C2">
      <w:pPr>
        <w:numPr>
          <w:ilvl w:val="0"/>
          <w:numId w:val="5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eastAsia="Calibri" w:hAnsi="Arial" w:cs="Arial"/>
          <w:sz w:val="18"/>
          <w:szCs w:val="18"/>
          <w:lang w:eastAsia="zh-CN"/>
        </w:rPr>
        <w:t xml:space="preserve">nastąpiła </w:t>
      </w:r>
      <w:r w:rsidRPr="0072124F">
        <w:rPr>
          <w:rFonts w:ascii="Arial" w:eastAsia="Calibri" w:hAnsi="Arial" w:cs="Arial"/>
          <w:b/>
          <w:sz w:val="18"/>
          <w:szCs w:val="18"/>
          <w:lang w:eastAsia="zh-CN"/>
        </w:rPr>
        <w:t>zmiana danych podmiotów</w:t>
      </w:r>
      <w:r w:rsidRPr="0072124F">
        <w:rPr>
          <w:rFonts w:ascii="Arial" w:eastAsia="Calibri" w:hAnsi="Arial" w:cs="Arial"/>
          <w:sz w:val="18"/>
          <w:szCs w:val="18"/>
          <w:lang w:eastAsia="zh-CN"/>
        </w:rPr>
        <w:t xml:space="preserve"> zawierających Umowę (np. w wyniku przekształceń, przejęć, itp.) również  zmiana lokalizacji  ich siedziby lub  lokalizacji ich komórek organizacyjnych pod warunkiem, iż ceny nie ulegną  zwiększeniu;</w:t>
      </w:r>
    </w:p>
    <w:p w14:paraId="05FDE6D9" w14:textId="77777777" w:rsidR="007B73C2" w:rsidRPr="0072124F" w:rsidRDefault="007B73C2" w:rsidP="007B73C2">
      <w:pPr>
        <w:numPr>
          <w:ilvl w:val="0"/>
          <w:numId w:val="5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>zastąpienia dotychczasowego Wykonawcy</w:t>
      </w:r>
      <w:r w:rsidRPr="0072124F">
        <w:rPr>
          <w:rFonts w:ascii="Arial" w:hAnsi="Arial" w:cs="Arial"/>
          <w:sz w:val="18"/>
          <w:szCs w:val="18"/>
          <w:shd w:val="clear" w:color="auto" w:fill="FFFFFF"/>
        </w:rPr>
        <w:t xml:space="preserve"> [</w:t>
      </w:r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 xml:space="preserve">na podstawie art. 455 ust.1 pkt 2 ustawy </w:t>
      </w:r>
      <w:proofErr w:type="spellStart"/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>pzp</w:t>
      </w:r>
      <w:proofErr w:type="spellEnd"/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 xml:space="preserve">]  </w:t>
      </w:r>
      <w:r w:rsidRPr="0072124F">
        <w:rPr>
          <w:rFonts w:ascii="Arial" w:hAnsi="Arial" w:cs="Arial"/>
          <w:sz w:val="18"/>
          <w:szCs w:val="18"/>
          <w:shd w:val="clear" w:color="auto" w:fill="FFFFFF"/>
        </w:rPr>
        <w:t xml:space="preserve">któremu Zamawiający udzielił zamówienia, </w:t>
      </w:r>
      <w:r w:rsidRPr="0072124F">
        <w:rPr>
          <w:rFonts w:ascii="Arial" w:hAnsi="Arial" w:cs="Arial"/>
          <w:b/>
          <w:sz w:val="18"/>
          <w:szCs w:val="18"/>
          <w:shd w:val="clear" w:color="auto" w:fill="FFFFFF"/>
        </w:rPr>
        <w:t>nowym Wykonawcą</w:t>
      </w:r>
      <w:r w:rsidRPr="0072124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72124F">
        <w:rPr>
          <w:rFonts w:ascii="Arial" w:hAnsi="Arial" w:cs="Arial"/>
          <w:sz w:val="18"/>
          <w:szCs w:val="18"/>
        </w:rPr>
        <w:t xml:space="preserve">w wyniku sukcesji,  w wyniku wstąpienia w prawa i obowiązki Wykonawcy, w następstwie przejęcia, połączenia, podziału, przekształcenia, upadłości, restrukturyzacji, dziedziczenia lub nabycia dotychczasowego Wykonawcy lub jego przedsiębiorstwa, </w:t>
      </w:r>
      <w:r w:rsidRPr="0072124F">
        <w:rPr>
          <w:rFonts w:ascii="Arial" w:hAnsi="Arial" w:cs="Arial"/>
          <w:b/>
          <w:sz w:val="18"/>
          <w:szCs w:val="18"/>
        </w:rPr>
        <w:t>o ile</w:t>
      </w:r>
      <w:r w:rsidRPr="0072124F">
        <w:rPr>
          <w:rFonts w:ascii="Arial" w:hAnsi="Arial" w:cs="Arial"/>
          <w:sz w:val="18"/>
          <w:szCs w:val="18"/>
        </w:rPr>
        <w:t xml:space="preserve"> nowy Wykonawca spełnia warunki udziału w postępowaniu, nie zachodzą wobec niego podstawy wykluczenia, nie pociąga to za sobą istotnych zmian Umowy a także nie ma na celu uniknięcia stosowania przepisów ustawy </w:t>
      </w:r>
      <w:proofErr w:type="spellStart"/>
      <w:r w:rsidRPr="0072124F">
        <w:rPr>
          <w:rFonts w:ascii="Arial" w:hAnsi="Arial" w:cs="Arial"/>
          <w:sz w:val="18"/>
          <w:szCs w:val="18"/>
        </w:rPr>
        <w:t>pzp</w:t>
      </w:r>
      <w:proofErr w:type="spellEnd"/>
      <w:r w:rsidRPr="0072124F">
        <w:rPr>
          <w:rFonts w:ascii="Arial" w:hAnsi="Arial" w:cs="Arial"/>
          <w:sz w:val="18"/>
          <w:szCs w:val="18"/>
        </w:rPr>
        <w:t xml:space="preserve"> – w takim przypadku dotychczasowy lub nowy Wykonawca przedstawiają Zamawiającemu dowody potwierdzające brak podstaw  wykluczenia;</w:t>
      </w:r>
    </w:p>
    <w:p w14:paraId="788DBBE4" w14:textId="77777777" w:rsidR="007B73C2" w:rsidRPr="0072124F" w:rsidRDefault="007B73C2" w:rsidP="007B73C2">
      <w:pPr>
        <w:numPr>
          <w:ilvl w:val="0"/>
          <w:numId w:val="5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zmiany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doprecyzowujące treść Umowy</w:t>
      </w:r>
      <w:r w:rsidRPr="0072124F">
        <w:rPr>
          <w:rFonts w:ascii="Arial" w:hAnsi="Arial" w:cs="Arial"/>
          <w:sz w:val="18"/>
          <w:szCs w:val="18"/>
          <w:lang w:eastAsia="zh-CN"/>
        </w:rPr>
        <w:t>, jeżeli potrzeba ich wprowadzenia wynika z rozbieżności lub niejasności w Umowie, których nie można usunąć w inny sposób, a zmiana będzie umożliwiać usunięcie rozbieżności i doprecyzowanie Umowy w celu jednoznacznej interpretacji jej postanowień;</w:t>
      </w:r>
    </w:p>
    <w:p w14:paraId="706E0858" w14:textId="77777777" w:rsidR="007B73C2" w:rsidRPr="0072124F" w:rsidRDefault="007B73C2" w:rsidP="007B73C2">
      <w:pPr>
        <w:numPr>
          <w:ilvl w:val="0"/>
          <w:numId w:val="5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eastAsia="Calibri" w:hAnsi="Arial" w:cs="Arial"/>
          <w:bCs/>
          <w:sz w:val="18"/>
          <w:szCs w:val="18"/>
          <w:lang w:eastAsia="zh-CN"/>
        </w:rPr>
        <w:t xml:space="preserve">zmiany </w:t>
      </w:r>
      <w:r w:rsidRPr="0072124F">
        <w:rPr>
          <w:rFonts w:ascii="Arial" w:eastAsia="Calibri" w:hAnsi="Arial" w:cs="Arial"/>
          <w:b/>
          <w:bCs/>
          <w:sz w:val="18"/>
          <w:szCs w:val="18"/>
          <w:lang w:eastAsia="zh-CN"/>
        </w:rPr>
        <w:t>treści załączników</w:t>
      </w:r>
      <w:r w:rsidRPr="0072124F">
        <w:rPr>
          <w:rFonts w:ascii="Arial" w:eastAsia="Calibri" w:hAnsi="Arial" w:cs="Arial"/>
          <w:bCs/>
          <w:sz w:val="18"/>
          <w:szCs w:val="18"/>
          <w:lang w:eastAsia="zh-CN"/>
        </w:rPr>
        <w:t xml:space="preserve"> do Umowy w przypadku  zmiany obowiązujących procedur u Zamawiającego  w zawiązku z zaistnieniem okoliczności, których nie można było przewidzieć w chwili zawarcia Umowy;</w:t>
      </w:r>
    </w:p>
    <w:p w14:paraId="4843152C" w14:textId="77777777" w:rsidR="007B73C2" w:rsidRPr="0072124F" w:rsidRDefault="007B73C2" w:rsidP="007B73C2">
      <w:pPr>
        <w:numPr>
          <w:ilvl w:val="0"/>
          <w:numId w:val="52"/>
        </w:numPr>
        <w:suppressAutoHyphens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przewiduje się możliwość zmiany Umowy w zakresie który został przewidziany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innych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niż w niniejszym paragrafie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postanowieniach Umowy;</w:t>
      </w:r>
    </w:p>
    <w:p w14:paraId="509026E7" w14:textId="77777777" w:rsidR="007B73C2" w:rsidRPr="0072124F" w:rsidRDefault="007B73C2" w:rsidP="007B73C2">
      <w:pPr>
        <w:numPr>
          <w:ilvl w:val="0"/>
          <w:numId w:val="47"/>
        </w:numPr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Zmiany o których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453157AA" w14:textId="77777777" w:rsidR="007B73C2" w:rsidRPr="0072124F" w:rsidRDefault="007B73C2" w:rsidP="007B73C2">
      <w:pPr>
        <w:numPr>
          <w:ilvl w:val="0"/>
          <w:numId w:val="51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każda ze Stron może wystąpić do drugiej Strony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Wykonawcy;</w:t>
      </w:r>
    </w:p>
    <w:p w14:paraId="10FCF63E" w14:textId="77777777" w:rsidR="007B73C2" w:rsidRPr="0072124F" w:rsidRDefault="007B73C2" w:rsidP="007B73C2">
      <w:pPr>
        <w:numPr>
          <w:ilvl w:val="0"/>
          <w:numId w:val="51"/>
        </w:numPr>
        <w:suppressAutoHyphens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zmiana wysokości wynagrodzenia należnego Wykonawcy w przypadku zaistnienia przesłanki,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lit. 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będzie odnosić się wyłącznie do części przedmiotu Umowy zrealizowanej, zgodnie z terminami ustalonymi Umową, po dniu wejścia w życie przepisów zmieniających stawkę podatku od towarów i usług (VAT)  oraz wyłącznie do części przedmiotu Umowy, do której zastosowanie znajdzie zmiana stawki podatku od towarów i usług (VAT). Wartość wynagrodzenia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netto nie zmieni się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a wartość wynagrodzenia brutto zostanie wyliczona na podstawie nowych przepisów.  </w:t>
      </w:r>
    </w:p>
    <w:p w14:paraId="537F6810" w14:textId="77777777" w:rsidR="007B73C2" w:rsidRPr="0072124F" w:rsidRDefault="007B73C2" w:rsidP="007B73C2">
      <w:pPr>
        <w:suppressAutoHyphens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              Zapis stosuje się odpowiednio w przypadku zmiany obowiązującej stawki podatku akcyzowego.</w:t>
      </w:r>
    </w:p>
    <w:p w14:paraId="59C808D9" w14:textId="77777777" w:rsidR="007B73C2" w:rsidRPr="0072124F" w:rsidRDefault="007B73C2" w:rsidP="007B73C2">
      <w:pPr>
        <w:numPr>
          <w:ilvl w:val="0"/>
          <w:numId w:val="51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zmiana wysokości wynagrodzenia w przypadku zaistnienia jednej z przesłanek, o których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lit.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b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lub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lit. c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lub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lit. d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pracę, minimalnej stawki </w:t>
      </w:r>
      <w:r w:rsidRPr="0072124F">
        <w:rPr>
          <w:rFonts w:ascii="Arial" w:hAnsi="Arial" w:cs="Arial"/>
          <w:sz w:val="18"/>
          <w:szCs w:val="18"/>
          <w:lang w:eastAsia="zh-CN"/>
        </w:rPr>
        <w:lastRenderedPageBreak/>
        <w:t xml:space="preserve">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. W przypadku zmiany,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ust. 2 pkt 1 lit. b </w:t>
      </w:r>
      <w:r w:rsidRPr="0072124F">
        <w:rPr>
          <w:rFonts w:ascii="Arial" w:hAnsi="Arial" w:cs="Arial"/>
          <w:sz w:val="18"/>
          <w:szCs w:val="18"/>
          <w:lang w:eastAsia="zh-CN"/>
        </w:rPr>
        <w:t>lub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lit. c </w:t>
      </w:r>
      <w:r w:rsidRPr="0072124F">
        <w:rPr>
          <w:rFonts w:ascii="Arial" w:hAnsi="Arial" w:cs="Arial"/>
          <w:sz w:val="18"/>
          <w:szCs w:val="18"/>
          <w:lang w:eastAsia="zh-CN"/>
        </w:rPr>
        <w:t>lub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 lit. d</w:t>
      </w:r>
      <w:r w:rsidRPr="0072124F">
        <w:rPr>
          <w:rFonts w:ascii="Arial" w:hAnsi="Arial" w:cs="Arial"/>
          <w:sz w:val="18"/>
          <w:szCs w:val="18"/>
          <w:lang w:eastAsia="zh-CN"/>
        </w:rPr>
        <w:t>, wynagrodzenie Wykonawcy ulegnie zmianie o kwotę odpowiadającą wzrostowi kosztu Wykonawcy w związku ze zwiększeniem wysokości wynagrodzeń do wysokości aktualnie obowiązującego minimalnego wynagrodzenia za pracę/minimalnej stawki godzinowej. Kwota odpowiadająca wzrostowi kosztu Wykonawcy będzie odnosić się wyłącznie do części wynagrodzenia Pracowników, odpowiadającej zakresowi, w jakim wykonują oni prace bezpośrednio związane z realizacją przedmiotu Umowy.</w:t>
      </w:r>
    </w:p>
    <w:p w14:paraId="6A086145" w14:textId="77777777" w:rsidR="007B73C2" w:rsidRPr="0072124F" w:rsidRDefault="007B73C2" w:rsidP="007B73C2">
      <w:pPr>
        <w:numPr>
          <w:ilvl w:val="0"/>
          <w:numId w:val="51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Wykonawca występujący z wnioskiem o zmianę wysokości wynagrodzenia na podstawie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jest zobowiązany dołączyć do wniosku dokumenty, z których będzie wynikać, w jakim zakresie zmiany te mają wpływ na koszty wykonania Umowy, w szczególności:</w:t>
      </w:r>
    </w:p>
    <w:p w14:paraId="5E88783E" w14:textId="77777777" w:rsidR="007B73C2" w:rsidRPr="0072124F" w:rsidRDefault="007B73C2" w:rsidP="007B73C2">
      <w:pPr>
        <w:numPr>
          <w:ilvl w:val="1"/>
          <w:numId w:val="51"/>
        </w:numPr>
        <w:suppressAutoHyphens/>
        <w:ind w:left="1134" w:hanging="425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określeniem zakresu (części etatu), w jakim wykonują oni prace bezpośrednio związane z realizacją przedmiotu Umowy oraz części wynagrodzenia odpowiadającej temu zakresowi – w przypadku zmiany,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 b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, lub </w:t>
      </w:r>
    </w:p>
    <w:p w14:paraId="3479DD1B" w14:textId="77777777" w:rsidR="007B73C2" w:rsidRPr="0072124F" w:rsidRDefault="007B73C2" w:rsidP="007B73C2">
      <w:pPr>
        <w:numPr>
          <w:ilvl w:val="1"/>
          <w:numId w:val="51"/>
        </w:numPr>
        <w:suppressAutoHyphens/>
        <w:ind w:left="1134" w:hanging="425"/>
        <w:contextualSpacing/>
        <w:jc w:val="both"/>
        <w:rPr>
          <w:rFonts w:ascii="Arial" w:hAnsi="Arial" w:cs="Arial"/>
          <w:b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pisemne zestawienie wynagrodzeń (zarówno przed jak i po zmianie) personelu, wraz z kwotami składek uiszczanych do Zakładu Ubezpieczeń Społecznych/Kasy Rolniczego Ubezpieczenia Społecznego, wysokości wpłat do pracowniczych planów kapitałowych w części finansowanej przez Wykonawcę, z określeniem zakresu (części etatu), w jakim wykonują oni prace bezpośrednio związane z realizacją przedmiotu Umowy oraz części wynagrodzenia odpowiadającej temu zakresowi – w przypadku zmiany, o której mowa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ust. 2 pkt 1 lit. b lub lit. c lub lit. d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niniejszego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§.</w:t>
      </w:r>
    </w:p>
    <w:p w14:paraId="422434F1" w14:textId="77777777" w:rsidR="007B73C2" w:rsidRPr="0072124F" w:rsidRDefault="007B73C2" w:rsidP="007B73C2">
      <w:pPr>
        <w:numPr>
          <w:ilvl w:val="0"/>
          <w:numId w:val="51"/>
        </w:numPr>
        <w:suppressAutoHyphens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Warunkiem wprowadzenia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zmiany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w postaci aneksu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 przedmiotu Umowy.</w:t>
      </w:r>
    </w:p>
    <w:p w14:paraId="020FDD1E" w14:textId="77777777" w:rsidR="007B73C2" w:rsidRPr="0072124F" w:rsidRDefault="007B73C2" w:rsidP="007B73C2">
      <w:pPr>
        <w:numPr>
          <w:ilvl w:val="0"/>
          <w:numId w:val="47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 wnioskiem 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zwiększenie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na podstawie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ust. 2 pkt 1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niniejszego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§.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Wykonawca może  wystąpić nie wcześniej jak po upływie okresu wskazanego w Umowie a jeżeli nie został wskazany, to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nie wcześniej niż 6 miesięcy od daty zawarcia Umowy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. Warunkiem wprowadzenia do Umowy zmiany dotyczącej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wzrostu wynagrodzenia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jest wykazanie przez Wykonawcę w formie pisemnej, iż zmiany te będą miały wpływ na koszty wykonania przez Wykonawcę przedmiotu Umowy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.  </w:t>
      </w:r>
      <w:r w:rsidRPr="0072124F">
        <w:rPr>
          <w:rFonts w:ascii="Arial" w:hAnsi="Arial" w:cs="Arial"/>
          <w:b/>
          <w:sz w:val="18"/>
          <w:szCs w:val="18"/>
          <w:u w:val="single"/>
          <w:lang w:eastAsia="zh-CN"/>
        </w:rPr>
        <w:t>Postanowienie to nie dotyczy zmiany stawki podatku od towarów i usług (VAT).</w:t>
      </w:r>
    </w:p>
    <w:p w14:paraId="35A27A07" w14:textId="77777777" w:rsidR="007B73C2" w:rsidRPr="0072124F" w:rsidRDefault="007B73C2" w:rsidP="007B73C2">
      <w:pPr>
        <w:numPr>
          <w:ilvl w:val="0"/>
          <w:numId w:val="47"/>
        </w:numPr>
        <w:suppressAutoHyphens/>
        <w:ind w:left="284" w:hanging="426"/>
        <w:contextualSpacing/>
        <w:jc w:val="both"/>
        <w:rPr>
          <w:rFonts w:ascii="Arial" w:hAnsi="Arial" w:cs="Arial"/>
          <w:b/>
          <w:sz w:val="18"/>
          <w:szCs w:val="18"/>
          <w:u w:val="single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 xml:space="preserve">Zmiany w zakresie wskazanym w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ust. 2 pkt  2  i następne </w:t>
      </w:r>
      <w:r w:rsidRPr="0072124F">
        <w:rPr>
          <w:rFonts w:ascii="Arial" w:hAnsi="Arial" w:cs="Arial"/>
          <w:sz w:val="18"/>
          <w:szCs w:val="18"/>
          <w:lang w:eastAsia="zh-CN"/>
        </w:rPr>
        <w:t>punkty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 xml:space="preserve"> 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niniejszego </w:t>
      </w:r>
      <w:r w:rsidRPr="0072124F">
        <w:rPr>
          <w:rFonts w:ascii="Arial" w:hAnsi="Arial" w:cs="Arial"/>
          <w:b/>
          <w:sz w:val="18"/>
          <w:szCs w:val="18"/>
          <w:lang w:eastAsia="zh-CN"/>
        </w:rPr>
        <w:t>§.</w:t>
      </w:r>
      <w:r w:rsidRPr="0072124F">
        <w:rPr>
          <w:rFonts w:ascii="Arial" w:hAnsi="Arial" w:cs="Arial"/>
          <w:sz w:val="18"/>
          <w:szCs w:val="18"/>
          <w:lang w:eastAsia="zh-CN"/>
        </w:rPr>
        <w:t xml:space="preserve"> dokonywane będą według następujących zasad:</w:t>
      </w:r>
    </w:p>
    <w:p w14:paraId="353025E1" w14:textId="77777777" w:rsidR="007B73C2" w:rsidRPr="0072124F" w:rsidRDefault="007B73C2" w:rsidP="007B73C2">
      <w:pPr>
        <w:numPr>
          <w:ilvl w:val="1"/>
          <w:numId w:val="47"/>
        </w:numPr>
        <w:suppressAutoHyphens/>
        <w:ind w:left="709" w:hanging="425"/>
        <w:contextualSpacing/>
        <w:jc w:val="both"/>
        <w:rPr>
          <w:rFonts w:ascii="Arial" w:hAnsi="Arial" w:cs="Arial"/>
          <w:sz w:val="18"/>
          <w:szCs w:val="18"/>
          <w:u w:val="single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wniosek o dokonanie zmiany Umowy należy przedłożyć na piśmie, a okoliczności mogące  stanowić podstawę zmiany Umowy powinny być uzasadnione i udokumentowane przez Wykonawcę,</w:t>
      </w:r>
    </w:p>
    <w:p w14:paraId="53CBA8EE" w14:textId="54E02368" w:rsidR="00403AFC" w:rsidRPr="00E43307" w:rsidRDefault="00403AFC" w:rsidP="00403AFC">
      <w:pPr>
        <w:jc w:val="center"/>
        <w:rPr>
          <w:rFonts w:ascii="Arial" w:hAnsi="Arial" w:cs="Arial"/>
          <w:b/>
          <w:sz w:val="18"/>
          <w:szCs w:val="18"/>
        </w:rPr>
      </w:pPr>
      <w:r w:rsidRPr="00E43307">
        <w:rPr>
          <w:rFonts w:ascii="Arial" w:hAnsi="Arial" w:cs="Arial"/>
          <w:b/>
          <w:sz w:val="18"/>
          <w:szCs w:val="18"/>
        </w:rPr>
        <w:t>§ 10</w:t>
      </w:r>
    </w:p>
    <w:p w14:paraId="471C9AD6" w14:textId="77777777" w:rsidR="00403AFC" w:rsidRPr="00E30FE8" w:rsidRDefault="00403AFC" w:rsidP="00403AFC">
      <w:pPr>
        <w:keepNext/>
        <w:jc w:val="center"/>
        <w:outlineLvl w:val="3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Uprawnienia z tytułu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E30FE8">
        <w:rPr>
          <w:rFonts w:ascii="Arial" w:hAnsi="Arial" w:cs="Arial"/>
          <w:b/>
          <w:bCs/>
          <w:sz w:val="18"/>
          <w:szCs w:val="18"/>
        </w:rPr>
        <w:t xml:space="preserve"> rękojmi </w:t>
      </w:r>
    </w:p>
    <w:p w14:paraId="2F6CDE8E" w14:textId="77777777" w:rsidR="00403AFC" w:rsidRPr="00E30FE8" w:rsidRDefault="00403AFC" w:rsidP="00403AFC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Uprawnienia zamawiającego z tytułu rękojmi obejmują:</w:t>
      </w:r>
    </w:p>
    <w:p w14:paraId="7EA2CD1E" w14:textId="77777777" w:rsidR="00403AFC" w:rsidRPr="00E30FE8" w:rsidRDefault="00403AFC" w:rsidP="00403AFC">
      <w:pPr>
        <w:numPr>
          <w:ilvl w:val="1"/>
          <w:numId w:val="10"/>
        </w:numPr>
        <w:tabs>
          <w:tab w:val="left" w:pos="720"/>
        </w:tabs>
        <w:ind w:hanging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żądanie usunięcia wady w wyznaczonym przez zamawiającego terminie.</w:t>
      </w:r>
    </w:p>
    <w:p w14:paraId="46A3E871" w14:textId="77777777" w:rsidR="00403AFC" w:rsidRPr="00E30FE8" w:rsidRDefault="00403AFC" w:rsidP="00403AFC">
      <w:pPr>
        <w:numPr>
          <w:ilvl w:val="1"/>
          <w:numId w:val="10"/>
        </w:numPr>
        <w:tabs>
          <w:tab w:val="left" w:pos="720"/>
        </w:tabs>
        <w:ind w:hanging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żądanie obniżenia wynagrodzenia umownego.</w:t>
      </w:r>
    </w:p>
    <w:p w14:paraId="19190A4C" w14:textId="77777777" w:rsidR="00403AFC" w:rsidRPr="00E30FE8" w:rsidRDefault="00403AFC" w:rsidP="00403AFC">
      <w:pPr>
        <w:numPr>
          <w:ilvl w:val="1"/>
          <w:numId w:val="10"/>
        </w:numPr>
        <w:tabs>
          <w:tab w:val="left" w:pos="720"/>
        </w:tabs>
        <w:ind w:left="72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uprawnienie do odstąpienia od Umowy, gdy wady Dokumentacji uniemożliwiają realizację inwestycji lub wady, których usunięcia Zamawiający zażądał nie zostały usunięte w terminie przez niego wyznaczonym.</w:t>
      </w:r>
    </w:p>
    <w:p w14:paraId="70ACD7E1" w14:textId="77777777" w:rsidR="00403AFC" w:rsidRPr="00E30FE8" w:rsidRDefault="00403AFC" w:rsidP="00403AFC">
      <w:pPr>
        <w:numPr>
          <w:ilvl w:val="2"/>
          <w:numId w:val="10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Uprawnienia Zamawiającego z tyłu rękojmi za wady wygasają w stosunku do   Wykonawcy wraz z wygaśnięciem odpowiedzialności wykonawcy robót zrealizowanych na podstawie tej Dokumentacji lub w przypadku zaniechania realizacji inwestycji.</w:t>
      </w:r>
    </w:p>
    <w:p w14:paraId="31E2BD83" w14:textId="77777777" w:rsidR="00403AFC" w:rsidRPr="00E30FE8" w:rsidRDefault="00403AFC" w:rsidP="00403AFC">
      <w:pPr>
        <w:numPr>
          <w:ilvl w:val="2"/>
          <w:numId w:val="10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Zamawiający traci uprawnienia z tytułu rękojmi, jeżeli Zamawiający zezwolił  Wykonawcy na realizację robót w sposób niezgodny z Dokumentacją, a na tę zmianę Wykonawca  nie wyraził zgody. </w:t>
      </w:r>
    </w:p>
    <w:p w14:paraId="628D1E48" w14:textId="77777777" w:rsidR="00403AFC" w:rsidRPr="00E30FE8" w:rsidRDefault="00403AFC" w:rsidP="00403AFC">
      <w:pPr>
        <w:numPr>
          <w:ilvl w:val="2"/>
          <w:numId w:val="10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Wykonawca może uwolnić się od odpowiedzialności z tytułu rękojmi, jeżeli wykaże, że wada powstała  wskutek wykonania Dokumentacji wg wymogów Zamawiającego, które Wykonawca  zakwestionował  na piśmie i uprzedził Zamawiającego (na piśmie) o możliwości wystąpienia ujemnych  skutków w razie  zastosowania się do tych wymogów. </w:t>
      </w:r>
    </w:p>
    <w:p w14:paraId="5ACFAC3C" w14:textId="77777777" w:rsidR="00403AFC" w:rsidRPr="00E30FE8" w:rsidRDefault="00403AFC" w:rsidP="00403AFC">
      <w:pPr>
        <w:numPr>
          <w:ilvl w:val="2"/>
          <w:numId w:val="10"/>
        </w:numPr>
        <w:tabs>
          <w:tab w:val="clear" w:pos="1980"/>
          <w:tab w:val="num" w:pos="360"/>
        </w:tabs>
        <w:ind w:left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Niezależnie od uprawnień z tytułu rękojmi, jeżeli obiekt zrealizowany wg Dokumentacji,  nie osiągnął założonych parametrów technicznych lub użytkowych, Zamawiającemu przysługuje prawo dochodzenia od Wykonawcy naprawienia szkody, na zasadach ogólnych określonych w przepisach Kodeksu Cywilnego.</w:t>
      </w:r>
    </w:p>
    <w:p w14:paraId="6C0F7234" w14:textId="77777777" w:rsidR="00403AFC" w:rsidRPr="00E30FE8" w:rsidRDefault="00403AFC" w:rsidP="00403AFC">
      <w:pPr>
        <w:widowControl w:val="0"/>
        <w:numPr>
          <w:ilvl w:val="2"/>
          <w:numId w:val="10"/>
        </w:numPr>
        <w:shd w:val="clear" w:color="auto" w:fill="FFFFFF"/>
        <w:tabs>
          <w:tab w:val="clear" w:pos="1980"/>
          <w:tab w:val="left" w:pos="360"/>
        </w:tabs>
        <w:autoSpaceDE w:val="0"/>
        <w:autoSpaceDN w:val="0"/>
        <w:adjustRightInd w:val="0"/>
        <w:ind w:left="360"/>
        <w:rPr>
          <w:rFonts w:ascii="Arial" w:hAnsi="Arial" w:cs="Arial"/>
          <w:color w:val="000000"/>
          <w:spacing w:val="-13"/>
          <w:sz w:val="18"/>
          <w:szCs w:val="18"/>
        </w:rPr>
      </w:pPr>
      <w:r w:rsidRPr="00E30FE8">
        <w:rPr>
          <w:rFonts w:ascii="Arial" w:hAnsi="Arial" w:cs="Arial"/>
          <w:color w:val="000000"/>
          <w:spacing w:val="4"/>
          <w:sz w:val="18"/>
          <w:szCs w:val="18"/>
        </w:rPr>
        <w:t>Obowiązków wynikających z rękojmi Wykonawca nie może powierzyć osobom trzecim.</w:t>
      </w:r>
    </w:p>
    <w:p w14:paraId="279D3120" w14:textId="2CDC11DE" w:rsidR="00403AFC" w:rsidRPr="00E43307" w:rsidRDefault="00403AFC" w:rsidP="00403AFC">
      <w:pPr>
        <w:jc w:val="center"/>
        <w:rPr>
          <w:rFonts w:ascii="Arial" w:hAnsi="Arial" w:cs="Arial"/>
          <w:b/>
          <w:sz w:val="18"/>
          <w:szCs w:val="18"/>
        </w:rPr>
      </w:pPr>
      <w:r w:rsidRPr="00E43307">
        <w:rPr>
          <w:rFonts w:ascii="Arial" w:hAnsi="Arial" w:cs="Arial"/>
          <w:b/>
          <w:sz w:val="18"/>
          <w:szCs w:val="18"/>
        </w:rPr>
        <w:t>§ 11</w:t>
      </w:r>
    </w:p>
    <w:p w14:paraId="54725265" w14:textId="77777777" w:rsidR="00403AFC" w:rsidRPr="00E30FE8" w:rsidRDefault="00403AFC" w:rsidP="00403AFC">
      <w:pPr>
        <w:keepNext/>
        <w:jc w:val="center"/>
        <w:outlineLvl w:val="3"/>
        <w:rPr>
          <w:rFonts w:ascii="Arial" w:hAnsi="Arial" w:cs="Arial"/>
          <w:b/>
          <w:bCs/>
          <w:sz w:val="18"/>
          <w:szCs w:val="18"/>
        </w:rPr>
      </w:pPr>
      <w:r w:rsidRPr="00E30FE8">
        <w:rPr>
          <w:rFonts w:ascii="Arial" w:hAnsi="Arial" w:cs="Arial"/>
          <w:b/>
          <w:bCs/>
          <w:sz w:val="18"/>
          <w:szCs w:val="18"/>
        </w:rPr>
        <w:t>Kary umowne</w:t>
      </w:r>
    </w:p>
    <w:p w14:paraId="40CFC841" w14:textId="77777777" w:rsidR="00403AFC" w:rsidRPr="00E30FE8" w:rsidRDefault="00403AFC" w:rsidP="00403AFC">
      <w:pPr>
        <w:widowControl w:val="0"/>
        <w:numPr>
          <w:ilvl w:val="0"/>
          <w:numId w:val="14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Strony zastrzegają prawo naliczania kar umownych za nieterminowe lub nienależyte wykonanie przedmiotu Umowy.</w:t>
      </w:r>
    </w:p>
    <w:p w14:paraId="7E423E1A" w14:textId="77777777" w:rsidR="00403AFC" w:rsidRPr="00E30FE8" w:rsidRDefault="00403AFC" w:rsidP="00403AFC">
      <w:pPr>
        <w:widowControl w:val="0"/>
        <w:numPr>
          <w:ilvl w:val="0"/>
          <w:numId w:val="14"/>
        </w:numPr>
        <w:ind w:hanging="357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Wykonawca zapłaci Zamawiającemu karę umowną:</w:t>
      </w:r>
    </w:p>
    <w:p w14:paraId="4E555924" w14:textId="77777777" w:rsidR="00403AFC" w:rsidRPr="00E30FE8" w:rsidRDefault="00403AFC" w:rsidP="00403AFC">
      <w:pPr>
        <w:numPr>
          <w:ilvl w:val="0"/>
          <w:numId w:val="15"/>
        </w:numPr>
        <w:tabs>
          <w:tab w:val="clear" w:pos="360"/>
          <w:tab w:val="num" w:pos="720"/>
        </w:tabs>
        <w:ind w:left="720" w:hanging="360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pacing w:val="4"/>
          <w:sz w:val="18"/>
          <w:szCs w:val="18"/>
        </w:rPr>
        <w:t xml:space="preserve">za </w:t>
      </w:r>
      <w:r>
        <w:rPr>
          <w:rFonts w:ascii="Arial" w:hAnsi="Arial" w:cs="Arial"/>
          <w:spacing w:val="4"/>
          <w:sz w:val="18"/>
          <w:szCs w:val="18"/>
        </w:rPr>
        <w:t>zwłokę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w przekazaniu Dokumentacji,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pacing w:val="4"/>
          <w:sz w:val="18"/>
          <w:szCs w:val="18"/>
        </w:rPr>
        <w:t>,w wysokości 500 zł za każdy rozpoczęty dzień opóźnienia</w:t>
      </w:r>
      <w:r>
        <w:rPr>
          <w:rFonts w:ascii="Arial" w:hAnsi="Arial" w:cs="Arial"/>
          <w:spacing w:val="4"/>
          <w:sz w:val="18"/>
          <w:szCs w:val="18"/>
        </w:rPr>
        <w:t xml:space="preserve">, ponad termin, o </w:t>
      </w:r>
      <w:r w:rsidRPr="00E30FE8">
        <w:rPr>
          <w:rFonts w:ascii="Arial" w:hAnsi="Arial" w:cs="Arial"/>
          <w:spacing w:val="4"/>
          <w:sz w:val="18"/>
          <w:szCs w:val="18"/>
        </w:rPr>
        <w:t>którym mowa w § 2 ust. 1</w:t>
      </w:r>
      <w:r>
        <w:rPr>
          <w:rFonts w:ascii="Arial" w:hAnsi="Arial" w:cs="Arial"/>
          <w:spacing w:val="4"/>
          <w:sz w:val="18"/>
          <w:szCs w:val="18"/>
        </w:rPr>
        <w:t>.</w:t>
      </w:r>
    </w:p>
    <w:p w14:paraId="3B4990EC" w14:textId="77777777" w:rsidR="00403AFC" w:rsidRPr="00E30FE8" w:rsidRDefault="00403AFC" w:rsidP="00403AFC">
      <w:pPr>
        <w:numPr>
          <w:ilvl w:val="0"/>
          <w:numId w:val="15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Zamawiającego od Umowy z przyczyn leżących po stronie Wykonawcy w wysokości </w:t>
      </w:r>
      <w:r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>Umowy.</w:t>
      </w:r>
    </w:p>
    <w:p w14:paraId="10497538" w14:textId="77777777" w:rsidR="00403AFC" w:rsidRPr="00E30FE8" w:rsidRDefault="00403AFC" w:rsidP="00403AFC">
      <w:pPr>
        <w:numPr>
          <w:ilvl w:val="0"/>
          <w:numId w:val="15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odstąpienie przez Wykonawcę od Umowy, z przyczyn leżących po jego stronie w wysokości </w:t>
      </w:r>
      <w:r>
        <w:rPr>
          <w:rFonts w:ascii="Arial" w:hAnsi="Arial" w:cs="Arial"/>
          <w:sz w:val="18"/>
          <w:szCs w:val="18"/>
        </w:rPr>
        <w:t>5</w:t>
      </w:r>
      <w:r w:rsidRPr="00E30FE8">
        <w:rPr>
          <w:rFonts w:ascii="Arial" w:hAnsi="Arial" w:cs="Arial"/>
          <w:sz w:val="18"/>
          <w:szCs w:val="18"/>
        </w:rPr>
        <w:t> % wynagrodzenia brutto określonego w załączniku nr 1 do</w:t>
      </w:r>
      <w:r w:rsidRPr="00E30FE8">
        <w:rPr>
          <w:rFonts w:ascii="Arial" w:hAnsi="Arial" w:cs="Arial"/>
          <w:spacing w:val="4"/>
          <w:sz w:val="18"/>
          <w:szCs w:val="18"/>
        </w:rPr>
        <w:t xml:space="preserve"> </w:t>
      </w:r>
      <w:r w:rsidRPr="00E30FE8">
        <w:rPr>
          <w:rFonts w:ascii="Arial" w:hAnsi="Arial" w:cs="Arial"/>
          <w:sz w:val="18"/>
          <w:szCs w:val="18"/>
        </w:rPr>
        <w:t xml:space="preserve">Umowy.  </w:t>
      </w:r>
    </w:p>
    <w:p w14:paraId="6D22A3C2" w14:textId="77777777" w:rsidR="00403AFC" w:rsidRPr="00E30FE8" w:rsidRDefault="00403AFC" w:rsidP="00403AFC">
      <w:pPr>
        <w:numPr>
          <w:ilvl w:val="0"/>
          <w:numId w:val="15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 xml:space="preserve">za </w:t>
      </w:r>
      <w:r>
        <w:rPr>
          <w:rFonts w:ascii="Arial" w:hAnsi="Arial" w:cs="Arial"/>
          <w:sz w:val="18"/>
          <w:szCs w:val="18"/>
        </w:rPr>
        <w:t>zwłokę</w:t>
      </w:r>
      <w:r w:rsidRPr="00E30FE8">
        <w:rPr>
          <w:rFonts w:ascii="Arial" w:hAnsi="Arial" w:cs="Arial"/>
          <w:sz w:val="18"/>
          <w:szCs w:val="18"/>
        </w:rPr>
        <w:t xml:space="preserve"> w usunięciu wad Dokumentacji, stwierdzonych na każdym etapie realizacji Umowy, w szczególności w okresie sprawowania nadzoru autorskiego oraz rękojmi, w wysokości 200 zł za każdy dzień </w:t>
      </w:r>
      <w:r>
        <w:rPr>
          <w:rFonts w:ascii="Arial" w:hAnsi="Arial" w:cs="Arial"/>
          <w:sz w:val="18"/>
          <w:szCs w:val="18"/>
        </w:rPr>
        <w:t>zwłoki</w:t>
      </w:r>
      <w:r w:rsidRPr="00E30FE8">
        <w:rPr>
          <w:rFonts w:ascii="Arial" w:hAnsi="Arial" w:cs="Arial"/>
          <w:sz w:val="18"/>
          <w:szCs w:val="18"/>
        </w:rPr>
        <w:t>.</w:t>
      </w:r>
    </w:p>
    <w:p w14:paraId="64F12F14" w14:textId="77777777" w:rsidR="00403AFC" w:rsidRPr="00E30FE8" w:rsidRDefault="00403AFC" w:rsidP="00403AFC">
      <w:pPr>
        <w:numPr>
          <w:ilvl w:val="0"/>
          <w:numId w:val="15"/>
        </w:numPr>
        <w:tabs>
          <w:tab w:val="clear" w:pos="360"/>
          <w:tab w:val="num" w:pos="720"/>
        </w:tabs>
        <w:ind w:left="720" w:hanging="360"/>
        <w:jc w:val="both"/>
        <w:rPr>
          <w:rFonts w:ascii="Arial" w:hAnsi="Arial" w:cs="Arial"/>
          <w:sz w:val="18"/>
          <w:szCs w:val="18"/>
        </w:rPr>
      </w:pPr>
      <w:r w:rsidRPr="00E30FE8">
        <w:rPr>
          <w:rFonts w:ascii="Arial" w:hAnsi="Arial" w:cs="Arial"/>
          <w:sz w:val="18"/>
          <w:szCs w:val="18"/>
        </w:rPr>
        <w:t>za naruszenie, niewykonanie lub nienależyte wykonanie, obowiązków określonych w par. 1 ust. 3 pkt 3.3 do 3.</w:t>
      </w:r>
      <w:r>
        <w:rPr>
          <w:rFonts w:ascii="Arial" w:hAnsi="Arial" w:cs="Arial"/>
          <w:sz w:val="18"/>
          <w:szCs w:val="18"/>
        </w:rPr>
        <w:t>11</w:t>
      </w:r>
      <w:r w:rsidRPr="00E30FE8">
        <w:rPr>
          <w:rFonts w:ascii="Arial" w:hAnsi="Arial" w:cs="Arial"/>
          <w:sz w:val="18"/>
          <w:szCs w:val="18"/>
        </w:rPr>
        <w:t xml:space="preserve"> w wysokości 1000,00 zł, za każdy przypadek naruszenia oddzielnie.</w:t>
      </w:r>
    </w:p>
    <w:p w14:paraId="13A7F7CC" w14:textId="77777777" w:rsidR="00403AFC" w:rsidRPr="000A1E22" w:rsidRDefault="00403AFC" w:rsidP="00403AFC">
      <w:pPr>
        <w:widowControl w:val="0"/>
        <w:numPr>
          <w:ilvl w:val="0"/>
          <w:numId w:val="28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lastRenderedPageBreak/>
        <w:t>K</w:t>
      </w:r>
      <w:r w:rsidRPr="000A1E22">
        <w:rPr>
          <w:rFonts w:ascii="Arial" w:eastAsia="Symbol" w:hAnsi="Arial" w:cs="Arial"/>
          <w:snapToGrid w:val="0"/>
          <w:sz w:val="18"/>
          <w:szCs w:val="18"/>
        </w:rPr>
        <w:t>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2DDA054F" w14:textId="77777777" w:rsidR="00403AFC" w:rsidRDefault="00403AFC" w:rsidP="00403AFC">
      <w:pPr>
        <w:widowControl w:val="0"/>
        <w:numPr>
          <w:ilvl w:val="0"/>
          <w:numId w:val="28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>
        <w:rPr>
          <w:rFonts w:ascii="Arial" w:eastAsia="Symbol" w:hAnsi="Arial" w:cs="Arial"/>
          <w:snapToGrid w:val="0"/>
          <w:sz w:val="18"/>
          <w:szCs w:val="18"/>
        </w:rPr>
        <w:t>Łączną, maksymalna wysokość kar umownych, których mogą dochodzić Zamawiający ustala się w wysokości 5% wartości brutto Umowy.</w:t>
      </w:r>
    </w:p>
    <w:p w14:paraId="200A6405" w14:textId="77777777" w:rsidR="00403AFC" w:rsidRPr="000A1E22" w:rsidRDefault="00403AFC" w:rsidP="00403AFC">
      <w:pPr>
        <w:widowControl w:val="0"/>
        <w:numPr>
          <w:ilvl w:val="0"/>
          <w:numId w:val="28"/>
        </w:numPr>
        <w:tabs>
          <w:tab w:val="left" w:pos="426"/>
        </w:tabs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0A1E22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1329F039" w14:textId="31F2FFDF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>§ 1</w:t>
      </w:r>
      <w:r w:rsidR="00403AFC">
        <w:rPr>
          <w:rFonts w:ascii="Arial" w:hAnsi="Arial" w:cs="Arial"/>
          <w:b/>
          <w:sz w:val="18"/>
          <w:szCs w:val="18"/>
        </w:rPr>
        <w:t>2</w:t>
      </w:r>
    </w:p>
    <w:p w14:paraId="4AF1791F" w14:textId="77777777" w:rsidR="007B73C2" w:rsidRPr="0072124F" w:rsidRDefault="007B73C2" w:rsidP="007B73C2">
      <w:pPr>
        <w:suppressAutoHyphens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72124F">
        <w:rPr>
          <w:rFonts w:ascii="Arial" w:hAnsi="Arial" w:cs="Arial"/>
          <w:b/>
          <w:sz w:val="18"/>
          <w:szCs w:val="18"/>
          <w:lang w:eastAsia="ar-SA"/>
        </w:rPr>
        <w:t>Poufność</w:t>
      </w:r>
    </w:p>
    <w:p w14:paraId="2CC07FDE" w14:textId="77777777" w:rsidR="007B73C2" w:rsidRPr="0072124F" w:rsidRDefault="007B73C2" w:rsidP="007B73C2">
      <w:pPr>
        <w:numPr>
          <w:ilvl w:val="0"/>
          <w:numId w:val="45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do traktowania wszelkich informacji udzielanych mu przez Zamawiającego jako poufnych. </w:t>
      </w:r>
    </w:p>
    <w:p w14:paraId="6FF626CF" w14:textId="77777777" w:rsidR="007B73C2" w:rsidRPr="0072124F" w:rsidRDefault="007B73C2" w:rsidP="007B73C2">
      <w:pPr>
        <w:numPr>
          <w:ilvl w:val="0"/>
          <w:numId w:val="45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do nieujawniania poufnych informacji osobom trzecim oraz do nieużywania takich informacji lub ich części chyba, że będzie to konieczne w związku ze świadczeniem usług na rzecz Zamawiającego. </w:t>
      </w:r>
    </w:p>
    <w:p w14:paraId="513BD81F" w14:textId="77777777" w:rsidR="007B73C2" w:rsidRPr="0072124F" w:rsidRDefault="007B73C2" w:rsidP="007B73C2">
      <w:pPr>
        <w:numPr>
          <w:ilvl w:val="0"/>
          <w:numId w:val="45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ograniczyć ilość pracowników mających dostęp do informacji poufnych do pracowników, dla których korzystanie z informacji poufnych jest niezbędne do realizacji Umowy. </w:t>
      </w:r>
    </w:p>
    <w:p w14:paraId="7FDF0017" w14:textId="77777777" w:rsidR="007B73C2" w:rsidRPr="0072124F" w:rsidRDefault="007B73C2" w:rsidP="007B73C2">
      <w:pPr>
        <w:numPr>
          <w:ilvl w:val="0"/>
          <w:numId w:val="45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zobowiązuje się dołożyć najwyższej staranności w celu zapewnienia zachowania poufności powyższych informacji przez jego pracowników. </w:t>
      </w:r>
    </w:p>
    <w:p w14:paraId="2913629A" w14:textId="77777777" w:rsidR="007B73C2" w:rsidRPr="0072124F" w:rsidRDefault="007B73C2" w:rsidP="007B73C2">
      <w:pPr>
        <w:numPr>
          <w:ilvl w:val="0"/>
          <w:numId w:val="45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Wykonawca nie będzie wykonywał, ani nie zezwoli na wykonywanie kopii, odpisów lub wyciągów z jakichkolwiek dokumentów, w tym rysunków sporządzonych na rzecz Zamawiającego, chyba że będzie to niezbędne do realizowania Umowy. </w:t>
      </w:r>
    </w:p>
    <w:p w14:paraId="67BA6551" w14:textId="77777777" w:rsidR="007B73C2" w:rsidRPr="0072124F" w:rsidRDefault="007B73C2" w:rsidP="007B73C2">
      <w:pPr>
        <w:numPr>
          <w:ilvl w:val="0"/>
          <w:numId w:val="45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Po wykonaniu usług lub w każdym czasie na żądanie Zamawiającego, Wykonawca zwróci wszystkie informacje (w tym materiały i dokumenty oraz ich kopie), związane z przedmiotem Umowy. </w:t>
      </w:r>
    </w:p>
    <w:p w14:paraId="74CDB72E" w14:textId="34D16E05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>§ 1</w:t>
      </w:r>
      <w:r w:rsidR="00403AFC">
        <w:rPr>
          <w:rFonts w:ascii="Arial" w:hAnsi="Arial" w:cs="Arial"/>
          <w:b/>
          <w:sz w:val="18"/>
          <w:szCs w:val="18"/>
        </w:rPr>
        <w:t>3</w:t>
      </w:r>
    </w:p>
    <w:p w14:paraId="12F948FD" w14:textId="77777777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>Prawa autorskie</w:t>
      </w:r>
    </w:p>
    <w:p w14:paraId="0071CD55" w14:textId="77777777" w:rsidR="007B73C2" w:rsidRPr="0072124F" w:rsidRDefault="007B73C2" w:rsidP="007B73C2">
      <w:pPr>
        <w:numPr>
          <w:ilvl w:val="0"/>
          <w:numId w:val="4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Z chwilą przyjęcia przez Zamawiającego dokumentacji (lub przyjmowanej przez niego części) Wykonawca przenosi na rzecz Zamawiającego, bez konieczności składania w tym zakresie dodatkowego oświadczenia woli autorskie prawa majątkowe do utworów wraz z wyłącznym prawem do wykonywania i zezwalania na wykonywanie zależnych praw autorskich  Z chwilą nabycia praw majątkowych autorskich Zamawiający nabywa własność egzemplarzy, na których utrwalono utwór, co do których następuje nabycie tych praw oraz prawo do wykonywania i zezwalania na wykonywanie zależnych praw autorskich do utworów. </w:t>
      </w:r>
    </w:p>
    <w:p w14:paraId="28DEEAEE" w14:textId="77777777" w:rsidR="007B73C2" w:rsidRPr="0072124F" w:rsidRDefault="007B73C2" w:rsidP="007B73C2">
      <w:pPr>
        <w:numPr>
          <w:ilvl w:val="0"/>
          <w:numId w:val="4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Wykonawca w ramach przysługującego Wynagrodzenia, z chwilą odbioru przez Zamawiającego każdego etapu  przedmiotu umowy Zamawiający przenosi na Zamawiającego autorskie prawa majątkowe do wszelkiej dokumentacji wytworzonej lub powstałej w związku z realizacją Umowy, zwanej dalej Dokumentacją.</w:t>
      </w:r>
    </w:p>
    <w:p w14:paraId="0AE77705" w14:textId="77777777" w:rsidR="007B73C2" w:rsidRPr="0072124F" w:rsidRDefault="007B73C2" w:rsidP="007B73C2">
      <w:pPr>
        <w:numPr>
          <w:ilvl w:val="0"/>
          <w:numId w:val="4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 xml:space="preserve">Przeniesienie autorskich praw majątkowych do Dokumentacji obejmuje wszystkie znane w chwili zawarcia Umowy pola eksploatacji, a więc pól określonych w art. 50 ustawy z dnia 4 lutego 1994 r. o prawie autorskim i prawach pokrewnych (Dz. U. z 2021 r. poz. 1062 z </w:t>
      </w:r>
      <w:proofErr w:type="spellStart"/>
      <w:r w:rsidRPr="0072124F">
        <w:rPr>
          <w:rFonts w:ascii="Arial" w:hAnsi="Arial" w:cs="Arial"/>
          <w:sz w:val="18"/>
          <w:szCs w:val="18"/>
          <w:lang w:eastAsia="ar-SA"/>
        </w:rPr>
        <w:t>późn</w:t>
      </w:r>
      <w:proofErr w:type="spellEnd"/>
      <w:r w:rsidRPr="0072124F">
        <w:rPr>
          <w:rFonts w:ascii="Arial" w:hAnsi="Arial" w:cs="Arial"/>
          <w:sz w:val="18"/>
          <w:szCs w:val="18"/>
          <w:lang w:eastAsia="ar-SA"/>
        </w:rPr>
        <w:t>. zm.), oraz inne znane w chwili zawarcia Umowy, co obejmuje w szczególności prawo do:</w:t>
      </w:r>
    </w:p>
    <w:p w14:paraId="6CCDAF87" w14:textId="77777777" w:rsidR="007B73C2" w:rsidRPr="0072124F" w:rsidRDefault="007B73C2" w:rsidP="007B73C2">
      <w:pPr>
        <w:numPr>
          <w:ilvl w:val="1"/>
          <w:numId w:val="4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stosowanie, wyświetlanie, przekazywanie i przechowywanie niezależnie od formatu, systemu lub standardu, w tym publikację Dokumentacji na stronie internetowej Zamawiającego, która będzie niezbędna do prawidłowego przeprowadzenia procedury przetargowej na wybór wykonawcy robót budowlanych;</w:t>
      </w:r>
    </w:p>
    <w:p w14:paraId="29D3B2C9" w14:textId="77777777" w:rsidR="007B73C2" w:rsidRPr="0072124F" w:rsidRDefault="007B73C2" w:rsidP="007B73C2">
      <w:pPr>
        <w:numPr>
          <w:ilvl w:val="1"/>
          <w:numId w:val="4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trwałe lub czasowe utrwalanie lub zwielokrotnianie w całości lub w części, jakimikolwiek środkami i w jakiejkolwiek formie, niezależnie od formatu, systemu lub standardu, w tym wprowadzanie do pamięci komputera/ na serwer, na nośnik danych oraz trwałe lub czasowe utrwalanie lub zwielokrotnianie takich zapisów, włączając w to sporządzanie ich kopii oraz dowolne korzystanie i rozporządzanie tymi kopiami.</w:t>
      </w:r>
    </w:p>
    <w:p w14:paraId="397E9812" w14:textId="77777777" w:rsidR="007B73C2" w:rsidRPr="0072124F" w:rsidRDefault="007B73C2" w:rsidP="007B73C2">
      <w:pPr>
        <w:numPr>
          <w:ilvl w:val="0"/>
          <w:numId w:val="4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Przeniesienie praw autorskich dokonuje się na czas nieokreślony i jest nieograniczone terytorialnie.</w:t>
      </w:r>
    </w:p>
    <w:p w14:paraId="489CB637" w14:textId="77777777" w:rsidR="007B73C2" w:rsidRPr="0072124F" w:rsidRDefault="007B73C2" w:rsidP="007B73C2">
      <w:pPr>
        <w:numPr>
          <w:ilvl w:val="0"/>
          <w:numId w:val="4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Z chwilą dokonania przez Zamawiającego odbioru Dokumentacji Zamawiający nabywa własność nośników, na których Dokumentację utrwalono, w ramach Wynagrodzenia.</w:t>
      </w:r>
    </w:p>
    <w:p w14:paraId="3F07475A" w14:textId="77777777" w:rsidR="007B73C2" w:rsidRPr="0072124F" w:rsidRDefault="007B73C2" w:rsidP="007B73C2">
      <w:pPr>
        <w:numPr>
          <w:ilvl w:val="0"/>
          <w:numId w:val="4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W przypadku dochodzenia przez osoby trzecie od Zmawiającego jakichkolwiek roszczeń powstałych chociażby pośrednio w związku z działaniem bądź zaniechaniem Wykonawcy wbrew postanowieniom Umowy, w tym w szczególności roszczeń z tytułu naruszenia praw autorskich, Wykonawca zobowiązuje się niezwłocznie, jednak nie później niż w terminie 30 dni od wezwania ich przez Zamawiającego zwolnić Zamawiającego z całości długu względem tej osoby trzeciej poprzez przejęcie długu lub zapłatę całej należności za Zamawiającego, według wyboru Zamawiającego.</w:t>
      </w:r>
    </w:p>
    <w:p w14:paraId="15492CB4" w14:textId="77777777" w:rsidR="007B73C2" w:rsidRPr="0072124F" w:rsidRDefault="007B73C2" w:rsidP="007B73C2">
      <w:pPr>
        <w:numPr>
          <w:ilvl w:val="0"/>
          <w:numId w:val="4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W przypadku dochodzenia na drodze sądowej przez osoby trzecie roszczeń wynikających z naruszenia ich praw autorskich przeciwko Zamawiającemu, Wykonawca będzie zobowiązany do przystąpienia w procesie po stronie Zamawiającego i podjęcia wszelkich czynności w celu zwolnienia Zamawiającego z udziału w postępowaniu.</w:t>
      </w:r>
    </w:p>
    <w:p w14:paraId="3344A32C" w14:textId="77777777" w:rsidR="007B73C2" w:rsidRPr="0072124F" w:rsidRDefault="007B73C2" w:rsidP="007B73C2">
      <w:pPr>
        <w:numPr>
          <w:ilvl w:val="0"/>
          <w:numId w:val="4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W przypadku zgłoszenia przez osobę trzecią roszczeń związanych ze zgodnym z  Umową wykonywaniem praw autorskich w niej określonych, Wykonawca zobowiązuje się do niezwłocznego wyjaśnienia zaistniałej sytuacji oraz do wystąpienia przeciwko takim roszczeniom na własny koszt i ryzyko oraz zaspokojenia tych roszczeń w sytuacji, gdy ich zasadność zostanie potwierdzona prawomocnym wyrokiem sądu, jak również do zwrócenia Zamawiającemu całości kosztów pokrytych przez Zamawiającego oraz wszelkich wydatków i opłat, włącznie z kosztami postępowania sądowego i  rzeczywiście poniesionymi kosztami obsługi prawnej, poniesionymi przez Zamawiającego w celu odparcia roszczeń w niniejszym zakresie.</w:t>
      </w:r>
    </w:p>
    <w:p w14:paraId="6B34A826" w14:textId="77777777" w:rsidR="007B73C2" w:rsidRPr="0072124F" w:rsidRDefault="007B73C2" w:rsidP="007B73C2">
      <w:pPr>
        <w:numPr>
          <w:ilvl w:val="0"/>
          <w:numId w:val="4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t>W przypadku zgłoszenia wobec Zamawiającego przez osoby trzecie roszczeń związanych ze zgodnym z niniejszą umową wykonywaniem praw autorskich w niej określonych, Wykonawca zobowiązuje się do udzielania Zamawiającemu wszelkich informacji niezbędnych do wyjaśnienia zaistniałej sytuacji.</w:t>
      </w:r>
    </w:p>
    <w:p w14:paraId="5E23997D" w14:textId="77777777" w:rsidR="007B73C2" w:rsidRPr="0072124F" w:rsidRDefault="007B73C2" w:rsidP="007B73C2">
      <w:pPr>
        <w:numPr>
          <w:ilvl w:val="0"/>
          <w:numId w:val="46"/>
        </w:numPr>
        <w:jc w:val="both"/>
        <w:rPr>
          <w:rFonts w:ascii="Arial" w:hAnsi="Arial" w:cs="Arial"/>
          <w:sz w:val="18"/>
          <w:szCs w:val="18"/>
          <w:lang w:eastAsia="ar-SA"/>
        </w:rPr>
      </w:pPr>
      <w:r w:rsidRPr="0072124F">
        <w:rPr>
          <w:rFonts w:ascii="Arial" w:hAnsi="Arial" w:cs="Arial"/>
          <w:sz w:val="18"/>
          <w:szCs w:val="18"/>
          <w:lang w:eastAsia="ar-SA"/>
        </w:rPr>
        <w:lastRenderedPageBreak/>
        <w:t>Wykonawca zobowiązuje się i gwarantuje, że osoby uprawnione z tytułu autorskich praw osobistych do utworów objętych postanowieniami Umowy nie będą wykonywać tych praw w stosunku do Zamawiającego lub osób trzecich działających na zlecenie Zamawiającego.</w:t>
      </w:r>
    </w:p>
    <w:p w14:paraId="16C4289B" w14:textId="1A97A70B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>§ 1</w:t>
      </w:r>
      <w:r w:rsidR="00403AFC">
        <w:rPr>
          <w:rFonts w:ascii="Arial" w:hAnsi="Arial" w:cs="Arial"/>
          <w:b/>
          <w:sz w:val="18"/>
          <w:szCs w:val="18"/>
        </w:rPr>
        <w:t>4</w:t>
      </w:r>
    </w:p>
    <w:p w14:paraId="7E566DC3" w14:textId="77777777" w:rsidR="007B73C2" w:rsidRPr="0072124F" w:rsidRDefault="007B73C2" w:rsidP="007B73C2">
      <w:pPr>
        <w:jc w:val="center"/>
        <w:rPr>
          <w:rFonts w:ascii="Arial" w:hAnsi="Arial" w:cs="Arial"/>
          <w:b/>
          <w:sz w:val="18"/>
          <w:szCs w:val="18"/>
        </w:rPr>
      </w:pPr>
      <w:r w:rsidRPr="0072124F">
        <w:rPr>
          <w:rFonts w:ascii="Arial" w:hAnsi="Arial" w:cs="Arial"/>
          <w:b/>
          <w:sz w:val="18"/>
          <w:szCs w:val="18"/>
        </w:rPr>
        <w:t>Postanowienia końcowe</w:t>
      </w:r>
    </w:p>
    <w:p w14:paraId="54BDDF87" w14:textId="77777777" w:rsidR="007B73C2" w:rsidRPr="0072124F" w:rsidRDefault="007B73C2" w:rsidP="007B73C2">
      <w:pPr>
        <w:pStyle w:val="Akapitzlist"/>
        <w:widowControl w:val="0"/>
        <w:numPr>
          <w:ilvl w:val="0"/>
          <w:numId w:val="17"/>
        </w:numPr>
        <w:tabs>
          <w:tab w:val="clear" w:pos="720"/>
        </w:tabs>
        <w:suppressAutoHyphens/>
        <w:ind w:left="284" w:hanging="284"/>
        <w:contextualSpacing/>
        <w:rPr>
          <w:rFonts w:ascii="Arial" w:eastAsia="SimSun" w:hAnsi="Arial" w:cs="Arial"/>
          <w:sz w:val="18"/>
          <w:szCs w:val="18"/>
        </w:rPr>
      </w:pPr>
      <w:r w:rsidRPr="0072124F">
        <w:rPr>
          <w:rFonts w:ascii="Arial" w:eastAsia="SimSun" w:hAnsi="Arial" w:cs="Arial"/>
          <w:sz w:val="18"/>
          <w:szCs w:val="18"/>
        </w:rPr>
        <w:t>Wykonawca, w terminie do 7 dni kalendarzowych od zawarcia Umowy, jest zobowiązany do złożenia Zamawiającemu, poświadczoną za zgodność z oryginałem kopię dokumentu potwierdzającego, że Wykonawca jest ubezpieczony od odpowiedzialności cywilnej w zakresie prowadzonej działalności związanej z przedmiotem zamówienia na sumę gwarancyjną nie niższą niż 5 mln. zł.</w:t>
      </w:r>
    </w:p>
    <w:p w14:paraId="13352A78" w14:textId="77777777" w:rsidR="007B73C2" w:rsidRPr="0072124F" w:rsidRDefault="007B73C2" w:rsidP="007B73C2">
      <w:pPr>
        <w:pStyle w:val="Akapitzlist"/>
        <w:widowControl w:val="0"/>
        <w:numPr>
          <w:ilvl w:val="0"/>
          <w:numId w:val="17"/>
        </w:numPr>
        <w:tabs>
          <w:tab w:val="clear" w:pos="720"/>
        </w:tabs>
        <w:suppressAutoHyphens/>
        <w:ind w:left="284" w:hanging="284"/>
        <w:rPr>
          <w:rFonts w:ascii="Arial" w:eastAsia="SimSun" w:hAnsi="Arial" w:cs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 xml:space="preserve">W przypadku, gdy umowa ubezpieczenia, o której mowa w ust. 1, wygasa przed terminem podpisania protokołu odbioru końcowego, o którym mowa w § 3 ust. 3 LP. 7, Wykonawca zobowiązuje się do przedłużenia ubezpieczenia, przedstawiając Zamawiającemu dokumenty potwierdzające ten fakt, na co najmniej 7 dni przed wygaśnięciem poprzedniej umowy ubezpieczenia. </w:t>
      </w:r>
    </w:p>
    <w:p w14:paraId="79AAEAB3" w14:textId="77777777" w:rsidR="007B73C2" w:rsidRPr="0072124F" w:rsidRDefault="007B73C2" w:rsidP="007B73C2">
      <w:pPr>
        <w:pStyle w:val="Akapitzlist"/>
        <w:widowControl w:val="0"/>
        <w:numPr>
          <w:ilvl w:val="0"/>
          <w:numId w:val="17"/>
        </w:numPr>
        <w:tabs>
          <w:tab w:val="clear" w:pos="720"/>
        </w:tabs>
        <w:suppressAutoHyphens/>
        <w:ind w:left="284" w:hanging="284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 przypadku niedokonania przedłużenia ubezpieczenia, przedłużenia niezgodnie z zasadami określonymi powyżej lub nieprzedłożenia przez Wykonawcę dokumentu potwierdzającego przedłużenie ubezpieczenia na co najmniej 7 dni przed wygaśnięciem poprzedniej umowy ubezpieczenia, Zamawiający może w imieniu i na rzecz wykonawcy oraz na jego koszt dokonać stosownego ubezpieczenia, a poniesiony koszt potrąci z należności wynikających z faktury wystawionej przez Wykonawcę, bądź odstąpić od Umowy z winy Wykonawcy, zgodnie z postanowieniami § 8 ust. 1 pkt 11.</w:t>
      </w:r>
    </w:p>
    <w:p w14:paraId="2CFABC35" w14:textId="77777777" w:rsidR="007B73C2" w:rsidRPr="0072124F" w:rsidRDefault="007B73C2" w:rsidP="007B73C2">
      <w:pPr>
        <w:pStyle w:val="Akapitzlist"/>
        <w:widowControl w:val="0"/>
        <w:numPr>
          <w:ilvl w:val="0"/>
          <w:numId w:val="17"/>
        </w:numPr>
        <w:tabs>
          <w:tab w:val="clear" w:pos="720"/>
        </w:tabs>
        <w:suppressAutoHyphens/>
        <w:ind w:left="284" w:hanging="284"/>
        <w:rPr>
          <w:rFonts w:ascii="Arial" w:eastAsia="SimSun" w:hAnsi="Arial"/>
          <w:sz w:val="18"/>
          <w:szCs w:val="18"/>
        </w:rPr>
      </w:pPr>
      <w:r w:rsidRPr="0072124F">
        <w:rPr>
          <w:rFonts w:ascii="Arial" w:eastAsia="SimSun" w:hAnsi="Arial"/>
          <w:sz w:val="18"/>
          <w:szCs w:val="18"/>
        </w:rPr>
        <w:t>Wykonawca nie jest uprawniony do dokonywania zmian warunków ubezpieczenia bez uprzedniej zgody Zamawiającego wyrażonej na piśmie.</w:t>
      </w:r>
    </w:p>
    <w:p w14:paraId="2A12F560" w14:textId="77777777" w:rsidR="007B73C2" w:rsidRPr="0072124F" w:rsidRDefault="007B73C2" w:rsidP="007B73C2">
      <w:pPr>
        <w:pStyle w:val="Akapitzlist"/>
        <w:widowControl w:val="0"/>
        <w:numPr>
          <w:ilvl w:val="0"/>
          <w:numId w:val="17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Datą zawarcia Umowy jest data złożenia oświadczenia woli o jej zawarciu przez ostatnią ze Stron.</w:t>
      </w:r>
    </w:p>
    <w:p w14:paraId="345C3F97" w14:textId="77777777" w:rsidR="007B73C2" w:rsidRPr="0072124F" w:rsidRDefault="007B73C2" w:rsidP="007B73C2">
      <w:pPr>
        <w:pStyle w:val="Akapitzlist"/>
        <w:widowControl w:val="0"/>
        <w:numPr>
          <w:ilvl w:val="0"/>
          <w:numId w:val="17"/>
        </w:numPr>
        <w:tabs>
          <w:tab w:val="clear" w:pos="720"/>
          <w:tab w:val="num" w:pos="284"/>
          <w:tab w:val="left" w:pos="426"/>
        </w:tabs>
        <w:suppressAutoHyphens/>
        <w:ind w:left="284" w:hanging="284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520043EB" w14:textId="77777777" w:rsidR="007B73C2" w:rsidRPr="0072124F" w:rsidRDefault="007B73C2" w:rsidP="007B73C2">
      <w:pPr>
        <w:pStyle w:val="Akapitzlist"/>
        <w:widowControl w:val="0"/>
        <w:numPr>
          <w:ilvl w:val="0"/>
          <w:numId w:val="17"/>
        </w:numPr>
        <w:tabs>
          <w:tab w:val="clear" w:pos="720"/>
          <w:tab w:val="num" w:pos="284"/>
          <w:tab w:val="left" w:pos="426"/>
        </w:tabs>
        <w:suppressAutoHyphens/>
        <w:ind w:left="284" w:right="-134" w:hanging="284"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Czynność prawna Wykonawcy mająca na celu zmianę wierzyciela Zamawiającego wymaga zgody     podmiotu, który Zamawiającego utworzył – w rozumieniu ustawy z dnia 15 kwietnia 2011 r. o działalności  leczniczej  (</w:t>
      </w:r>
      <w:proofErr w:type="spellStart"/>
      <w:r w:rsidRPr="0072124F">
        <w:rPr>
          <w:rFonts w:ascii="Arial" w:hAnsi="Arial" w:cs="Arial"/>
          <w:sz w:val="18"/>
          <w:szCs w:val="18"/>
          <w:lang w:eastAsia="zh-CN"/>
        </w:rPr>
        <w:t>t.j</w:t>
      </w:r>
      <w:proofErr w:type="spellEnd"/>
      <w:r w:rsidRPr="0072124F">
        <w:rPr>
          <w:rFonts w:ascii="Arial" w:hAnsi="Arial" w:cs="Arial"/>
          <w:sz w:val="18"/>
          <w:szCs w:val="18"/>
          <w:lang w:eastAsia="zh-CN"/>
        </w:rPr>
        <w:t xml:space="preserve">. Dz.U. 2023 poz. 991, z </w:t>
      </w:r>
      <w:proofErr w:type="spellStart"/>
      <w:r w:rsidRPr="0072124F">
        <w:rPr>
          <w:rFonts w:ascii="Arial" w:hAnsi="Arial" w:cs="Arial"/>
          <w:sz w:val="18"/>
          <w:szCs w:val="18"/>
          <w:lang w:eastAsia="zh-CN"/>
        </w:rPr>
        <w:t>póź</w:t>
      </w:r>
      <w:proofErr w:type="spellEnd"/>
      <w:r w:rsidRPr="0072124F">
        <w:rPr>
          <w:rFonts w:ascii="Arial" w:hAnsi="Arial" w:cs="Arial"/>
          <w:sz w:val="18"/>
          <w:szCs w:val="18"/>
          <w:lang w:eastAsia="zh-CN"/>
        </w:rPr>
        <w:t>. zmianami). Przyjęcie poręczenia za zobowiązania Szpitala wymaga dodatkowo, pod rygorem nieważności, zgody Zamawiającego wyrażonej na piśmie.</w:t>
      </w:r>
    </w:p>
    <w:p w14:paraId="6F3A73D2" w14:textId="77777777" w:rsidR="007B73C2" w:rsidRPr="0072124F" w:rsidRDefault="007B73C2" w:rsidP="007B73C2">
      <w:pPr>
        <w:pStyle w:val="Akapitzlist"/>
        <w:widowControl w:val="0"/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307A3D3F" w14:textId="77777777" w:rsidR="007B73C2" w:rsidRPr="0072124F" w:rsidRDefault="007B73C2" w:rsidP="007B73C2">
      <w:pPr>
        <w:pStyle w:val="Akapitzlist"/>
        <w:widowControl w:val="0"/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284" w:hanging="284"/>
        <w:contextualSpacing/>
        <w:jc w:val="both"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5C8C5A66" w14:textId="77777777" w:rsidR="007B73C2" w:rsidRPr="0072124F" w:rsidRDefault="007B73C2" w:rsidP="007B73C2">
      <w:pPr>
        <w:pStyle w:val="Akapitzlist"/>
        <w:widowControl w:val="0"/>
        <w:numPr>
          <w:ilvl w:val="0"/>
          <w:numId w:val="17"/>
        </w:numPr>
        <w:tabs>
          <w:tab w:val="clear" w:pos="720"/>
          <w:tab w:val="num" w:pos="284"/>
        </w:tabs>
        <w:suppressAutoHyphens/>
        <w:ind w:left="284" w:hanging="284"/>
        <w:contextualSpacing/>
        <w:rPr>
          <w:rFonts w:ascii="Arial" w:hAnsi="Arial" w:cs="Arial"/>
          <w:sz w:val="18"/>
          <w:szCs w:val="18"/>
          <w:lang w:eastAsia="zh-CN"/>
        </w:rPr>
      </w:pPr>
      <w:r w:rsidRPr="0072124F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cywilnego, ustawy Prawo  zamówień publicznych  oraz ustawy o  działalności leczniczej.</w:t>
      </w:r>
    </w:p>
    <w:p w14:paraId="0F74E3F5" w14:textId="77777777" w:rsidR="007B73C2" w:rsidRPr="0072124F" w:rsidRDefault="007B73C2" w:rsidP="007B73C2">
      <w:pPr>
        <w:widowControl w:val="0"/>
        <w:tabs>
          <w:tab w:val="num" w:pos="284"/>
          <w:tab w:val="left" w:pos="360"/>
        </w:tabs>
        <w:jc w:val="both"/>
        <w:rPr>
          <w:rFonts w:ascii="Arial" w:hAnsi="Arial" w:cs="Arial"/>
          <w:sz w:val="18"/>
          <w:szCs w:val="18"/>
        </w:rPr>
      </w:pPr>
    </w:p>
    <w:p w14:paraId="1259ECDF" w14:textId="782D612C" w:rsidR="007B73C2" w:rsidRPr="0072124F" w:rsidRDefault="007B73C2" w:rsidP="007B73C2">
      <w:pPr>
        <w:rPr>
          <w:rFonts w:ascii="Arial" w:hAnsi="Arial" w:cs="Arial"/>
          <w:b/>
          <w:snapToGrid w:val="0"/>
          <w:sz w:val="18"/>
          <w:szCs w:val="18"/>
        </w:rPr>
      </w:pPr>
      <w:r w:rsidRPr="0072124F">
        <w:rPr>
          <w:rFonts w:ascii="Arial" w:hAnsi="Arial" w:cs="Arial"/>
          <w:b/>
          <w:snapToGrid w:val="0"/>
          <w:sz w:val="18"/>
          <w:szCs w:val="18"/>
        </w:rPr>
        <w:t xml:space="preserve">W Y K O N A W C A </w:t>
      </w:r>
      <w:r w:rsidRPr="0072124F">
        <w:rPr>
          <w:rFonts w:ascii="Arial" w:hAnsi="Arial" w:cs="Arial"/>
          <w:b/>
          <w:snapToGrid w:val="0"/>
          <w:sz w:val="18"/>
          <w:szCs w:val="18"/>
        </w:rPr>
        <w:tab/>
      </w:r>
      <w:r w:rsidRPr="0072124F">
        <w:rPr>
          <w:rFonts w:ascii="Arial" w:hAnsi="Arial" w:cs="Arial"/>
          <w:b/>
          <w:snapToGrid w:val="0"/>
          <w:sz w:val="18"/>
          <w:szCs w:val="18"/>
        </w:rPr>
        <w:tab/>
      </w:r>
      <w:r w:rsidRPr="0072124F">
        <w:rPr>
          <w:rFonts w:ascii="Arial" w:hAnsi="Arial" w:cs="Arial"/>
          <w:b/>
          <w:snapToGrid w:val="0"/>
          <w:sz w:val="18"/>
          <w:szCs w:val="18"/>
        </w:rPr>
        <w:tab/>
        <w:t xml:space="preserve">                                                                        </w:t>
      </w:r>
      <w:r w:rsidR="00794662">
        <w:rPr>
          <w:rFonts w:ascii="Arial" w:hAnsi="Arial" w:cs="Arial"/>
          <w:b/>
          <w:snapToGrid w:val="0"/>
          <w:sz w:val="18"/>
          <w:szCs w:val="18"/>
        </w:rPr>
        <w:t xml:space="preserve">     </w:t>
      </w:r>
      <w:r w:rsidRPr="0072124F">
        <w:rPr>
          <w:rFonts w:ascii="Arial" w:hAnsi="Arial" w:cs="Arial"/>
          <w:b/>
          <w:snapToGrid w:val="0"/>
          <w:sz w:val="18"/>
          <w:szCs w:val="18"/>
        </w:rPr>
        <w:t>Z A M A W  I A J Ą C Y</w:t>
      </w:r>
    </w:p>
    <w:p w14:paraId="4EF4F58F" w14:textId="77777777" w:rsidR="007B73C2" w:rsidRDefault="007B73C2" w:rsidP="007A1EE2">
      <w:pPr>
        <w:jc w:val="center"/>
        <w:rPr>
          <w:rFonts w:ascii="Arial" w:hAnsi="Arial" w:cs="Arial"/>
          <w:sz w:val="18"/>
          <w:szCs w:val="18"/>
        </w:rPr>
      </w:pPr>
    </w:p>
    <w:p w14:paraId="3183465B" w14:textId="77777777" w:rsidR="007B73C2" w:rsidRDefault="007B73C2" w:rsidP="007A1EE2">
      <w:pPr>
        <w:jc w:val="center"/>
        <w:rPr>
          <w:rFonts w:ascii="Arial" w:hAnsi="Arial" w:cs="Arial"/>
          <w:sz w:val="18"/>
          <w:szCs w:val="18"/>
        </w:rPr>
      </w:pPr>
    </w:p>
    <w:p w14:paraId="0F747885" w14:textId="77777777" w:rsidR="00FD2B32" w:rsidRPr="00E30FE8" w:rsidRDefault="00FD2B32" w:rsidP="00FD2B32">
      <w:pPr>
        <w:widowControl w:val="0"/>
        <w:jc w:val="center"/>
        <w:rPr>
          <w:rFonts w:ascii="Arial" w:hAnsi="Arial" w:cs="Arial"/>
          <w:sz w:val="18"/>
          <w:szCs w:val="18"/>
        </w:rPr>
      </w:pPr>
    </w:p>
    <w:p w14:paraId="024046AF" w14:textId="77777777" w:rsidR="00FD2B32" w:rsidRPr="00E30FE8" w:rsidRDefault="00FD2B32" w:rsidP="00E81379">
      <w:pPr>
        <w:rPr>
          <w:rFonts w:ascii="Arial" w:hAnsi="Arial" w:cs="Arial"/>
          <w:b/>
          <w:sz w:val="18"/>
          <w:szCs w:val="18"/>
        </w:rPr>
      </w:pPr>
    </w:p>
    <w:sectPr w:rsidR="00FD2B32" w:rsidRPr="00E30FE8" w:rsidSect="00CF6536">
      <w:footerReference w:type="even" r:id="rId23"/>
      <w:footerReference w:type="default" r:id="rId24"/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AB1E0" w14:textId="77777777" w:rsidR="0041001D" w:rsidRDefault="0041001D">
      <w:r>
        <w:separator/>
      </w:r>
    </w:p>
  </w:endnote>
  <w:endnote w:type="continuationSeparator" w:id="0">
    <w:p w14:paraId="350E7AF7" w14:textId="77777777" w:rsidR="0041001D" w:rsidRDefault="00410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CDFC" w14:textId="77777777" w:rsidR="00BF0993" w:rsidRDefault="00BF0993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5416AF" w14:textId="77777777" w:rsidR="00BF0993" w:rsidRDefault="00BF0993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DF2B" w14:textId="77777777" w:rsidR="00BF0993" w:rsidRPr="00874442" w:rsidRDefault="00BF0993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9ED1" w14:textId="77777777" w:rsidR="0041001D" w:rsidRDefault="0041001D">
      <w:r>
        <w:separator/>
      </w:r>
    </w:p>
  </w:footnote>
  <w:footnote w:type="continuationSeparator" w:id="0">
    <w:p w14:paraId="5E14D278" w14:textId="77777777" w:rsidR="0041001D" w:rsidRDefault="00410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666CB44A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30"/>
    <w:multiLevelType w:val="singleLevel"/>
    <w:tmpl w:val="CABAFA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0000034"/>
    <w:multiLevelType w:val="single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5" w15:restartNumberingAfterBreak="0">
    <w:nsid w:val="023B3078"/>
    <w:multiLevelType w:val="hybridMultilevel"/>
    <w:tmpl w:val="C9880A8A"/>
    <w:name w:val="WW8Num6222"/>
    <w:lvl w:ilvl="0" w:tplc="A0321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3772523"/>
    <w:multiLevelType w:val="hybridMultilevel"/>
    <w:tmpl w:val="E5963A2C"/>
    <w:name w:val="WW8Num62223"/>
    <w:lvl w:ilvl="0" w:tplc="32A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4C1057C"/>
    <w:multiLevelType w:val="hybridMultilevel"/>
    <w:tmpl w:val="461C2368"/>
    <w:lvl w:ilvl="0" w:tplc="1098167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46343"/>
    <w:multiLevelType w:val="hybridMultilevel"/>
    <w:tmpl w:val="8F30C560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9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0A02121A"/>
    <w:multiLevelType w:val="hybridMultilevel"/>
    <w:tmpl w:val="101AF59A"/>
    <w:lvl w:ilvl="0" w:tplc="2D0EDBB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054151"/>
    <w:multiLevelType w:val="hybridMultilevel"/>
    <w:tmpl w:val="F9AE1A50"/>
    <w:lvl w:ilvl="0" w:tplc="F73686B6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D8B487E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DE81C96"/>
    <w:multiLevelType w:val="hybridMultilevel"/>
    <w:tmpl w:val="DA6873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4F3B03"/>
    <w:multiLevelType w:val="hybridMultilevel"/>
    <w:tmpl w:val="42A2C648"/>
    <w:lvl w:ilvl="0" w:tplc="ED4E605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162AD0"/>
    <w:multiLevelType w:val="hybridMultilevel"/>
    <w:tmpl w:val="ACCA56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9766D46"/>
    <w:multiLevelType w:val="hybridMultilevel"/>
    <w:tmpl w:val="D35CE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6F7EEC"/>
    <w:multiLevelType w:val="hybridMultilevel"/>
    <w:tmpl w:val="86E6ACE8"/>
    <w:lvl w:ilvl="0" w:tplc="ED102C3A">
      <w:start w:val="1"/>
      <w:numFmt w:val="decimal"/>
      <w:lvlText w:val="%1.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CA04D3C"/>
    <w:multiLevelType w:val="hybridMultilevel"/>
    <w:tmpl w:val="87D8E8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2572A99"/>
    <w:multiLevelType w:val="hybridMultilevel"/>
    <w:tmpl w:val="2156238C"/>
    <w:lvl w:ilvl="0" w:tplc="180A921C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71878DD"/>
    <w:multiLevelType w:val="hybridMultilevel"/>
    <w:tmpl w:val="1768372E"/>
    <w:name w:val="WW8Num3422222222224"/>
    <w:lvl w:ilvl="0" w:tplc="5D0C1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719493FA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64233C"/>
    <w:multiLevelType w:val="hybridMultilevel"/>
    <w:tmpl w:val="4F607424"/>
    <w:lvl w:ilvl="0" w:tplc="AFA6E0D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EE372">
      <w:start w:val="1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5" w15:restartNumberingAfterBreak="0">
    <w:nsid w:val="33E45DBE"/>
    <w:multiLevelType w:val="hybridMultilevel"/>
    <w:tmpl w:val="32A8E346"/>
    <w:lvl w:ilvl="0" w:tplc="3DC2BDC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35198B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7491EC0"/>
    <w:multiLevelType w:val="hybridMultilevel"/>
    <w:tmpl w:val="2E864842"/>
    <w:lvl w:ilvl="0" w:tplc="A42A75AA">
      <w:start w:val="1"/>
      <w:numFmt w:val="decimal"/>
      <w:lvlText w:val="3.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7D9E7C6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A9656DC"/>
    <w:multiLevelType w:val="hybridMultilevel"/>
    <w:tmpl w:val="C1BCECDE"/>
    <w:lvl w:ilvl="0" w:tplc="705874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06F2293"/>
    <w:multiLevelType w:val="hybridMultilevel"/>
    <w:tmpl w:val="4FAE3B72"/>
    <w:lvl w:ilvl="0" w:tplc="5128E234">
      <w:start w:val="1"/>
      <w:numFmt w:val="decimal"/>
      <w:lvlText w:val="3.%1."/>
      <w:lvlJc w:val="left"/>
      <w:pPr>
        <w:ind w:left="769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89" w:hanging="360"/>
      </w:pPr>
    </w:lvl>
    <w:lvl w:ilvl="2" w:tplc="0415001B">
      <w:start w:val="1"/>
      <w:numFmt w:val="lowerRoman"/>
      <w:lvlText w:val="%3."/>
      <w:lvlJc w:val="right"/>
      <w:pPr>
        <w:ind w:left="2209" w:hanging="180"/>
      </w:pPr>
    </w:lvl>
    <w:lvl w:ilvl="3" w:tplc="0415000F">
      <w:start w:val="1"/>
      <w:numFmt w:val="decimal"/>
      <w:lvlText w:val="%4."/>
      <w:lvlJc w:val="left"/>
      <w:pPr>
        <w:ind w:left="2929" w:hanging="360"/>
      </w:pPr>
    </w:lvl>
    <w:lvl w:ilvl="4" w:tplc="04150019">
      <w:start w:val="1"/>
      <w:numFmt w:val="lowerLetter"/>
      <w:lvlText w:val="%5."/>
      <w:lvlJc w:val="left"/>
      <w:pPr>
        <w:ind w:left="3649" w:hanging="360"/>
      </w:pPr>
    </w:lvl>
    <w:lvl w:ilvl="5" w:tplc="0415001B">
      <w:start w:val="1"/>
      <w:numFmt w:val="lowerRoman"/>
      <w:lvlText w:val="%6."/>
      <w:lvlJc w:val="right"/>
      <w:pPr>
        <w:ind w:left="4369" w:hanging="180"/>
      </w:pPr>
    </w:lvl>
    <w:lvl w:ilvl="6" w:tplc="0415000F">
      <w:start w:val="1"/>
      <w:numFmt w:val="decimal"/>
      <w:lvlText w:val="%7."/>
      <w:lvlJc w:val="left"/>
      <w:pPr>
        <w:ind w:left="5089" w:hanging="360"/>
      </w:pPr>
    </w:lvl>
    <w:lvl w:ilvl="7" w:tplc="04150019">
      <w:start w:val="1"/>
      <w:numFmt w:val="lowerLetter"/>
      <w:lvlText w:val="%8."/>
      <w:lvlJc w:val="left"/>
      <w:pPr>
        <w:ind w:left="5809" w:hanging="360"/>
      </w:pPr>
    </w:lvl>
    <w:lvl w:ilvl="8" w:tplc="0415001B">
      <w:start w:val="1"/>
      <w:numFmt w:val="lowerRoman"/>
      <w:lvlText w:val="%9."/>
      <w:lvlJc w:val="right"/>
      <w:pPr>
        <w:ind w:left="6529" w:hanging="180"/>
      </w:pPr>
    </w:lvl>
  </w:abstractNum>
  <w:abstractNum w:abstractNumId="31" w15:restartNumberingAfterBreak="0">
    <w:nsid w:val="44553245"/>
    <w:multiLevelType w:val="hybridMultilevel"/>
    <w:tmpl w:val="FE5A7398"/>
    <w:lvl w:ilvl="0" w:tplc="1A56B074">
      <w:start w:val="1"/>
      <w:numFmt w:val="lowerLetter"/>
      <w:lvlText w:val="%1)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D0887"/>
    <w:multiLevelType w:val="hybridMultilevel"/>
    <w:tmpl w:val="0018F3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DBD0504"/>
    <w:multiLevelType w:val="hybridMultilevel"/>
    <w:tmpl w:val="4C1C3458"/>
    <w:lvl w:ilvl="0" w:tplc="75EC3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8" w15:restartNumberingAfterBreak="0">
    <w:nsid w:val="571A35DC"/>
    <w:multiLevelType w:val="hybridMultilevel"/>
    <w:tmpl w:val="BF3281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8515EFA"/>
    <w:multiLevelType w:val="hybridMultilevel"/>
    <w:tmpl w:val="E85E0D3A"/>
    <w:lvl w:ilvl="0" w:tplc="E1DA2282">
      <w:start w:val="1"/>
      <w:numFmt w:val="lowerLetter"/>
      <w:lvlText w:val="%1)"/>
      <w:legacy w:legacy="1" w:legacySpace="0" w:legacyIndent="389"/>
      <w:lvlJc w:val="left"/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A12256A"/>
    <w:multiLevelType w:val="hybridMultilevel"/>
    <w:tmpl w:val="CCECF7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A5D7D90"/>
    <w:multiLevelType w:val="hybridMultilevel"/>
    <w:tmpl w:val="D472A3F8"/>
    <w:name w:val="WW8Num342222222222422"/>
    <w:lvl w:ilvl="0" w:tplc="10586642">
      <w:start w:val="1"/>
      <w:numFmt w:val="decimal"/>
      <w:lvlText w:val="2.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D794134"/>
    <w:multiLevelType w:val="hybridMultilevel"/>
    <w:tmpl w:val="688E6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2A4B47"/>
    <w:multiLevelType w:val="hybridMultilevel"/>
    <w:tmpl w:val="DD72F700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0D64CBF"/>
    <w:multiLevelType w:val="hybridMultilevel"/>
    <w:tmpl w:val="D10E8E60"/>
    <w:name w:val="WW8Num34222222222242"/>
    <w:lvl w:ilvl="0" w:tplc="9014E19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ACE8C5F4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Arial" w:hAnsi="Arial" w:cs="Times New Roman" w:hint="default"/>
        <w:b w:val="0"/>
        <w:i w:val="0"/>
        <w:sz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1387F8E"/>
    <w:multiLevelType w:val="hybridMultilevel"/>
    <w:tmpl w:val="95822600"/>
    <w:lvl w:ilvl="0" w:tplc="BF22F3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230043B"/>
    <w:multiLevelType w:val="hybridMultilevel"/>
    <w:tmpl w:val="E9D2D710"/>
    <w:lvl w:ilvl="0" w:tplc="92EAB2C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6FE061DE">
      <w:start w:val="3"/>
      <w:numFmt w:val="none"/>
      <w:lvlText w:val="3.1.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2D4196A"/>
    <w:multiLevelType w:val="singleLevel"/>
    <w:tmpl w:val="C4B29A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48" w15:restartNumberingAfterBreak="0">
    <w:nsid w:val="633C3180"/>
    <w:multiLevelType w:val="hybridMultilevel"/>
    <w:tmpl w:val="8292B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2E1384"/>
    <w:multiLevelType w:val="hybridMultilevel"/>
    <w:tmpl w:val="171C04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44E6D7A">
      <w:start w:val="1"/>
      <w:numFmt w:val="decimal"/>
      <w:lvlText w:val="1.%2."/>
      <w:lvlJc w:val="left"/>
      <w:pPr>
        <w:tabs>
          <w:tab w:val="num" w:pos="360"/>
        </w:tabs>
        <w:ind w:left="1080" w:hanging="360"/>
      </w:pPr>
      <w:rPr>
        <w:rFonts w:cs="Times New Roman" w:hint="default"/>
        <w:b w:val="0"/>
        <w:i w:val="0"/>
      </w:rPr>
    </w:lvl>
    <w:lvl w:ilvl="2" w:tplc="DEDC6256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0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51" w15:restartNumberingAfterBreak="0">
    <w:nsid w:val="66AD4654"/>
    <w:multiLevelType w:val="hybridMultilevel"/>
    <w:tmpl w:val="88303588"/>
    <w:lvl w:ilvl="0" w:tplc="185612E0">
      <w:start w:val="1"/>
      <w:numFmt w:val="decimal"/>
      <w:lvlText w:val="6.%1."/>
      <w:lvlJc w:val="left"/>
      <w:pPr>
        <w:ind w:left="8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2" w15:restartNumberingAfterBreak="0">
    <w:nsid w:val="69633B68"/>
    <w:multiLevelType w:val="hybridMultilevel"/>
    <w:tmpl w:val="8586E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9A418FF"/>
    <w:multiLevelType w:val="hybridMultilevel"/>
    <w:tmpl w:val="39561AFA"/>
    <w:lvl w:ilvl="0" w:tplc="CD6403B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FE0E80"/>
    <w:multiLevelType w:val="hybridMultilevel"/>
    <w:tmpl w:val="CCA0B04E"/>
    <w:lvl w:ilvl="0" w:tplc="764E2DFC">
      <w:start w:val="11"/>
      <w:numFmt w:val="decimal"/>
      <w:lvlText w:val="%1)"/>
      <w:lvlJc w:val="left"/>
      <w:pPr>
        <w:ind w:left="1146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E53EC"/>
    <w:multiLevelType w:val="hybridMultilevel"/>
    <w:tmpl w:val="87CAF422"/>
    <w:lvl w:ilvl="0" w:tplc="23862530">
      <w:start w:val="3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54" w:hanging="360"/>
      </w:pPr>
    </w:lvl>
    <w:lvl w:ilvl="2" w:tplc="0415001B">
      <w:start w:val="1"/>
      <w:numFmt w:val="lowerRoman"/>
      <w:lvlText w:val="%3."/>
      <w:lvlJc w:val="right"/>
      <w:pPr>
        <w:ind w:left="1374" w:hanging="180"/>
      </w:pPr>
    </w:lvl>
    <w:lvl w:ilvl="3" w:tplc="0415000F">
      <w:start w:val="1"/>
      <w:numFmt w:val="decimal"/>
      <w:lvlText w:val="%4."/>
      <w:lvlJc w:val="left"/>
      <w:pPr>
        <w:ind w:left="2094" w:hanging="360"/>
      </w:pPr>
    </w:lvl>
    <w:lvl w:ilvl="4" w:tplc="04150019">
      <w:start w:val="1"/>
      <w:numFmt w:val="lowerLetter"/>
      <w:lvlText w:val="%5."/>
      <w:lvlJc w:val="left"/>
      <w:pPr>
        <w:ind w:left="2814" w:hanging="360"/>
      </w:pPr>
    </w:lvl>
    <w:lvl w:ilvl="5" w:tplc="0415001B">
      <w:start w:val="1"/>
      <w:numFmt w:val="lowerRoman"/>
      <w:lvlText w:val="%6."/>
      <w:lvlJc w:val="right"/>
      <w:pPr>
        <w:ind w:left="3534" w:hanging="180"/>
      </w:pPr>
    </w:lvl>
    <w:lvl w:ilvl="6" w:tplc="0415000F">
      <w:start w:val="1"/>
      <w:numFmt w:val="decimal"/>
      <w:lvlText w:val="%7."/>
      <w:lvlJc w:val="left"/>
      <w:pPr>
        <w:ind w:left="4254" w:hanging="360"/>
      </w:pPr>
    </w:lvl>
    <w:lvl w:ilvl="7" w:tplc="04150019">
      <w:start w:val="1"/>
      <w:numFmt w:val="lowerLetter"/>
      <w:lvlText w:val="%8."/>
      <w:lvlJc w:val="left"/>
      <w:pPr>
        <w:ind w:left="4974" w:hanging="360"/>
      </w:pPr>
    </w:lvl>
    <w:lvl w:ilvl="8" w:tplc="0415001B">
      <w:start w:val="1"/>
      <w:numFmt w:val="lowerRoman"/>
      <w:lvlText w:val="%9."/>
      <w:lvlJc w:val="right"/>
      <w:pPr>
        <w:ind w:left="5694" w:hanging="180"/>
      </w:pPr>
    </w:lvl>
  </w:abstractNum>
  <w:abstractNum w:abstractNumId="56" w15:restartNumberingAfterBreak="0">
    <w:nsid w:val="6BD23254"/>
    <w:multiLevelType w:val="hybridMultilevel"/>
    <w:tmpl w:val="1C0413AE"/>
    <w:name w:val="WW8Num622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2D742D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71A788D"/>
    <w:multiLevelType w:val="hybridMultilevel"/>
    <w:tmpl w:val="090EA47C"/>
    <w:lvl w:ilvl="0" w:tplc="579088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61" w15:restartNumberingAfterBreak="0">
    <w:nsid w:val="7B885B53"/>
    <w:multiLevelType w:val="multilevel"/>
    <w:tmpl w:val="D444C4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7BAB24B7"/>
    <w:multiLevelType w:val="hybridMultilevel"/>
    <w:tmpl w:val="4DB23AB2"/>
    <w:lvl w:ilvl="0" w:tplc="5BEE5608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64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 w16cid:durableId="126169045">
    <w:abstractNumId w:val="39"/>
  </w:num>
  <w:num w:numId="2" w16cid:durableId="102696902">
    <w:abstractNumId w:val="47"/>
  </w:num>
  <w:num w:numId="3" w16cid:durableId="1808208601">
    <w:abstractNumId w:val="38"/>
  </w:num>
  <w:num w:numId="4" w16cid:durableId="1750418214">
    <w:abstractNumId w:val="46"/>
  </w:num>
  <w:num w:numId="5" w16cid:durableId="1154295306">
    <w:abstractNumId w:val="27"/>
  </w:num>
  <w:num w:numId="6" w16cid:durableId="231814504">
    <w:abstractNumId w:val="28"/>
  </w:num>
  <w:num w:numId="7" w16cid:durableId="1104880937">
    <w:abstractNumId w:val="35"/>
  </w:num>
  <w:num w:numId="8" w16cid:durableId="1506557484">
    <w:abstractNumId w:val="21"/>
  </w:num>
  <w:num w:numId="9" w16cid:durableId="26951881">
    <w:abstractNumId w:val="59"/>
  </w:num>
  <w:num w:numId="10" w16cid:durableId="1988776413">
    <w:abstractNumId w:val="49"/>
  </w:num>
  <w:num w:numId="11" w16cid:durableId="8738802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3121203">
    <w:abstractNumId w:val="44"/>
  </w:num>
  <w:num w:numId="13" w16cid:durableId="1060327841">
    <w:abstractNumId w:val="11"/>
  </w:num>
  <w:num w:numId="14" w16cid:durableId="1559703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1685452">
    <w:abstractNumId w:val="31"/>
  </w:num>
  <w:num w:numId="16" w16cid:durableId="518550417">
    <w:abstractNumId w:val="5"/>
  </w:num>
  <w:num w:numId="17" w16cid:durableId="2107574085">
    <w:abstractNumId w:val="6"/>
  </w:num>
  <w:num w:numId="18" w16cid:durableId="302853370">
    <w:abstractNumId w:val="45"/>
  </w:num>
  <w:num w:numId="19" w16cid:durableId="912088655">
    <w:abstractNumId w:val="23"/>
  </w:num>
  <w:num w:numId="20" w16cid:durableId="1249004621">
    <w:abstractNumId w:val="41"/>
  </w:num>
  <w:num w:numId="21" w16cid:durableId="1254779898">
    <w:abstractNumId w:val="17"/>
  </w:num>
  <w:num w:numId="22" w16cid:durableId="1378314762">
    <w:abstractNumId w:val="48"/>
  </w:num>
  <w:num w:numId="23" w16cid:durableId="402139946">
    <w:abstractNumId w:val="51"/>
  </w:num>
  <w:num w:numId="24" w16cid:durableId="290940373">
    <w:abstractNumId w:val="56"/>
  </w:num>
  <w:num w:numId="25" w16cid:durableId="401753648">
    <w:abstractNumId w:val="10"/>
  </w:num>
  <w:num w:numId="26" w16cid:durableId="127434367">
    <w:abstractNumId w:val="6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54370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1403186">
    <w:abstractNumId w:val="53"/>
  </w:num>
  <w:num w:numId="29" w16cid:durableId="977999479">
    <w:abstractNumId w:val="13"/>
  </w:num>
  <w:num w:numId="30" w16cid:durableId="728967042">
    <w:abstractNumId w:val="52"/>
  </w:num>
  <w:num w:numId="31" w16cid:durableId="1036927371">
    <w:abstractNumId w:val="12"/>
  </w:num>
  <w:num w:numId="32" w16cid:durableId="1474640282">
    <w:abstractNumId w:val="8"/>
  </w:num>
  <w:num w:numId="33" w16cid:durableId="1373456500">
    <w:abstractNumId w:val="25"/>
  </w:num>
  <w:num w:numId="34" w16cid:durableId="5220878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36177297">
    <w:abstractNumId w:val="15"/>
  </w:num>
  <w:num w:numId="36" w16cid:durableId="1134907569">
    <w:abstractNumId w:val="57"/>
  </w:num>
  <w:num w:numId="37" w16cid:durableId="9680477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50932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8175293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79954077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211898834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0604488">
    <w:abstractNumId w:val="5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31892556">
    <w:abstractNumId w:val="3"/>
  </w:num>
  <w:num w:numId="44" w16cid:durableId="1478768758">
    <w:abstractNumId w:val="4"/>
    <w:lvlOverride w:ilvl="0">
      <w:startOverride w:val="1"/>
    </w:lvlOverride>
  </w:num>
  <w:num w:numId="45" w16cid:durableId="1195315223">
    <w:abstractNumId w:val="61"/>
  </w:num>
  <w:num w:numId="46" w16cid:durableId="742877826">
    <w:abstractNumId w:val="26"/>
  </w:num>
  <w:num w:numId="47" w16cid:durableId="84339938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74131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093715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20221184">
    <w:abstractNumId w:val="5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580631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75345692">
    <w:abstractNumId w:val="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74A7"/>
    <w:rsid w:val="00011E99"/>
    <w:rsid w:val="0001720B"/>
    <w:rsid w:val="00021152"/>
    <w:rsid w:val="00033F9F"/>
    <w:rsid w:val="00034C6D"/>
    <w:rsid w:val="00043244"/>
    <w:rsid w:val="00045013"/>
    <w:rsid w:val="00047458"/>
    <w:rsid w:val="0005319F"/>
    <w:rsid w:val="0005425C"/>
    <w:rsid w:val="000619A4"/>
    <w:rsid w:val="0006684B"/>
    <w:rsid w:val="00066AD1"/>
    <w:rsid w:val="000743E0"/>
    <w:rsid w:val="00075F38"/>
    <w:rsid w:val="000862F7"/>
    <w:rsid w:val="000949F0"/>
    <w:rsid w:val="000A1E22"/>
    <w:rsid w:val="000B1BFE"/>
    <w:rsid w:val="000C08A3"/>
    <w:rsid w:val="000C55EB"/>
    <w:rsid w:val="000C70A0"/>
    <w:rsid w:val="000D2AD4"/>
    <w:rsid w:val="000D66CE"/>
    <w:rsid w:val="000E062A"/>
    <w:rsid w:val="000E66E0"/>
    <w:rsid w:val="000F1FDC"/>
    <w:rsid w:val="000F41AA"/>
    <w:rsid w:val="000F465B"/>
    <w:rsid w:val="000F64E1"/>
    <w:rsid w:val="001023A0"/>
    <w:rsid w:val="00106844"/>
    <w:rsid w:val="00106CF8"/>
    <w:rsid w:val="001108E7"/>
    <w:rsid w:val="00110C98"/>
    <w:rsid w:val="00112A66"/>
    <w:rsid w:val="00115116"/>
    <w:rsid w:val="00120893"/>
    <w:rsid w:val="0012235A"/>
    <w:rsid w:val="00122CEC"/>
    <w:rsid w:val="00125E9F"/>
    <w:rsid w:val="00130041"/>
    <w:rsid w:val="00137285"/>
    <w:rsid w:val="0014011F"/>
    <w:rsid w:val="0014052E"/>
    <w:rsid w:val="00151F9A"/>
    <w:rsid w:val="0015265A"/>
    <w:rsid w:val="00163E3F"/>
    <w:rsid w:val="00165B73"/>
    <w:rsid w:val="00183499"/>
    <w:rsid w:val="0018438A"/>
    <w:rsid w:val="00190C31"/>
    <w:rsid w:val="001B2249"/>
    <w:rsid w:val="001B402B"/>
    <w:rsid w:val="001B5188"/>
    <w:rsid w:val="001E785B"/>
    <w:rsid w:val="001F20CD"/>
    <w:rsid w:val="001F3FBF"/>
    <w:rsid w:val="001F5A4C"/>
    <w:rsid w:val="00222314"/>
    <w:rsid w:val="002306BD"/>
    <w:rsid w:val="00232182"/>
    <w:rsid w:val="00233F81"/>
    <w:rsid w:val="00237D32"/>
    <w:rsid w:val="00246755"/>
    <w:rsid w:val="0024683D"/>
    <w:rsid w:val="00257CBF"/>
    <w:rsid w:val="00263927"/>
    <w:rsid w:val="00266D6F"/>
    <w:rsid w:val="00273A03"/>
    <w:rsid w:val="00274C61"/>
    <w:rsid w:val="00292259"/>
    <w:rsid w:val="002A1086"/>
    <w:rsid w:val="002A520A"/>
    <w:rsid w:val="002A5D92"/>
    <w:rsid w:val="002B0079"/>
    <w:rsid w:val="002B0798"/>
    <w:rsid w:val="002C519F"/>
    <w:rsid w:val="002D573E"/>
    <w:rsid w:val="002D5D94"/>
    <w:rsid w:val="002D5F9B"/>
    <w:rsid w:val="002E1B68"/>
    <w:rsid w:val="002E4377"/>
    <w:rsid w:val="002F2168"/>
    <w:rsid w:val="002F6A5B"/>
    <w:rsid w:val="00302297"/>
    <w:rsid w:val="003075BA"/>
    <w:rsid w:val="00315C76"/>
    <w:rsid w:val="0031787C"/>
    <w:rsid w:val="00323893"/>
    <w:rsid w:val="0032455D"/>
    <w:rsid w:val="00327C4C"/>
    <w:rsid w:val="0033349C"/>
    <w:rsid w:val="00337C74"/>
    <w:rsid w:val="00351AC4"/>
    <w:rsid w:val="00357D9C"/>
    <w:rsid w:val="00360C26"/>
    <w:rsid w:val="00363020"/>
    <w:rsid w:val="00363E14"/>
    <w:rsid w:val="003825AF"/>
    <w:rsid w:val="003846B6"/>
    <w:rsid w:val="00391FCA"/>
    <w:rsid w:val="003941B1"/>
    <w:rsid w:val="003A3D35"/>
    <w:rsid w:val="003B460A"/>
    <w:rsid w:val="003C0E11"/>
    <w:rsid w:val="003C3B52"/>
    <w:rsid w:val="003C66B5"/>
    <w:rsid w:val="003E172F"/>
    <w:rsid w:val="003E199C"/>
    <w:rsid w:val="003E4BB3"/>
    <w:rsid w:val="003E4C76"/>
    <w:rsid w:val="003F2C1C"/>
    <w:rsid w:val="003F7A3C"/>
    <w:rsid w:val="00403AFC"/>
    <w:rsid w:val="00405584"/>
    <w:rsid w:val="0041001D"/>
    <w:rsid w:val="00411F5B"/>
    <w:rsid w:val="004135E5"/>
    <w:rsid w:val="0041472D"/>
    <w:rsid w:val="00421441"/>
    <w:rsid w:val="00423974"/>
    <w:rsid w:val="004240F7"/>
    <w:rsid w:val="00430373"/>
    <w:rsid w:val="0043278E"/>
    <w:rsid w:val="004367F5"/>
    <w:rsid w:val="00437E71"/>
    <w:rsid w:val="00437F1E"/>
    <w:rsid w:val="00440219"/>
    <w:rsid w:val="00441FF0"/>
    <w:rsid w:val="00445655"/>
    <w:rsid w:val="0044621D"/>
    <w:rsid w:val="00450E99"/>
    <w:rsid w:val="00453C13"/>
    <w:rsid w:val="00487F22"/>
    <w:rsid w:val="00490413"/>
    <w:rsid w:val="00495433"/>
    <w:rsid w:val="004A63C6"/>
    <w:rsid w:val="004A65AF"/>
    <w:rsid w:val="004B08D2"/>
    <w:rsid w:val="004B150A"/>
    <w:rsid w:val="004B6874"/>
    <w:rsid w:val="004C34E6"/>
    <w:rsid w:val="004D54F3"/>
    <w:rsid w:val="004E52C9"/>
    <w:rsid w:val="004F1B77"/>
    <w:rsid w:val="004F2DF8"/>
    <w:rsid w:val="004F2F06"/>
    <w:rsid w:val="004F3563"/>
    <w:rsid w:val="004F5E7A"/>
    <w:rsid w:val="00503AEC"/>
    <w:rsid w:val="00505F22"/>
    <w:rsid w:val="00513247"/>
    <w:rsid w:val="0051456D"/>
    <w:rsid w:val="005472A3"/>
    <w:rsid w:val="00550F35"/>
    <w:rsid w:val="00551097"/>
    <w:rsid w:val="005541C7"/>
    <w:rsid w:val="00554564"/>
    <w:rsid w:val="00554B7C"/>
    <w:rsid w:val="005668EE"/>
    <w:rsid w:val="005762B5"/>
    <w:rsid w:val="005844F6"/>
    <w:rsid w:val="00591E52"/>
    <w:rsid w:val="005A2CE3"/>
    <w:rsid w:val="005A38A6"/>
    <w:rsid w:val="005A3DA4"/>
    <w:rsid w:val="005B1DC9"/>
    <w:rsid w:val="005B58FE"/>
    <w:rsid w:val="005C2DC3"/>
    <w:rsid w:val="005D27D7"/>
    <w:rsid w:val="005D4090"/>
    <w:rsid w:val="005E5C46"/>
    <w:rsid w:val="005E75D1"/>
    <w:rsid w:val="005F08E3"/>
    <w:rsid w:val="006011C4"/>
    <w:rsid w:val="00602F17"/>
    <w:rsid w:val="006063C8"/>
    <w:rsid w:val="006163F0"/>
    <w:rsid w:val="00620B36"/>
    <w:rsid w:val="00624ED2"/>
    <w:rsid w:val="00625C21"/>
    <w:rsid w:val="00633F7C"/>
    <w:rsid w:val="006346F9"/>
    <w:rsid w:val="00634963"/>
    <w:rsid w:val="00634CBB"/>
    <w:rsid w:val="0064088F"/>
    <w:rsid w:val="00655382"/>
    <w:rsid w:val="0065758E"/>
    <w:rsid w:val="00660E8F"/>
    <w:rsid w:val="006656FA"/>
    <w:rsid w:val="0067305E"/>
    <w:rsid w:val="00685A08"/>
    <w:rsid w:val="006874AF"/>
    <w:rsid w:val="00692961"/>
    <w:rsid w:val="006955F6"/>
    <w:rsid w:val="00696741"/>
    <w:rsid w:val="006A4CB1"/>
    <w:rsid w:val="006B0E37"/>
    <w:rsid w:val="006B215B"/>
    <w:rsid w:val="006C04C8"/>
    <w:rsid w:val="006C5F80"/>
    <w:rsid w:val="006D653F"/>
    <w:rsid w:val="006E488C"/>
    <w:rsid w:val="006E61C8"/>
    <w:rsid w:val="006E76DA"/>
    <w:rsid w:val="006E785F"/>
    <w:rsid w:val="006E7CC1"/>
    <w:rsid w:val="006F5CAD"/>
    <w:rsid w:val="007140A9"/>
    <w:rsid w:val="00730D75"/>
    <w:rsid w:val="00735185"/>
    <w:rsid w:val="0074146C"/>
    <w:rsid w:val="00745369"/>
    <w:rsid w:val="00746E22"/>
    <w:rsid w:val="00750EE2"/>
    <w:rsid w:val="00752B87"/>
    <w:rsid w:val="007609AF"/>
    <w:rsid w:val="0076414B"/>
    <w:rsid w:val="0077117A"/>
    <w:rsid w:val="00771D71"/>
    <w:rsid w:val="0077456F"/>
    <w:rsid w:val="00776E48"/>
    <w:rsid w:val="00777271"/>
    <w:rsid w:val="00777352"/>
    <w:rsid w:val="00786448"/>
    <w:rsid w:val="00791EF9"/>
    <w:rsid w:val="007922AB"/>
    <w:rsid w:val="00794662"/>
    <w:rsid w:val="007A1EE2"/>
    <w:rsid w:val="007A725E"/>
    <w:rsid w:val="007B121B"/>
    <w:rsid w:val="007B73C2"/>
    <w:rsid w:val="007C4340"/>
    <w:rsid w:val="007D7970"/>
    <w:rsid w:val="007E543B"/>
    <w:rsid w:val="00800D40"/>
    <w:rsid w:val="00801BFA"/>
    <w:rsid w:val="008022C6"/>
    <w:rsid w:val="008105CE"/>
    <w:rsid w:val="008249B4"/>
    <w:rsid w:val="00826FEF"/>
    <w:rsid w:val="00830F86"/>
    <w:rsid w:val="008377EF"/>
    <w:rsid w:val="00841D6E"/>
    <w:rsid w:val="00843A03"/>
    <w:rsid w:val="00844DC3"/>
    <w:rsid w:val="00855452"/>
    <w:rsid w:val="008566FA"/>
    <w:rsid w:val="00861773"/>
    <w:rsid w:val="00865A2F"/>
    <w:rsid w:val="00881FAD"/>
    <w:rsid w:val="00887BE7"/>
    <w:rsid w:val="008948BB"/>
    <w:rsid w:val="008A334E"/>
    <w:rsid w:val="008A5FEC"/>
    <w:rsid w:val="008B082A"/>
    <w:rsid w:val="008B191D"/>
    <w:rsid w:val="008B30FB"/>
    <w:rsid w:val="008B38EE"/>
    <w:rsid w:val="008B6B1D"/>
    <w:rsid w:val="008C7EB2"/>
    <w:rsid w:val="008D56B0"/>
    <w:rsid w:val="008E3E1B"/>
    <w:rsid w:val="008E541F"/>
    <w:rsid w:val="008E7289"/>
    <w:rsid w:val="008E7B7E"/>
    <w:rsid w:val="008F0A8D"/>
    <w:rsid w:val="008F21CA"/>
    <w:rsid w:val="008F2689"/>
    <w:rsid w:val="008F6BA5"/>
    <w:rsid w:val="00906187"/>
    <w:rsid w:val="009110FD"/>
    <w:rsid w:val="00917F5B"/>
    <w:rsid w:val="00922AFC"/>
    <w:rsid w:val="0092593A"/>
    <w:rsid w:val="009303FC"/>
    <w:rsid w:val="009502B9"/>
    <w:rsid w:val="00974757"/>
    <w:rsid w:val="009838EF"/>
    <w:rsid w:val="009910CB"/>
    <w:rsid w:val="00994D0D"/>
    <w:rsid w:val="009A0AA1"/>
    <w:rsid w:val="009C012B"/>
    <w:rsid w:val="009C090C"/>
    <w:rsid w:val="009C6D6C"/>
    <w:rsid w:val="009C7B93"/>
    <w:rsid w:val="009C7D97"/>
    <w:rsid w:val="009D3512"/>
    <w:rsid w:val="009D509A"/>
    <w:rsid w:val="009E1973"/>
    <w:rsid w:val="009E5968"/>
    <w:rsid w:val="009F35E5"/>
    <w:rsid w:val="00A03553"/>
    <w:rsid w:val="00A11136"/>
    <w:rsid w:val="00A21BE1"/>
    <w:rsid w:val="00A3103C"/>
    <w:rsid w:val="00A40EF9"/>
    <w:rsid w:val="00A7367E"/>
    <w:rsid w:val="00A74426"/>
    <w:rsid w:val="00A9635E"/>
    <w:rsid w:val="00A96CA4"/>
    <w:rsid w:val="00AA3272"/>
    <w:rsid w:val="00AB2844"/>
    <w:rsid w:val="00AB2E4E"/>
    <w:rsid w:val="00AC3FC5"/>
    <w:rsid w:val="00AD728C"/>
    <w:rsid w:val="00AE5CE9"/>
    <w:rsid w:val="00B11675"/>
    <w:rsid w:val="00B14DE0"/>
    <w:rsid w:val="00B20DC7"/>
    <w:rsid w:val="00B31B0A"/>
    <w:rsid w:val="00B32B60"/>
    <w:rsid w:val="00B35684"/>
    <w:rsid w:val="00B4159F"/>
    <w:rsid w:val="00B44C62"/>
    <w:rsid w:val="00B47458"/>
    <w:rsid w:val="00B50D2D"/>
    <w:rsid w:val="00B5538E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C62DF"/>
    <w:rsid w:val="00BC7021"/>
    <w:rsid w:val="00BE374E"/>
    <w:rsid w:val="00BF0798"/>
    <w:rsid w:val="00BF0993"/>
    <w:rsid w:val="00BF348A"/>
    <w:rsid w:val="00BF6980"/>
    <w:rsid w:val="00C04E76"/>
    <w:rsid w:val="00C11F25"/>
    <w:rsid w:val="00C13B49"/>
    <w:rsid w:val="00C14259"/>
    <w:rsid w:val="00C246A2"/>
    <w:rsid w:val="00C32265"/>
    <w:rsid w:val="00C4099A"/>
    <w:rsid w:val="00C42187"/>
    <w:rsid w:val="00C4501B"/>
    <w:rsid w:val="00C4504C"/>
    <w:rsid w:val="00C47409"/>
    <w:rsid w:val="00C53543"/>
    <w:rsid w:val="00C53B0E"/>
    <w:rsid w:val="00C53C3F"/>
    <w:rsid w:val="00C74C31"/>
    <w:rsid w:val="00C77493"/>
    <w:rsid w:val="00C8395D"/>
    <w:rsid w:val="00C901F3"/>
    <w:rsid w:val="00CA6F6F"/>
    <w:rsid w:val="00CB1BB0"/>
    <w:rsid w:val="00CB2535"/>
    <w:rsid w:val="00CB2934"/>
    <w:rsid w:val="00CB6CB7"/>
    <w:rsid w:val="00CB7DD6"/>
    <w:rsid w:val="00CC0142"/>
    <w:rsid w:val="00CD3D7A"/>
    <w:rsid w:val="00CD3ED2"/>
    <w:rsid w:val="00CD44C3"/>
    <w:rsid w:val="00CD646A"/>
    <w:rsid w:val="00CE6150"/>
    <w:rsid w:val="00CF57E2"/>
    <w:rsid w:val="00CF6536"/>
    <w:rsid w:val="00D02878"/>
    <w:rsid w:val="00D12DA5"/>
    <w:rsid w:val="00D14D94"/>
    <w:rsid w:val="00D21C13"/>
    <w:rsid w:val="00D27E0B"/>
    <w:rsid w:val="00D30514"/>
    <w:rsid w:val="00D32700"/>
    <w:rsid w:val="00D3582C"/>
    <w:rsid w:val="00D43748"/>
    <w:rsid w:val="00D4620D"/>
    <w:rsid w:val="00D46D49"/>
    <w:rsid w:val="00D56A96"/>
    <w:rsid w:val="00D61837"/>
    <w:rsid w:val="00D74B08"/>
    <w:rsid w:val="00D83517"/>
    <w:rsid w:val="00D84DED"/>
    <w:rsid w:val="00D8578D"/>
    <w:rsid w:val="00DA1BD0"/>
    <w:rsid w:val="00DA58B5"/>
    <w:rsid w:val="00DB73C9"/>
    <w:rsid w:val="00DC4F0A"/>
    <w:rsid w:val="00DC6060"/>
    <w:rsid w:val="00DC66D8"/>
    <w:rsid w:val="00DE1114"/>
    <w:rsid w:val="00DE1CD3"/>
    <w:rsid w:val="00DE2693"/>
    <w:rsid w:val="00DF42C9"/>
    <w:rsid w:val="00DF6222"/>
    <w:rsid w:val="00E04623"/>
    <w:rsid w:val="00E06F30"/>
    <w:rsid w:val="00E20589"/>
    <w:rsid w:val="00E30FE8"/>
    <w:rsid w:val="00E3786F"/>
    <w:rsid w:val="00E4013A"/>
    <w:rsid w:val="00E43307"/>
    <w:rsid w:val="00E520A1"/>
    <w:rsid w:val="00E536E4"/>
    <w:rsid w:val="00E5449E"/>
    <w:rsid w:val="00E5610A"/>
    <w:rsid w:val="00E664B0"/>
    <w:rsid w:val="00E6757F"/>
    <w:rsid w:val="00E71663"/>
    <w:rsid w:val="00E77447"/>
    <w:rsid w:val="00E81379"/>
    <w:rsid w:val="00E8341B"/>
    <w:rsid w:val="00E8582A"/>
    <w:rsid w:val="00E8611B"/>
    <w:rsid w:val="00E918F6"/>
    <w:rsid w:val="00E92268"/>
    <w:rsid w:val="00EA50D1"/>
    <w:rsid w:val="00EB153B"/>
    <w:rsid w:val="00EB477C"/>
    <w:rsid w:val="00EC7D7D"/>
    <w:rsid w:val="00EE2166"/>
    <w:rsid w:val="00EE5C8F"/>
    <w:rsid w:val="00EF0C6A"/>
    <w:rsid w:val="00EF2CE6"/>
    <w:rsid w:val="00EF6390"/>
    <w:rsid w:val="00EF63D9"/>
    <w:rsid w:val="00EF7793"/>
    <w:rsid w:val="00F10C88"/>
    <w:rsid w:val="00F135B4"/>
    <w:rsid w:val="00F1378B"/>
    <w:rsid w:val="00F1752C"/>
    <w:rsid w:val="00F25ED5"/>
    <w:rsid w:val="00F44E43"/>
    <w:rsid w:val="00F60A76"/>
    <w:rsid w:val="00F6263C"/>
    <w:rsid w:val="00F63EB6"/>
    <w:rsid w:val="00F75063"/>
    <w:rsid w:val="00F83A6A"/>
    <w:rsid w:val="00FB56E3"/>
    <w:rsid w:val="00FC1058"/>
    <w:rsid w:val="00FC10B1"/>
    <w:rsid w:val="00FC17BB"/>
    <w:rsid w:val="00FD0212"/>
    <w:rsid w:val="00FD1233"/>
    <w:rsid w:val="00FD15AE"/>
    <w:rsid w:val="00FD2B32"/>
    <w:rsid w:val="00FD32FF"/>
    <w:rsid w:val="00FD5E4B"/>
    <w:rsid w:val="00FD74BA"/>
    <w:rsid w:val="00FD7BB7"/>
    <w:rsid w:val="00FE3B98"/>
    <w:rsid w:val="00FE6AC1"/>
    <w:rsid w:val="00FE7D6B"/>
    <w:rsid w:val="00FF0165"/>
    <w:rsid w:val="00FF1464"/>
    <w:rsid w:val="00FF5209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5FBA889"/>
  <w15:chartTrackingRefBased/>
  <w15:docId w15:val="{3B0AEC80-1B90-4107-9C87-73EE071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  <w:style w:type="paragraph" w:customStyle="1" w:styleId="Akapitzlist1">
    <w:name w:val="Akapit z listą1"/>
    <w:basedOn w:val="Normalny"/>
    <w:rsid w:val="00CD3D7A"/>
    <w:pPr>
      <w:spacing w:after="200"/>
      <w:ind w:left="720"/>
      <w:jc w:val="both"/>
    </w:pPr>
    <w:rPr>
      <w:rFonts w:ascii="Arial" w:hAnsi="Arial" w:cs="Arial"/>
      <w:kern w:val="22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CD3D7A"/>
    <w:pPr>
      <w:spacing w:before="100" w:beforeAutospacing="1" w:after="100" w:afterAutospacing="1"/>
    </w:pPr>
  </w:style>
  <w:style w:type="paragraph" w:customStyle="1" w:styleId="Default">
    <w:name w:val="Default"/>
    <w:rsid w:val="00591E52"/>
    <w:pPr>
      <w:suppressAutoHyphens/>
      <w:autoSpaceDE w:val="0"/>
    </w:pPr>
    <w:rPr>
      <w:rFonts w:ascii="Palatino Linotype" w:eastAsia="Calibri" w:hAnsi="Palatino Linotype" w:cs="Palatino Linotype"/>
      <w:color w:val="000000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99"/>
    <w:qFormat/>
    <w:locked/>
    <w:rsid w:val="00660E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ap.sejm.gov.pl/isap.nsf/DocDetails.xsp?id=WDU20220001679" TargetMode="External"/><Relationship Id="rId18" Type="http://schemas.openxmlformats.org/officeDocument/2006/relationships/hyperlink" Target="mailto:ue@szpitalciechanow.com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brokerinfinite.efaktura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sap.sejm.gov.pl/isap.nsf/DocDetails.xsp?id=WDU20220001225" TargetMode="External"/><Relationship Id="rId17" Type="http://schemas.openxmlformats.org/officeDocument/2006/relationships/hyperlink" Target="mailto:dam@szpitalciechanow.com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dstech@szpitalciechanow.com.pl" TargetMode="External"/><Relationship Id="rId20" Type="http://schemas.openxmlformats.org/officeDocument/2006/relationships/hyperlink" Target="mailto:ue@szpitalciechanow.com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ap.sejm.gov.pl/isap.nsf/DocDetails.xsp?id=WDU20230000682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sap.sejm.gov.pl/isap.nsf/DocDetails.xsp?id=WDU20220000402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sap.sejm.gov.pl/isap.nsf/DocDetails.xsp?id=WDU20210002458" TargetMode="External"/><Relationship Id="rId19" Type="http://schemas.openxmlformats.org/officeDocument/2006/relationships/hyperlink" Target="mailto:ddstech@szpitalciechan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ap.sejm.gov.pl/isap.nsf/DocDetails.xsp?id=WDU20210002454" TargetMode="External"/><Relationship Id="rId14" Type="http://schemas.openxmlformats.org/officeDocument/2006/relationships/hyperlink" Target="https://isap.sejm.gov.pl/isap.nsf/DocDetails.xsp?id=WDU20230000822" TargetMode="External"/><Relationship Id="rId22" Type="http://schemas.openxmlformats.org/officeDocument/2006/relationships/hyperlink" Target="mailto:jacek.wojcik@projectenerg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2A07-7E6D-4D85-9D36-5A2AD4BA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10</Pages>
  <Words>6770</Words>
  <Characters>44572</Characters>
  <Application>Microsoft Office Word</Application>
  <DocSecurity>0</DocSecurity>
  <Lines>371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51240</CharactersWithSpaces>
  <SharedDoc>false</SharedDoc>
  <HLinks>
    <vt:vector size="54" baseType="variant">
      <vt:variant>
        <vt:i4>7012404</vt:i4>
      </vt:variant>
      <vt:variant>
        <vt:i4>24</vt:i4>
      </vt:variant>
      <vt:variant>
        <vt:i4>0</vt:i4>
      </vt:variant>
      <vt:variant>
        <vt:i4>5</vt:i4>
      </vt:variant>
      <vt:variant>
        <vt:lpwstr>http://prawo.sejm.gov.pl/isap.nsf/DocDetails.xsp?id=WDU20190000595</vt:lpwstr>
      </vt:variant>
      <vt:variant>
        <vt:lpwstr/>
      </vt:variant>
      <vt:variant>
        <vt:i4>983044</vt:i4>
      </vt:variant>
      <vt:variant>
        <vt:i4>21</vt:i4>
      </vt:variant>
      <vt:variant>
        <vt:i4>0</vt:i4>
      </vt:variant>
      <vt:variant>
        <vt:i4>5</vt:i4>
      </vt:variant>
      <vt:variant>
        <vt:lpwstr>http://isap.sejm.gov.pl/DetailsServlet?id=WDU20101090719</vt:lpwstr>
      </vt:variant>
      <vt:variant>
        <vt:lpwstr/>
      </vt:variant>
      <vt:variant>
        <vt:i4>6750270</vt:i4>
      </vt:variant>
      <vt:variant>
        <vt:i4>18</vt:i4>
      </vt:variant>
      <vt:variant>
        <vt:i4>0</vt:i4>
      </vt:variant>
      <vt:variant>
        <vt:i4>5</vt:i4>
      </vt:variant>
      <vt:variant>
        <vt:lpwstr>http://prawo.sejm.gov.pl/isap.nsf/DocDetails.xsp?id=WDU20180001935</vt:lpwstr>
      </vt:variant>
      <vt:variant>
        <vt:lpwstr/>
      </vt:variant>
      <vt:variant>
        <vt:i4>7209018</vt:i4>
      </vt:variant>
      <vt:variant>
        <vt:i4>15</vt:i4>
      </vt:variant>
      <vt:variant>
        <vt:i4>0</vt:i4>
      </vt:variant>
      <vt:variant>
        <vt:i4>5</vt:i4>
      </vt:variant>
      <vt:variant>
        <vt:lpwstr>http://prawo.sejm.gov.pl/isap.nsf/DocDetails.xsp?id=WDU20190001065</vt:lpwstr>
      </vt:variant>
      <vt:variant>
        <vt:lpwstr/>
      </vt:variant>
      <vt:variant>
        <vt:i4>7077940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http://prawo.sejm.gov.pl/isap.nsf/DocDetails.xsp?id=WDU20190001186</vt:lpwstr>
      </vt:variant>
      <vt:variant>
        <vt:lpwstr/>
      </vt:variant>
      <vt:variant>
        <vt:i4>7274547</vt:i4>
      </vt:variant>
      <vt:variant>
        <vt:i4>9</vt:i4>
      </vt:variant>
      <vt:variant>
        <vt:i4>0</vt:i4>
      </vt:variant>
      <vt:variant>
        <vt:i4>5</vt:i4>
      </vt:variant>
      <vt:variant>
        <vt:lpwstr>http://isip.sejm.gov.pl/servlet/Search?todo=open&amp;id=WDU20041301389</vt:lpwstr>
      </vt:variant>
      <vt:variant>
        <vt:lpwstr/>
      </vt:variant>
      <vt:variant>
        <vt:i4>65541</vt:i4>
      </vt:variant>
      <vt:variant>
        <vt:i4>6</vt:i4>
      </vt:variant>
      <vt:variant>
        <vt:i4>0</vt:i4>
      </vt:variant>
      <vt:variant>
        <vt:i4>5</vt:i4>
      </vt:variant>
      <vt:variant>
        <vt:lpwstr>http://isap.sejm.gov.pl/DetailsServlet?id=WDU20130001129</vt:lpwstr>
      </vt:variant>
      <vt:variant>
        <vt:lpwstr/>
      </vt:variant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Wiesław Babiżewski</cp:lastModifiedBy>
  <cp:revision>21</cp:revision>
  <cp:lastPrinted>2021-03-30T12:02:00Z</cp:lastPrinted>
  <dcterms:created xsi:type="dcterms:W3CDTF">2022-05-04T11:55:00Z</dcterms:created>
  <dcterms:modified xsi:type="dcterms:W3CDTF">2024-04-24T07:37:00Z</dcterms:modified>
</cp:coreProperties>
</file>