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4D54A082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E15430">
        <w:rPr>
          <w:rFonts w:ascii="Arial" w:eastAsia="Times New Roman" w:hAnsi="Arial" w:cs="Arial"/>
          <w:i/>
          <w:sz w:val="18"/>
          <w:szCs w:val="18"/>
          <w:lang w:eastAsia="pl-PL"/>
        </w:rPr>
        <w:t>Odzież dla ratownictwa medycznego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E15430">
        <w:rPr>
          <w:rFonts w:ascii="Arial" w:eastAsia="Times New Roman" w:hAnsi="Arial" w:cs="Arial"/>
          <w:i/>
          <w:sz w:val="18"/>
          <w:szCs w:val="18"/>
          <w:lang w:eastAsia="pl-PL"/>
        </w:rPr>
        <w:t>44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1681A1B8" w14:textId="77777777" w:rsidR="0060714F" w:rsidRPr="0060714F" w:rsidRDefault="0060714F" w:rsidP="0060714F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0714F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0625C618" w14:textId="542C2EF1" w:rsidR="0060714F" w:rsidRPr="0060714F" w:rsidRDefault="0060714F" w:rsidP="0060714F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</w:t>
      </w:r>
      <w:r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>/</w:t>
      </w:r>
      <w:r w:rsidR="00E15430">
        <w:rPr>
          <w:rFonts w:ascii="Arial" w:eastAsia="Calibri" w:hAnsi="Arial" w:cs="Arial"/>
          <w:sz w:val="18"/>
          <w:szCs w:val="18"/>
          <w:lang w:eastAsia="pl-PL"/>
        </w:rPr>
        <w:t>44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/24, prowadzonego w trybie przetargu nieograniczonego na podstawie ustawy Prawo zamówień publicznych z dnia 11 września 2019 r., zwanej dalej </w:t>
      </w:r>
      <w:proofErr w:type="spellStart"/>
      <w:r w:rsidRPr="0060714F">
        <w:rPr>
          <w:rFonts w:ascii="Arial" w:eastAsia="Calibri" w:hAnsi="Arial" w:cs="Arial"/>
          <w:sz w:val="18"/>
          <w:szCs w:val="18"/>
          <w:lang w:eastAsia="pl-PL"/>
        </w:rPr>
        <w:t>Pzp</w:t>
      </w:r>
      <w:proofErr w:type="spellEnd"/>
      <w:r w:rsidRPr="0060714F">
        <w:rPr>
          <w:rFonts w:ascii="Arial" w:eastAsia="Calibri" w:hAnsi="Arial" w:cs="Arial"/>
          <w:sz w:val="18"/>
          <w:szCs w:val="18"/>
          <w:lang w:eastAsia="pl-PL"/>
        </w:rPr>
        <w:t>, (</w:t>
      </w:r>
      <w:proofErr w:type="spellStart"/>
      <w:r w:rsidRPr="0060714F">
        <w:rPr>
          <w:rFonts w:ascii="Arial" w:eastAsia="Calibri" w:hAnsi="Arial" w:cs="Arial"/>
          <w:sz w:val="18"/>
          <w:szCs w:val="18"/>
          <w:lang w:eastAsia="pl-PL"/>
        </w:rPr>
        <w:t>t.j</w:t>
      </w:r>
      <w:proofErr w:type="spellEnd"/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. </w:t>
      </w:r>
      <w:hyperlink r:id="rId6" w:history="1">
        <w:r w:rsidRPr="0060714F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2023 poz. 1605</w:t>
        </w:r>
      </w:hyperlink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722D4DAC" w14:textId="77777777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3D566B1B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E15430">
        <w:rPr>
          <w:rFonts w:ascii="Arial" w:eastAsia="Times New Roman" w:hAnsi="Arial" w:cs="Arial"/>
          <w:sz w:val="18"/>
          <w:szCs w:val="18"/>
          <w:lang w:eastAsia="pl-PL"/>
        </w:rPr>
        <w:t>44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0455C6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15430">
        <w:rPr>
          <w:rFonts w:ascii="Arial" w:hAnsi="Arial" w:cs="Arial"/>
          <w:b/>
          <w:bCs/>
          <w:sz w:val="18"/>
          <w:szCs w:val="18"/>
        </w:rPr>
        <w:t>odzieży dla ratownictwa medycznego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0714F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55D6475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154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FC246E4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432AA">
        <w:rPr>
          <w:rFonts w:ascii="Arial" w:eastAsia="Times New Roman" w:hAnsi="Arial" w:cs="Arial"/>
          <w:b/>
          <w:sz w:val="18"/>
          <w:szCs w:val="18"/>
          <w:lang w:eastAsia="pl-PL"/>
        </w:rPr>
        <w:t>30 dni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CACE63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E94F80" w:rsidRPr="00DA24E1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432AA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15430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1730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21</cp:revision>
  <cp:lastPrinted>2024-05-08T06:57:00Z</cp:lastPrinted>
  <dcterms:created xsi:type="dcterms:W3CDTF">2023-10-13T11:22:00Z</dcterms:created>
  <dcterms:modified xsi:type="dcterms:W3CDTF">2024-05-08T07:01:00Z</dcterms:modified>
</cp:coreProperties>
</file>