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99D7D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07.06.2024r.</w:t>
      </w:r>
    </w:p>
    <w:p w14:paraId="294BB39B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ZP/2501/50/24</w:t>
      </w:r>
    </w:p>
    <w:p w14:paraId="58360A1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C2CEFF7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2FE9CA3" w14:textId="1335288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3795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E37958">
        <w:rPr>
          <w:rFonts w:ascii="Arial" w:hAnsi="Arial" w:cs="Arial"/>
          <w:b/>
          <w:bCs/>
          <w:sz w:val="18"/>
          <w:szCs w:val="18"/>
        </w:rPr>
        <w:t>materiałów zużywalnych i odczynników do diagnostyki laboratoryjnej</w:t>
      </w:r>
      <w:r w:rsidR="00E37958" w:rsidRPr="00E37958">
        <w:rPr>
          <w:rFonts w:ascii="Arial" w:hAnsi="Arial" w:cs="Arial"/>
          <w:b/>
          <w:bCs/>
          <w:sz w:val="18"/>
          <w:szCs w:val="18"/>
        </w:rPr>
        <w:t>.</w:t>
      </w:r>
    </w:p>
    <w:p w14:paraId="0CCC051D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9ECF29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223688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113"/>
        <w:gridCol w:w="2268"/>
        <w:gridCol w:w="1843"/>
        <w:gridCol w:w="1834"/>
      </w:tblGrid>
      <w:tr w:rsidR="00415792" w14:paraId="456E3A06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6D6BBF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B1F0F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33D6A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809D6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15792" w14:paraId="13482088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B4C595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 Materiały zużywalne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0CB0F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ED79F3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6C3C0A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103 684,32</w:t>
            </w:r>
          </w:p>
        </w:tc>
      </w:tr>
      <w:tr w:rsidR="00415792" w14:paraId="398C4233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14AD2A" w14:textId="77777777" w:rsidR="00415792" w:rsidRDefault="002739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Gałczyńskiego 8, 05-090 Raszyn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522-000-30-55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40119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67 785,00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AD19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74 404,80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770F20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646A71EE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D476DE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 Pipety automatyczne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E10267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262EDD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E0C17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24 891,84</w:t>
            </w:r>
          </w:p>
        </w:tc>
      </w:tr>
      <w:tr w:rsidR="00415792" w14:paraId="4FCA9117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19BCA" w14:textId="77777777" w:rsidR="00415792" w:rsidRDefault="002739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Gałczyńskiego 8, 05-090 Raszyn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522-000-30-55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27689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14 485,00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EA6406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15 748,80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0C1691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399F91FC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2D0615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P3-Płyty do grup krwi i serologii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4F2E98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B4453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390C7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738,00</w:t>
            </w:r>
          </w:p>
        </w:tc>
      </w:tr>
      <w:tr w:rsidR="00415792" w14:paraId="515D13DC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05434" w14:textId="77777777" w:rsidR="00415792" w:rsidRDefault="002739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Gałczyńskiego 8, 05-090 Raszyn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522-000-30-55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B18B2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0F3B48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21218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66581171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CFC366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P4-Zestawy do wykrywania pasożytów w kale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81027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E05173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A1AC3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7 149,60</w:t>
            </w:r>
          </w:p>
        </w:tc>
      </w:tr>
      <w:tr w:rsidR="00415792" w14:paraId="5D984536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211FD" w14:textId="77777777" w:rsidR="00415792" w:rsidRDefault="002739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8ED00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6 750,00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C90DE3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7 290,00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26A517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5CFA2B27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A40B00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P5-Urometry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46C56E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110346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B76712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878,22</w:t>
            </w:r>
          </w:p>
        </w:tc>
      </w:tr>
      <w:tr w:rsidR="00415792" w14:paraId="40A78B48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565CB3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P6-Sumatory hematologiczne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2EF73A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CF286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4D4046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4 637,10</w:t>
            </w:r>
          </w:p>
        </w:tc>
      </w:tr>
      <w:tr w:rsidR="00415792" w14:paraId="4FDC44BE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97186D" w14:textId="77777777" w:rsidR="00415792" w:rsidRDefault="002739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-Products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Gałczyńskiego 8, 05-090 Raszyn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522-000-30-55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1148C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3 770,00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DF79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4 637,10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FD5DD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64E6E127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61579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P7-Odczynniki do analityki ogólnej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B2A4BD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66C212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301D7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2 669,10</w:t>
            </w:r>
          </w:p>
        </w:tc>
      </w:tr>
      <w:tr w:rsidR="00415792" w14:paraId="3374EA33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58723C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Biotech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Muchoborska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8943173072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230BD6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24 014,00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89F8BF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29 537,22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86F5C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41B71118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496ED6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P8-Odczynniki do manualnych badań hematologicznych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DC61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14F243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9EDDFD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7 589,10</w:t>
            </w:r>
          </w:p>
        </w:tc>
      </w:tr>
      <w:tr w:rsidR="00415792" w14:paraId="72DAEB53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17ABEC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P9-Olejek immersyjny do mikroskopu hematologicznego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2B4D48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40A71C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7C2D9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961,20</w:t>
            </w:r>
          </w:p>
        </w:tc>
      </w:tr>
      <w:tr w:rsidR="00415792" w14:paraId="48C04025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2CFF4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Biotech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Muchoborska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8943173072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70A6C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2 030,00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AB951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2 496,90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44BE4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15792" w14:paraId="0782C596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69AEE0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P10-Odczynniki chemiczne inne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67C45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BA6C69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DDD008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1 022,13</w:t>
            </w:r>
          </w:p>
        </w:tc>
      </w:tr>
      <w:tr w:rsidR="00415792" w14:paraId="66E9C5D6" w14:textId="77777777" w:rsidTr="00E37958"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E2B694" w14:textId="77777777" w:rsidR="00415792" w:rsidRDefault="0027397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A-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Biotech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Muchoborska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8943173072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31041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9 451,00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341D7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11 624,73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19FBC" w14:textId="77777777" w:rsidR="00415792" w:rsidRDefault="002739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8E51D2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ECCA4D0" w14:textId="20170DF5" w:rsidR="00273975" w:rsidRDefault="00273975" w:rsidP="00273975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  <w:r w:rsidR="007661E6">
        <w:rPr>
          <w:rFonts w:ascii="Arial" w:hAnsi="Arial" w:cs="Arial"/>
          <w:sz w:val="16"/>
          <w:szCs w:val="16"/>
        </w:rPr>
        <w:t xml:space="preserve">                                                                          </w:t>
      </w:r>
    </w:p>
    <w:p w14:paraId="7BDB8E9C" w14:textId="76DB1604" w:rsidR="00273975" w:rsidRDefault="00273975" w:rsidP="00273975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  <w:r w:rsidR="007661E6">
        <w:rPr>
          <w:rFonts w:ascii="Arial" w:hAnsi="Arial" w:cs="Arial"/>
          <w:sz w:val="16"/>
          <w:szCs w:val="16"/>
        </w:rPr>
        <w:t xml:space="preserve">                                          </w:t>
      </w:r>
    </w:p>
    <w:p w14:paraId="589CB85C" w14:textId="1FCE20AD" w:rsidR="006E6974" w:rsidRDefault="007661E6" w:rsidP="0039322D">
      <w:pPr>
        <w:ind w:right="110"/>
        <w:rPr>
          <w:rFonts w:ascii="Arial" w:hAnsi="Arial" w:cs="Arial"/>
          <w:sz w:val="18"/>
          <w:szCs w:val="18"/>
        </w:rPr>
      </w:pPr>
      <w:r>
        <w:t xml:space="preserve">           </w:t>
      </w:r>
      <w:r w:rsidRPr="00D52762">
        <w:drawing>
          <wp:inline distT="0" distB="0" distL="0" distR="0" wp14:anchorId="41C844F8" wp14:editId="4B0B0F4E">
            <wp:extent cx="1605711" cy="1209675"/>
            <wp:effectExtent l="0" t="0" r="0" b="8255"/>
            <wp:docPr id="1592027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711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</w:t>
      </w:r>
    </w:p>
    <w:sectPr w:rsidR="006E6974" w:rsidSect="007661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297BD" w14:textId="77777777" w:rsidR="00DF23C9" w:rsidRDefault="00DF23C9" w:rsidP="002A54AA">
      <w:r>
        <w:separator/>
      </w:r>
    </w:p>
  </w:endnote>
  <w:endnote w:type="continuationSeparator" w:id="0">
    <w:p w14:paraId="79822BD1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5E85" w14:textId="77777777" w:rsidR="00DF23C9" w:rsidRDefault="00DF23C9" w:rsidP="002A54AA">
      <w:r>
        <w:separator/>
      </w:r>
    </w:p>
  </w:footnote>
  <w:footnote w:type="continuationSeparator" w:id="0">
    <w:p w14:paraId="35FDC1BC" w14:textId="77777777" w:rsidR="00DF23C9" w:rsidRDefault="00DF23C9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4E7D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3975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5792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661E6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B557A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37958"/>
    <w:rsid w:val="00E43D71"/>
    <w:rsid w:val="00E44C5F"/>
    <w:rsid w:val="00E50DC5"/>
    <w:rsid w:val="00E703E8"/>
    <w:rsid w:val="00E710DE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97FA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2024-06-07T09:39:00Z</dcterms:created>
  <dcterms:modified xsi:type="dcterms:W3CDTF">2024-06-07T09:48:00Z</dcterms:modified>
</cp:coreProperties>
</file>