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0B420D" w14:textId="14A08C3E" w:rsidR="00DA019F" w:rsidRDefault="00DA019F" w:rsidP="009A632F">
      <w:pPr>
        <w:pStyle w:val="Tekstpodstawowy"/>
        <w:spacing w:before="1"/>
        <w:rPr>
          <w:rFonts w:ascii="Arial" w:hAnsi="Arial" w:cs="Arial"/>
          <w:b/>
          <w:bCs/>
          <w:i/>
          <w:iCs/>
          <w:sz w:val="18"/>
          <w:szCs w:val="18"/>
        </w:rPr>
      </w:pPr>
      <w:r w:rsidRPr="009D3F6E">
        <w:rPr>
          <w:rFonts w:ascii="Arial" w:hAnsi="Arial" w:cs="Arial"/>
          <w:noProof/>
          <w:sz w:val="18"/>
          <w:szCs w:val="18"/>
        </w:rPr>
        <w:drawing>
          <wp:inline distT="0" distB="0" distL="0" distR="0" wp14:anchorId="6E30F280" wp14:editId="66D3F961">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5BE2ACD0" w14:textId="7E5BE273" w:rsidR="009A632F" w:rsidRPr="009A632F" w:rsidRDefault="009A632F" w:rsidP="00DA019F">
      <w:pPr>
        <w:pStyle w:val="Tekstpodstawowy"/>
        <w:spacing w:before="1"/>
        <w:jc w:val="both"/>
        <w:rPr>
          <w:rFonts w:ascii="Arial" w:hAnsi="Arial" w:cs="Arial"/>
          <w:b/>
          <w:bCs/>
          <w:i/>
          <w:iCs/>
          <w:sz w:val="18"/>
          <w:szCs w:val="18"/>
        </w:rPr>
      </w:pPr>
      <w:r w:rsidRPr="009A632F">
        <w:rPr>
          <w:rFonts w:ascii="Arial" w:hAnsi="Arial" w:cs="Arial"/>
          <w:b/>
          <w:bCs/>
          <w:i/>
          <w:iCs/>
          <w:sz w:val="18"/>
          <w:szCs w:val="18"/>
        </w:rPr>
        <w:t>Załącznik nr 2 – formularz ofertowy techniczny</w:t>
      </w:r>
    </w:p>
    <w:p w14:paraId="4DC4B19E" w14:textId="426E5600" w:rsidR="0073054E" w:rsidRPr="0073054E" w:rsidRDefault="0073054E" w:rsidP="0073054E">
      <w:pPr>
        <w:suppressAutoHyphens w:val="0"/>
        <w:rPr>
          <w:rFonts w:ascii="Arial" w:hAnsi="Arial" w:cs="Arial"/>
          <w:b/>
          <w:sz w:val="18"/>
          <w:szCs w:val="18"/>
          <w:lang w:eastAsia="pl-PL"/>
        </w:rPr>
      </w:pPr>
      <w:r w:rsidRPr="0073054E">
        <w:rPr>
          <w:rFonts w:ascii="Arial" w:hAnsi="Arial" w:cs="Arial"/>
          <w:i/>
          <w:sz w:val="18"/>
          <w:szCs w:val="18"/>
          <w:lang w:eastAsia="pl-PL"/>
        </w:rPr>
        <w:t xml:space="preserve">Dotyczy: postępowania pn. </w:t>
      </w:r>
      <w:r w:rsidR="00584921" w:rsidRPr="00584921">
        <w:rPr>
          <w:rFonts w:ascii="Arial" w:hAnsi="Arial" w:cs="Arial"/>
          <w:i/>
          <w:sz w:val="18"/>
          <w:szCs w:val="18"/>
          <w:lang w:eastAsia="pl-PL"/>
        </w:rPr>
        <w:t>Zakup aparatu USG dla potrzeb Oddziału Ginekologicznego w Specjalistycznym Szpitalu Wojewódzkim w Ciechanowie</w:t>
      </w:r>
      <w:r w:rsidR="00584921">
        <w:rPr>
          <w:rFonts w:ascii="Arial" w:hAnsi="Arial" w:cs="Arial"/>
          <w:i/>
          <w:sz w:val="18"/>
          <w:szCs w:val="18"/>
          <w:lang w:eastAsia="pl-PL"/>
        </w:rPr>
        <w:t xml:space="preserve"> </w:t>
      </w:r>
      <w:r w:rsidRPr="0073054E">
        <w:rPr>
          <w:rFonts w:ascii="Arial" w:hAnsi="Arial" w:cs="Arial"/>
          <w:i/>
          <w:sz w:val="18"/>
          <w:szCs w:val="18"/>
          <w:lang w:eastAsia="pl-PL"/>
        </w:rPr>
        <w:t>- znak ZP/2501/8</w:t>
      </w:r>
      <w:r w:rsidR="00394C37">
        <w:rPr>
          <w:rFonts w:ascii="Arial" w:hAnsi="Arial" w:cs="Arial"/>
          <w:i/>
          <w:sz w:val="18"/>
          <w:szCs w:val="18"/>
          <w:lang w:eastAsia="pl-PL"/>
        </w:rPr>
        <w:t>9</w:t>
      </w:r>
      <w:r w:rsidRPr="0073054E">
        <w:rPr>
          <w:rFonts w:ascii="Arial" w:hAnsi="Arial" w:cs="Arial"/>
          <w:i/>
          <w:sz w:val="18"/>
          <w:szCs w:val="18"/>
          <w:lang w:eastAsia="pl-PL"/>
        </w:rPr>
        <w:t xml:space="preserve">/24                                                                                                                                       </w:t>
      </w:r>
    </w:p>
    <w:p w14:paraId="1C61A4FB" w14:textId="77777777" w:rsidR="00584921" w:rsidRDefault="00584921" w:rsidP="00FA5840">
      <w:pPr>
        <w:jc w:val="center"/>
        <w:rPr>
          <w:rFonts w:ascii="Arial" w:hAnsi="Arial" w:cs="Arial"/>
          <w:b/>
          <w:bCs/>
          <w:sz w:val="18"/>
          <w:szCs w:val="18"/>
        </w:rPr>
      </w:pPr>
    </w:p>
    <w:p w14:paraId="132E1819" w14:textId="1DE6052F" w:rsidR="00FA5840" w:rsidRPr="00657B06" w:rsidRDefault="00FA5840" w:rsidP="00FA5840">
      <w:pPr>
        <w:jc w:val="center"/>
        <w:rPr>
          <w:rFonts w:ascii="Arial" w:hAnsi="Arial" w:cs="Arial"/>
          <w:b/>
          <w:bCs/>
          <w:sz w:val="18"/>
          <w:szCs w:val="18"/>
          <w:lang w:eastAsia="pl-PL"/>
        </w:rPr>
      </w:pPr>
      <w:r w:rsidRPr="00657B06">
        <w:rPr>
          <w:rFonts w:ascii="Arial" w:hAnsi="Arial" w:cs="Arial"/>
          <w:b/>
          <w:bCs/>
          <w:sz w:val="18"/>
          <w:szCs w:val="18"/>
        </w:rPr>
        <w:t>ZESTAWIENIE PARAMETRÓW GRANICZNYCH (ODCINAJĄCYCH)</w:t>
      </w:r>
    </w:p>
    <w:p w14:paraId="6A5F3412" w14:textId="77777777" w:rsidR="00FA5840" w:rsidRPr="00657B06" w:rsidRDefault="00FA5840" w:rsidP="00FA5840">
      <w:pPr>
        <w:rPr>
          <w:rFonts w:ascii="Arial" w:hAnsi="Arial" w:cs="Arial"/>
          <w:sz w:val="18"/>
          <w:szCs w:val="18"/>
        </w:rPr>
      </w:pPr>
    </w:p>
    <w:p w14:paraId="2E019225" w14:textId="77C4EEEB" w:rsidR="00FA5840" w:rsidRPr="00657B06" w:rsidRDefault="00FA5840" w:rsidP="00FA5840">
      <w:pPr>
        <w:rPr>
          <w:rFonts w:ascii="Arial" w:hAnsi="Arial" w:cs="Arial"/>
          <w:sz w:val="18"/>
          <w:szCs w:val="18"/>
        </w:rPr>
      </w:pPr>
      <w:r w:rsidRPr="00657B06">
        <w:rPr>
          <w:rFonts w:ascii="Arial" w:hAnsi="Arial" w:cs="Arial"/>
          <w:sz w:val="18"/>
          <w:szCs w:val="18"/>
        </w:rPr>
        <w:t>Producent/Firma: ……………………………………………………………………………………………………………….</w:t>
      </w:r>
    </w:p>
    <w:p w14:paraId="0D506E4F" w14:textId="77777777" w:rsidR="00FA5840" w:rsidRPr="00657B06" w:rsidRDefault="00FA5840" w:rsidP="00FA5840">
      <w:pPr>
        <w:rPr>
          <w:rFonts w:ascii="Arial" w:hAnsi="Arial" w:cs="Arial"/>
          <w:sz w:val="18"/>
          <w:szCs w:val="18"/>
        </w:rPr>
      </w:pPr>
    </w:p>
    <w:p w14:paraId="376DBD95" w14:textId="4B77FE58" w:rsidR="006D57CF" w:rsidRDefault="006D57CF" w:rsidP="00FA5840">
      <w:pPr>
        <w:tabs>
          <w:tab w:val="left" w:pos="0"/>
        </w:tabs>
        <w:rPr>
          <w:rFonts w:ascii="Arial" w:hAnsi="Arial" w:cs="Arial"/>
          <w:sz w:val="18"/>
          <w:szCs w:val="18"/>
        </w:rPr>
      </w:pPr>
      <w:r>
        <w:rPr>
          <w:rFonts w:ascii="Arial" w:hAnsi="Arial" w:cs="Arial"/>
          <w:sz w:val="18"/>
          <w:szCs w:val="18"/>
        </w:rPr>
        <w:t>Kraj pochodzenia ………………………………………………………………</w:t>
      </w:r>
    </w:p>
    <w:p w14:paraId="3DDDC84F" w14:textId="77777777" w:rsidR="006D57CF" w:rsidRDefault="006D57CF" w:rsidP="00FA5840">
      <w:pPr>
        <w:tabs>
          <w:tab w:val="left" w:pos="0"/>
        </w:tabs>
        <w:rPr>
          <w:rFonts w:ascii="Arial" w:hAnsi="Arial" w:cs="Arial"/>
          <w:sz w:val="18"/>
          <w:szCs w:val="18"/>
        </w:rPr>
      </w:pPr>
    </w:p>
    <w:p w14:paraId="61A49082" w14:textId="080EE116" w:rsidR="00FA5840" w:rsidRDefault="00FA5840" w:rsidP="00FA5840">
      <w:pPr>
        <w:tabs>
          <w:tab w:val="left" w:pos="0"/>
        </w:tabs>
        <w:rPr>
          <w:rFonts w:ascii="Arial" w:hAnsi="Arial" w:cs="Arial"/>
          <w:sz w:val="18"/>
          <w:szCs w:val="18"/>
        </w:rPr>
      </w:pPr>
      <w:r w:rsidRPr="00657B06">
        <w:rPr>
          <w:rFonts w:ascii="Arial" w:hAnsi="Arial" w:cs="Arial"/>
          <w:sz w:val="18"/>
          <w:szCs w:val="18"/>
        </w:rPr>
        <w:t>Urządzenie nazwa  typ: ...................................................</w:t>
      </w:r>
      <w:r w:rsidRPr="00657B06">
        <w:rPr>
          <w:rFonts w:ascii="Arial" w:hAnsi="Arial" w:cs="Arial"/>
          <w:sz w:val="18"/>
          <w:szCs w:val="18"/>
        </w:rPr>
        <w:tab/>
      </w:r>
      <w:r w:rsidRPr="00657B06">
        <w:rPr>
          <w:rFonts w:ascii="Arial" w:hAnsi="Arial" w:cs="Arial"/>
          <w:sz w:val="18"/>
          <w:szCs w:val="18"/>
        </w:rPr>
        <w:tab/>
      </w:r>
      <w:r w:rsidRPr="00657B06">
        <w:rPr>
          <w:rFonts w:ascii="Arial" w:hAnsi="Arial" w:cs="Arial"/>
          <w:sz w:val="18"/>
          <w:szCs w:val="18"/>
        </w:rPr>
        <w:tab/>
        <w:t>Rok produkcji: ..............................</w:t>
      </w:r>
    </w:p>
    <w:p w14:paraId="5F4E2EA2" w14:textId="2A4F075A" w:rsidR="00DA019F" w:rsidRDefault="00DA019F" w:rsidP="00DA019F">
      <w:pPr>
        <w:jc w:val="center"/>
      </w:pPr>
    </w:p>
    <w:tbl>
      <w:tblPr>
        <w:tblStyle w:val="Tabela-Siatka"/>
        <w:tblW w:w="9107" w:type="dxa"/>
        <w:tblInd w:w="0" w:type="dxa"/>
        <w:tblLook w:val="04A0" w:firstRow="1" w:lastRow="0" w:firstColumn="1" w:lastColumn="0" w:noHBand="0" w:noVBand="1"/>
      </w:tblPr>
      <w:tblGrid>
        <w:gridCol w:w="704"/>
        <w:gridCol w:w="5387"/>
        <w:gridCol w:w="1443"/>
        <w:gridCol w:w="1573"/>
      </w:tblGrid>
      <w:tr w:rsidR="00002DE1" w:rsidRPr="00584921" w14:paraId="41D958CF" w14:textId="77777777" w:rsidTr="00077072">
        <w:trPr>
          <w:trHeight w:val="575"/>
        </w:trPr>
        <w:tc>
          <w:tcPr>
            <w:tcW w:w="704" w:type="dxa"/>
          </w:tcPr>
          <w:p w14:paraId="0B7D6D53" w14:textId="1044869D" w:rsidR="00584921" w:rsidRPr="00584921" w:rsidRDefault="00002DE1" w:rsidP="00002DE1">
            <w:pPr>
              <w:tabs>
                <w:tab w:val="left" w:pos="5200"/>
              </w:tabs>
              <w:jc w:val="center"/>
              <w:rPr>
                <w:rFonts w:ascii="Arial" w:hAnsi="Arial" w:cs="Arial"/>
                <w:b/>
                <w:bCs/>
                <w:noProof/>
                <w:sz w:val="18"/>
                <w:szCs w:val="18"/>
                <w:lang w:val="pl-PL"/>
              </w:rPr>
            </w:pPr>
            <w:r>
              <w:rPr>
                <w:rFonts w:ascii="Arial" w:hAnsi="Arial" w:cs="Arial"/>
                <w:b/>
                <w:bCs/>
                <w:noProof/>
                <w:sz w:val="18"/>
                <w:szCs w:val="18"/>
                <w:lang w:val="pl-PL"/>
              </w:rPr>
              <w:t>Lp.</w:t>
            </w:r>
          </w:p>
        </w:tc>
        <w:tc>
          <w:tcPr>
            <w:tcW w:w="5387" w:type="dxa"/>
            <w:hideMark/>
          </w:tcPr>
          <w:p w14:paraId="65D7B8F4" w14:textId="77777777" w:rsidR="00584921" w:rsidRPr="00584921" w:rsidRDefault="00584921" w:rsidP="00002DE1">
            <w:pPr>
              <w:tabs>
                <w:tab w:val="left" w:pos="5200"/>
              </w:tabs>
              <w:jc w:val="center"/>
              <w:rPr>
                <w:rFonts w:ascii="Arial" w:hAnsi="Arial" w:cs="Arial"/>
                <w:b/>
                <w:bCs/>
                <w:noProof/>
                <w:sz w:val="18"/>
                <w:szCs w:val="18"/>
                <w:lang w:val="pl-PL"/>
              </w:rPr>
            </w:pPr>
            <w:r w:rsidRPr="00584921">
              <w:rPr>
                <w:rFonts w:ascii="Arial" w:hAnsi="Arial" w:cs="Arial"/>
                <w:b/>
                <w:bCs/>
                <w:noProof/>
                <w:sz w:val="18"/>
                <w:szCs w:val="18"/>
                <w:lang w:val="pl-PL"/>
              </w:rPr>
              <w:t>Parametry, właściwości, funkcje i inne wymagania wobec urządzenia</w:t>
            </w:r>
          </w:p>
        </w:tc>
        <w:tc>
          <w:tcPr>
            <w:tcW w:w="1443" w:type="dxa"/>
            <w:hideMark/>
          </w:tcPr>
          <w:p w14:paraId="1FDF6480" w14:textId="30DFE29B" w:rsidR="00584921" w:rsidRPr="00002DE1" w:rsidRDefault="00584921" w:rsidP="00002DE1">
            <w:pPr>
              <w:tabs>
                <w:tab w:val="left" w:pos="5200"/>
              </w:tabs>
              <w:jc w:val="center"/>
              <w:rPr>
                <w:rFonts w:ascii="Arial" w:hAnsi="Arial" w:cs="Arial"/>
                <w:b/>
                <w:bCs/>
                <w:noProof/>
                <w:sz w:val="18"/>
                <w:szCs w:val="18"/>
                <w:lang w:val="pl-PL"/>
              </w:rPr>
            </w:pPr>
            <w:r w:rsidRPr="00002DE1">
              <w:rPr>
                <w:rFonts w:ascii="Arial" w:hAnsi="Arial" w:cs="Arial"/>
                <w:b/>
                <w:bCs/>
                <w:noProof/>
                <w:sz w:val="18"/>
                <w:szCs w:val="18"/>
                <w:lang w:val="pl-PL"/>
              </w:rPr>
              <w:t>Wymóg /wartość graniczna</w:t>
            </w:r>
            <w:r w:rsidR="00002DE1">
              <w:rPr>
                <w:rFonts w:ascii="Arial" w:hAnsi="Arial" w:cs="Arial"/>
                <w:b/>
                <w:bCs/>
                <w:noProof/>
                <w:sz w:val="18"/>
                <w:szCs w:val="18"/>
                <w:lang w:val="pl-PL"/>
              </w:rPr>
              <w:t>/</w:t>
            </w:r>
          </w:p>
        </w:tc>
        <w:tc>
          <w:tcPr>
            <w:tcW w:w="1573" w:type="dxa"/>
            <w:hideMark/>
          </w:tcPr>
          <w:p w14:paraId="581F3FA4"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b/>
                <w:bCs/>
                <w:noProof/>
                <w:sz w:val="18"/>
                <w:szCs w:val="18"/>
                <w:lang w:val="pl-PL"/>
              </w:rPr>
              <w:t>Wymagany opis spełnienia</w:t>
            </w:r>
            <w:r w:rsidRPr="00584921">
              <w:rPr>
                <w:rFonts w:ascii="Arial" w:hAnsi="Arial" w:cs="Arial"/>
                <w:b/>
                <w:bCs/>
                <w:noProof/>
                <w:sz w:val="18"/>
                <w:szCs w:val="18"/>
                <w:lang w:val="pl-PL"/>
              </w:rPr>
              <w:br/>
              <w:t>wymogu</w:t>
            </w:r>
          </w:p>
        </w:tc>
      </w:tr>
      <w:tr w:rsidR="00002DE1" w:rsidRPr="00584921" w14:paraId="6B114195" w14:textId="77777777" w:rsidTr="00077072">
        <w:trPr>
          <w:trHeight w:val="1240"/>
        </w:trPr>
        <w:tc>
          <w:tcPr>
            <w:tcW w:w="704" w:type="dxa"/>
            <w:noWrap/>
          </w:tcPr>
          <w:p w14:paraId="4A30DC0F" w14:textId="2EE942A2"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F7703A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Aparat USG fabrycznie nowy, stacjonarny o nowoczesnej konstrukcji i ergonomii pracy.</w:t>
            </w:r>
            <w:r w:rsidRPr="00584921">
              <w:rPr>
                <w:rFonts w:ascii="Arial" w:hAnsi="Arial" w:cs="Arial"/>
                <w:noProof/>
                <w:sz w:val="18"/>
                <w:szCs w:val="18"/>
                <w:lang w:val="pl-PL"/>
              </w:rPr>
              <w:br/>
              <w:t>Platforma wprowadzona do produkcji nie wcześniej niż 2022 roku (dotyczy aparatu, nie wersji software).</w:t>
            </w:r>
            <w:r w:rsidRPr="00584921">
              <w:rPr>
                <w:rFonts w:ascii="Arial" w:hAnsi="Arial" w:cs="Arial"/>
                <w:noProof/>
                <w:sz w:val="18"/>
                <w:szCs w:val="18"/>
                <w:lang w:val="pl-PL"/>
              </w:rPr>
              <w:br/>
              <w:t>Wyklucza się aparaty powystawowe.</w:t>
            </w:r>
            <w:r w:rsidRPr="00584921">
              <w:rPr>
                <w:rFonts w:ascii="Arial" w:hAnsi="Arial" w:cs="Arial"/>
                <w:noProof/>
                <w:sz w:val="18"/>
                <w:szCs w:val="18"/>
                <w:lang w:val="pl-PL"/>
              </w:rPr>
              <w:br/>
              <w:t>Wymagany rok produkcji: 2024</w:t>
            </w:r>
          </w:p>
        </w:tc>
        <w:tc>
          <w:tcPr>
            <w:tcW w:w="1443" w:type="dxa"/>
            <w:hideMark/>
          </w:tcPr>
          <w:p w14:paraId="23D37C6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3583C6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C66189E" w14:textId="77777777" w:rsidTr="00077072">
        <w:trPr>
          <w:trHeight w:val="549"/>
        </w:trPr>
        <w:tc>
          <w:tcPr>
            <w:tcW w:w="704" w:type="dxa"/>
            <w:noWrap/>
          </w:tcPr>
          <w:p w14:paraId="100DE3FF" w14:textId="45AE075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FF072A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pa rat ze zintegrowaną stacją roboczą, systemem archiwizacji oraz videoprinterem B&amp;W sterowanymi z</w:t>
            </w:r>
            <w:r w:rsidRPr="00584921">
              <w:rPr>
                <w:rFonts w:ascii="Arial" w:hAnsi="Arial" w:cs="Arial"/>
                <w:noProof/>
                <w:sz w:val="18"/>
                <w:szCs w:val="18"/>
                <w:lang w:val="pl-PL"/>
              </w:rPr>
              <w:br/>
              <w:t>klawiatury.</w:t>
            </w:r>
          </w:p>
        </w:tc>
        <w:tc>
          <w:tcPr>
            <w:tcW w:w="1443" w:type="dxa"/>
            <w:hideMark/>
          </w:tcPr>
          <w:p w14:paraId="466B08F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3430010"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1275C5B" w14:textId="77777777" w:rsidTr="00077072">
        <w:trPr>
          <w:trHeight w:val="300"/>
        </w:trPr>
        <w:tc>
          <w:tcPr>
            <w:tcW w:w="704" w:type="dxa"/>
            <w:noWrap/>
          </w:tcPr>
          <w:p w14:paraId="43CB1EB8" w14:textId="405D2B5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26650F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Cztery koła skrętne z możliwością blokowania min. 2 kół</w:t>
            </w:r>
          </w:p>
        </w:tc>
        <w:tc>
          <w:tcPr>
            <w:tcW w:w="1443" w:type="dxa"/>
            <w:hideMark/>
          </w:tcPr>
          <w:p w14:paraId="0A3CB83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67427C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5A6C721" w14:textId="77777777" w:rsidTr="00077072">
        <w:trPr>
          <w:trHeight w:val="532"/>
        </w:trPr>
        <w:tc>
          <w:tcPr>
            <w:tcW w:w="704" w:type="dxa"/>
            <w:noWrap/>
          </w:tcPr>
          <w:p w14:paraId="1E0EDF16" w14:textId="5154770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B91022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Fabrycznie wbudowany monitor LED, kolorowy, bez przeplotu</w:t>
            </w:r>
            <w:r w:rsidRPr="00584921">
              <w:rPr>
                <w:rFonts w:ascii="Arial" w:hAnsi="Arial" w:cs="Arial"/>
                <w:noProof/>
                <w:sz w:val="18"/>
                <w:szCs w:val="18"/>
                <w:lang w:val="pl-PL"/>
              </w:rPr>
              <w:br/>
              <w:t>Przekątna    21 cali</w:t>
            </w:r>
            <w:r w:rsidRPr="00584921">
              <w:rPr>
                <w:rFonts w:ascii="Arial" w:hAnsi="Arial" w:cs="Arial"/>
                <w:noProof/>
                <w:sz w:val="18"/>
                <w:szCs w:val="18"/>
                <w:lang w:val="pl-PL"/>
              </w:rPr>
              <w:br/>
              <w:t>Rozdzielczość monitora 1920x1080x24 bity</w:t>
            </w:r>
          </w:p>
        </w:tc>
        <w:tc>
          <w:tcPr>
            <w:tcW w:w="1443" w:type="dxa"/>
            <w:hideMark/>
          </w:tcPr>
          <w:p w14:paraId="450D07C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FF06D8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096FAB4" w14:textId="77777777" w:rsidTr="00077072">
        <w:trPr>
          <w:trHeight w:val="402"/>
        </w:trPr>
        <w:tc>
          <w:tcPr>
            <w:tcW w:w="704" w:type="dxa"/>
            <w:noWrap/>
          </w:tcPr>
          <w:p w14:paraId="4A323D31" w14:textId="306834BF"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462527A"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Aparat wyposażony w panel dotykowy</w:t>
            </w:r>
            <w:r w:rsidRPr="00584921">
              <w:rPr>
                <w:rFonts w:ascii="Arial" w:hAnsi="Arial" w:cs="Arial"/>
                <w:noProof/>
                <w:sz w:val="18"/>
                <w:szCs w:val="18"/>
                <w:lang w:val="pl-PL"/>
              </w:rPr>
              <w:br/>
              <w:t xml:space="preserve">Min. 14 cali, rozdzielczość 1920x1080   </w:t>
            </w:r>
            <w:r w:rsidRPr="00584921">
              <w:rPr>
                <w:rFonts w:ascii="Arial" w:hAnsi="Arial" w:cs="Arial"/>
                <w:noProof/>
                <w:sz w:val="18"/>
                <w:szCs w:val="18"/>
                <w:vertAlign w:val="superscript"/>
                <w:lang w:val="pl-PL"/>
              </w:rPr>
              <w:t>-</w:t>
            </w:r>
          </w:p>
        </w:tc>
        <w:tc>
          <w:tcPr>
            <w:tcW w:w="1443" w:type="dxa"/>
            <w:hideMark/>
          </w:tcPr>
          <w:p w14:paraId="4B02C55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459B58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A1CB77F" w14:textId="77777777" w:rsidTr="00077072">
        <w:trPr>
          <w:trHeight w:val="1648"/>
        </w:trPr>
        <w:tc>
          <w:tcPr>
            <w:tcW w:w="704" w:type="dxa"/>
            <w:noWrap/>
          </w:tcPr>
          <w:p w14:paraId="7B1C975D" w14:textId="28BC430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2E7D209"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aranżacji panelu dotykowego (personalizacji przez użytkownika) -  użytkownik ma możliwość zmienić min.: położenie przycisków funkcyjnych w dozwolonym obszarze ekranu doty owego,  dodać/usunąć poszczególne przyciski funkcyjne. Możliwość zapisu stworzonej aranżacji, exportu oraz importu ustawień przycisków min. osobno  dla trybów: 2D, 2D Freeze, Color, Color Freeze, PD, PD</w:t>
            </w:r>
            <w:r w:rsidRPr="00584921">
              <w:rPr>
                <w:rFonts w:ascii="Arial" w:hAnsi="Arial" w:cs="Arial"/>
                <w:noProof/>
                <w:sz w:val="18"/>
                <w:szCs w:val="18"/>
                <w:lang w:val="pl-PL"/>
              </w:rPr>
              <w:br/>
              <w:t>Freeze, PW, PW Freeze,</w:t>
            </w:r>
          </w:p>
        </w:tc>
        <w:tc>
          <w:tcPr>
            <w:tcW w:w="1443" w:type="dxa"/>
            <w:hideMark/>
          </w:tcPr>
          <w:p w14:paraId="62715180"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050781D"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737F375" w14:textId="77777777" w:rsidTr="00077072">
        <w:trPr>
          <w:trHeight w:val="1364"/>
        </w:trPr>
        <w:tc>
          <w:tcPr>
            <w:tcW w:w="704" w:type="dxa"/>
            <w:noWrap/>
          </w:tcPr>
          <w:p w14:paraId="5AB83723" w14:textId="5963390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82815CD"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wykorzystania panelu dotykowego aparatu do obróbki uzyskanych danych 3D za pomocą gestów wykonanych palcami -  tak jak w przypadku dotykowego telefonu komórkowego lub tabletu. M.in. rotacja uzyskanej bryły (względem wszystkich osi), powiększenie/pomniejszenie, przesunięcie bryły,</w:t>
            </w:r>
            <w:r w:rsidRPr="00584921">
              <w:rPr>
                <w:rFonts w:ascii="Arial" w:hAnsi="Arial" w:cs="Arial"/>
                <w:noProof/>
                <w:sz w:val="18"/>
                <w:szCs w:val="18"/>
                <w:lang w:val="pl-PL"/>
              </w:rPr>
              <w:br/>
              <w:t>ustawienie położenia wirtualnego źródła światła itd.</w:t>
            </w:r>
          </w:p>
        </w:tc>
        <w:tc>
          <w:tcPr>
            <w:tcW w:w="1443" w:type="dxa"/>
            <w:hideMark/>
          </w:tcPr>
          <w:p w14:paraId="64D93C60"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CEE2615"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26417D68" w14:textId="77777777" w:rsidTr="00077072">
        <w:trPr>
          <w:trHeight w:val="374"/>
        </w:trPr>
        <w:tc>
          <w:tcPr>
            <w:tcW w:w="704" w:type="dxa"/>
            <w:noWrap/>
          </w:tcPr>
          <w:p w14:paraId="1883A4DA" w14:textId="4E8ECBA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D57EE67"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Wirtualna klawiatura numeryczna dostępna na ekranie dotykowym.</w:t>
            </w:r>
          </w:p>
        </w:tc>
        <w:tc>
          <w:tcPr>
            <w:tcW w:w="1443" w:type="dxa"/>
            <w:hideMark/>
          </w:tcPr>
          <w:p w14:paraId="0161A98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AB17E2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CCCB034" w14:textId="77777777" w:rsidTr="00077072">
        <w:trPr>
          <w:trHeight w:val="380"/>
        </w:trPr>
        <w:tc>
          <w:tcPr>
            <w:tcW w:w="704" w:type="dxa"/>
            <w:noWrap/>
          </w:tcPr>
          <w:p w14:paraId="3974B897" w14:textId="5728B6C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DDA44B8"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Fizyczna klawiatura numeryczna wysuwana spod pulpitu</w:t>
            </w:r>
            <w:r w:rsidRPr="00584921">
              <w:rPr>
                <w:rFonts w:ascii="Arial" w:hAnsi="Arial" w:cs="Arial"/>
                <w:noProof/>
                <w:sz w:val="18"/>
                <w:szCs w:val="18"/>
                <w:lang w:val="pl-PL"/>
              </w:rPr>
              <w:br/>
              <w:t>sterowania.</w:t>
            </w:r>
          </w:p>
        </w:tc>
        <w:tc>
          <w:tcPr>
            <w:tcW w:w="1443" w:type="dxa"/>
            <w:hideMark/>
          </w:tcPr>
          <w:p w14:paraId="498B307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BD02FF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12D738F" w14:textId="77777777" w:rsidTr="00077072">
        <w:trPr>
          <w:trHeight w:val="386"/>
        </w:trPr>
        <w:tc>
          <w:tcPr>
            <w:tcW w:w="704" w:type="dxa"/>
            <w:noWrap/>
          </w:tcPr>
          <w:p w14:paraId="5390B1CD" w14:textId="4FF84DE6"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101E980" w14:textId="5D58F4B2"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Regulacja wysokości panelu sterowania. Regulacja Góra /dół</w:t>
            </w:r>
            <w:r>
              <w:rPr>
                <w:rFonts w:ascii="Arial" w:hAnsi="Arial" w:cs="Arial"/>
                <w:noProof/>
                <w:sz w:val="18"/>
                <w:szCs w:val="18"/>
                <w:lang w:val="pl-PL"/>
              </w:rPr>
              <w:t xml:space="preserve"> </w:t>
            </w:r>
            <w:r w:rsidRPr="00584921">
              <w:rPr>
                <w:rFonts w:ascii="Arial" w:hAnsi="Arial" w:cs="Arial"/>
                <w:noProof/>
                <w:sz w:val="18"/>
                <w:szCs w:val="18"/>
                <w:lang w:val="pl-PL"/>
              </w:rPr>
              <w:t>Zakres min  18 cm</w:t>
            </w:r>
          </w:p>
        </w:tc>
        <w:tc>
          <w:tcPr>
            <w:tcW w:w="1443" w:type="dxa"/>
            <w:hideMark/>
          </w:tcPr>
          <w:p w14:paraId="7167C02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44333F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75D8D89" w14:textId="77777777" w:rsidTr="00077072">
        <w:trPr>
          <w:trHeight w:val="414"/>
        </w:trPr>
        <w:tc>
          <w:tcPr>
            <w:tcW w:w="704" w:type="dxa"/>
            <w:noWrap/>
          </w:tcPr>
          <w:p w14:paraId="17B6ECD9" w14:textId="03D1627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FA907A3"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Panel sterowania z możliwością obrotu lewo/prawo Lewo/prawo +/- 30°</w:t>
            </w:r>
          </w:p>
        </w:tc>
        <w:tc>
          <w:tcPr>
            <w:tcW w:w="1443" w:type="dxa"/>
            <w:hideMark/>
          </w:tcPr>
          <w:p w14:paraId="7296EB0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2C269B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A326DBF" w14:textId="77777777" w:rsidTr="00077072">
        <w:trPr>
          <w:trHeight w:val="411"/>
        </w:trPr>
        <w:tc>
          <w:tcPr>
            <w:tcW w:w="704" w:type="dxa"/>
            <w:noWrap/>
          </w:tcPr>
          <w:p w14:paraId="7B0B7943" w14:textId="12BA8CD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237FDE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Dedykowany, wbudowany podgrzewacz żelu (montowany z prawej lub lewej strony aparatu) z możliwością regulacji</w:t>
            </w:r>
            <w:r w:rsidRPr="00584921">
              <w:rPr>
                <w:rFonts w:ascii="Arial" w:hAnsi="Arial" w:cs="Arial"/>
                <w:noProof/>
                <w:sz w:val="18"/>
                <w:szCs w:val="18"/>
                <w:lang w:val="pl-PL"/>
              </w:rPr>
              <w:br/>
              <w:t>temperatury.</w:t>
            </w:r>
          </w:p>
        </w:tc>
        <w:tc>
          <w:tcPr>
            <w:tcW w:w="1443" w:type="dxa"/>
            <w:hideMark/>
          </w:tcPr>
          <w:p w14:paraId="39140C1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120964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4E8EC7E" w14:textId="77777777" w:rsidTr="00077072">
        <w:trPr>
          <w:trHeight w:val="589"/>
        </w:trPr>
        <w:tc>
          <w:tcPr>
            <w:tcW w:w="704" w:type="dxa"/>
            <w:noWrap/>
          </w:tcPr>
          <w:p w14:paraId="2BA92290" w14:textId="19BA4E1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29FB08D"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Cyfrowa regulacja TGC dostępna na panelu dotykowym, z funkcją zapamiętywania kilku preferowanych ustawień</w:t>
            </w:r>
          </w:p>
        </w:tc>
        <w:tc>
          <w:tcPr>
            <w:tcW w:w="1443" w:type="dxa"/>
            <w:hideMark/>
          </w:tcPr>
          <w:p w14:paraId="1344DA9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38232E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9A8CAB6" w14:textId="77777777" w:rsidTr="00077072">
        <w:trPr>
          <w:trHeight w:val="127"/>
        </w:trPr>
        <w:tc>
          <w:tcPr>
            <w:tcW w:w="704" w:type="dxa"/>
            <w:noWrap/>
          </w:tcPr>
          <w:p w14:paraId="36C5664E" w14:textId="1B5228A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DF2919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Cyfrowy układ formowania wiązki ultradźwiękowej min.</w:t>
            </w:r>
            <w:r w:rsidRPr="00584921">
              <w:rPr>
                <w:rFonts w:ascii="Arial" w:hAnsi="Arial" w:cs="Arial"/>
                <w:noProof/>
                <w:sz w:val="18"/>
                <w:szCs w:val="18"/>
                <w:lang w:val="pl-PL"/>
              </w:rPr>
              <w:br/>
              <w:t>8.000 OOO kanałów procesowych</w:t>
            </w:r>
          </w:p>
        </w:tc>
        <w:tc>
          <w:tcPr>
            <w:tcW w:w="1443" w:type="dxa"/>
            <w:hideMark/>
          </w:tcPr>
          <w:p w14:paraId="6DC7D36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605DAD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5651F50" w14:textId="77777777" w:rsidTr="00077072">
        <w:trPr>
          <w:trHeight w:val="269"/>
        </w:trPr>
        <w:tc>
          <w:tcPr>
            <w:tcW w:w="704" w:type="dxa"/>
            <w:noWrap/>
          </w:tcPr>
          <w:p w14:paraId="6B757DD5" w14:textId="39EEBB9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5694CC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Zakres pracy dostępnych głowic obrazowych min. 1-20 MHz</w:t>
            </w:r>
          </w:p>
        </w:tc>
        <w:tc>
          <w:tcPr>
            <w:tcW w:w="1443" w:type="dxa"/>
            <w:hideMark/>
          </w:tcPr>
          <w:p w14:paraId="03B3B754"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08CD21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CCBBFD3" w14:textId="77777777" w:rsidTr="00077072">
        <w:trPr>
          <w:trHeight w:val="409"/>
        </w:trPr>
        <w:tc>
          <w:tcPr>
            <w:tcW w:w="704" w:type="dxa"/>
            <w:noWrap/>
          </w:tcPr>
          <w:p w14:paraId="236F212C" w14:textId="169FE57B"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958580B" w14:textId="7339FBF6"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Ilość aktywnych, równoważnych gniazd do podłączenia głowic obrazowych</w:t>
            </w:r>
            <w:r w:rsidR="00002DE1">
              <w:rPr>
                <w:rFonts w:ascii="Arial" w:hAnsi="Arial" w:cs="Arial"/>
                <w:noProof/>
                <w:sz w:val="18"/>
                <w:szCs w:val="18"/>
                <w:lang w:val="pl-PL"/>
              </w:rPr>
              <w:t xml:space="preserve">, </w:t>
            </w:r>
            <w:r w:rsidRPr="00584921">
              <w:rPr>
                <w:rFonts w:ascii="Arial" w:hAnsi="Arial" w:cs="Arial"/>
                <w:noProof/>
                <w:sz w:val="18"/>
                <w:szCs w:val="18"/>
                <w:lang w:val="pl-PL"/>
              </w:rPr>
              <w:t>4  aktywne</w:t>
            </w:r>
          </w:p>
        </w:tc>
        <w:tc>
          <w:tcPr>
            <w:tcW w:w="1443" w:type="dxa"/>
            <w:hideMark/>
          </w:tcPr>
          <w:p w14:paraId="4D368DA4"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0E498E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85E1D0A" w14:textId="77777777" w:rsidTr="00077072">
        <w:trPr>
          <w:trHeight w:val="369"/>
        </w:trPr>
        <w:tc>
          <w:tcPr>
            <w:tcW w:w="704" w:type="dxa"/>
            <w:noWrap/>
          </w:tcPr>
          <w:p w14:paraId="4F8AC191" w14:textId="0F334DB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930AF32"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Archiwizacja sekwencji filmowych na dysku twardym w czasie badania (równoległe nagrywanie) i po zamrożeniu (pętli CINE).</w:t>
            </w:r>
          </w:p>
        </w:tc>
        <w:tc>
          <w:tcPr>
            <w:tcW w:w="1443" w:type="dxa"/>
            <w:hideMark/>
          </w:tcPr>
          <w:p w14:paraId="7BBDCAA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B138EE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27B1AED" w14:textId="77777777" w:rsidTr="00077072">
        <w:trPr>
          <w:trHeight w:val="233"/>
        </w:trPr>
        <w:tc>
          <w:tcPr>
            <w:tcW w:w="704" w:type="dxa"/>
            <w:noWrap/>
          </w:tcPr>
          <w:p w14:paraId="4D8D02C4" w14:textId="3E384702"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5AFF60A"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Dysk twardy SSD min. 512 GB</w:t>
            </w:r>
          </w:p>
        </w:tc>
        <w:tc>
          <w:tcPr>
            <w:tcW w:w="1443" w:type="dxa"/>
            <w:hideMark/>
          </w:tcPr>
          <w:p w14:paraId="3A7EB97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A9F0B2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91ACE41" w14:textId="77777777" w:rsidTr="00077072">
        <w:trPr>
          <w:trHeight w:val="609"/>
        </w:trPr>
        <w:tc>
          <w:tcPr>
            <w:tcW w:w="704" w:type="dxa"/>
            <w:noWrap/>
          </w:tcPr>
          <w:p w14:paraId="37C4CE70" w14:textId="1008EB0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4307E73"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Aktywne gniazdo USB 3.0 do archiwizacji obrazów</w:t>
            </w:r>
            <w:r w:rsidRPr="00584921">
              <w:rPr>
                <w:rFonts w:ascii="Arial" w:hAnsi="Arial" w:cs="Arial"/>
                <w:noProof/>
                <w:sz w:val="18"/>
                <w:szCs w:val="18"/>
                <w:lang w:val="pl-PL"/>
              </w:rPr>
              <w:br/>
              <w:t>statycznych oraz ruchomych na przenośnej pamięci USB (Flash, Pendrive).</w:t>
            </w:r>
          </w:p>
        </w:tc>
        <w:tc>
          <w:tcPr>
            <w:tcW w:w="1443" w:type="dxa"/>
            <w:hideMark/>
          </w:tcPr>
          <w:p w14:paraId="236FBA80"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052873C"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AD2635B" w14:textId="77777777" w:rsidTr="00077072">
        <w:trPr>
          <w:trHeight w:val="406"/>
        </w:trPr>
        <w:tc>
          <w:tcPr>
            <w:tcW w:w="704" w:type="dxa"/>
            <w:noWrap/>
          </w:tcPr>
          <w:p w14:paraId="24677C11" w14:textId="412E0499"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10F5398"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zarządzania uprawnieniami użytkowników nim. export obrazów, usuwanie badań</w:t>
            </w:r>
          </w:p>
        </w:tc>
        <w:tc>
          <w:tcPr>
            <w:tcW w:w="1443" w:type="dxa"/>
            <w:hideMark/>
          </w:tcPr>
          <w:p w14:paraId="3406C9A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372166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D046705" w14:textId="77777777" w:rsidTr="00077072">
        <w:trPr>
          <w:trHeight w:val="300"/>
        </w:trPr>
        <w:tc>
          <w:tcPr>
            <w:tcW w:w="704" w:type="dxa"/>
            <w:noWrap/>
          </w:tcPr>
          <w:p w14:paraId="043A7028" w14:textId="1D73483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0ED56B1"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Fabrycznie zainstalowany system ochrony antywirusowej.</w:t>
            </w:r>
          </w:p>
        </w:tc>
        <w:tc>
          <w:tcPr>
            <w:tcW w:w="1443" w:type="dxa"/>
            <w:hideMark/>
          </w:tcPr>
          <w:p w14:paraId="3C23ABE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F8784F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FED8C37" w14:textId="77777777" w:rsidTr="00077072">
        <w:trPr>
          <w:trHeight w:val="671"/>
        </w:trPr>
        <w:tc>
          <w:tcPr>
            <w:tcW w:w="704" w:type="dxa"/>
            <w:noWrap/>
          </w:tcPr>
          <w:p w14:paraId="3CF1179D" w14:textId="6AA6F9C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823B1FD"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exportu obrazów i pętli obrazowych na dyski CD, DVD, pamięci Pen-Drive w formatach min. BMP, JPG, TIFF, DICOM, AVI</w:t>
            </w:r>
          </w:p>
        </w:tc>
        <w:tc>
          <w:tcPr>
            <w:tcW w:w="1443" w:type="dxa"/>
            <w:hideMark/>
          </w:tcPr>
          <w:p w14:paraId="5C6FE31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B68D62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4026EFD" w14:textId="77777777" w:rsidTr="00077072">
        <w:trPr>
          <w:trHeight w:val="300"/>
        </w:trPr>
        <w:tc>
          <w:tcPr>
            <w:tcW w:w="704" w:type="dxa"/>
            <w:noWrap/>
          </w:tcPr>
          <w:p w14:paraId="2728C3DE" w14:textId="22C9ABF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1EEE3BA"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Aktywny moduł komunikacji DICOM 3.0</w:t>
            </w:r>
          </w:p>
        </w:tc>
        <w:tc>
          <w:tcPr>
            <w:tcW w:w="1443" w:type="dxa"/>
            <w:hideMark/>
          </w:tcPr>
          <w:p w14:paraId="24A34CBC"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7C38CE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1E8E1F5" w14:textId="77777777" w:rsidTr="00077072">
        <w:trPr>
          <w:trHeight w:val="300"/>
        </w:trPr>
        <w:tc>
          <w:tcPr>
            <w:tcW w:w="704" w:type="dxa"/>
            <w:tcBorders>
              <w:bottom w:val="single" w:sz="4" w:space="0" w:color="auto"/>
            </w:tcBorders>
            <w:noWrap/>
          </w:tcPr>
          <w:p w14:paraId="3C68A24C" w14:textId="2DD75762"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152714E7"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 xml:space="preserve">Waga aparatu Min. 75 kg, Max. 100 kg    </w:t>
            </w:r>
            <w:r w:rsidRPr="00584921">
              <w:rPr>
                <w:rFonts w:ascii="Arial" w:hAnsi="Arial" w:cs="Arial"/>
                <w:noProof/>
                <w:sz w:val="18"/>
                <w:szCs w:val="18"/>
                <w:vertAlign w:val="superscript"/>
                <w:lang w:val="pl-PL"/>
              </w:rPr>
              <w:t>-</w:t>
            </w:r>
          </w:p>
        </w:tc>
        <w:tc>
          <w:tcPr>
            <w:tcW w:w="1443" w:type="dxa"/>
            <w:hideMark/>
          </w:tcPr>
          <w:p w14:paraId="1759ACD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648CCE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DF11393" w14:textId="77777777" w:rsidTr="00077072">
        <w:trPr>
          <w:trHeight w:val="304"/>
        </w:trPr>
        <w:tc>
          <w:tcPr>
            <w:tcW w:w="704" w:type="dxa"/>
            <w:tcBorders>
              <w:right w:val="nil"/>
            </w:tcBorders>
            <w:noWrap/>
          </w:tcPr>
          <w:p w14:paraId="79AF3D39" w14:textId="6C63F8FD" w:rsidR="00584921" w:rsidRPr="00077072" w:rsidRDefault="00584921" w:rsidP="00077072">
            <w:pPr>
              <w:tabs>
                <w:tab w:val="left" w:pos="5200"/>
              </w:tabs>
              <w:rPr>
                <w:rFonts w:ascii="Arial" w:hAnsi="Arial" w:cs="Arial"/>
                <w:noProof/>
                <w:sz w:val="18"/>
                <w:szCs w:val="18"/>
                <w:lang w:val="pl-PL"/>
              </w:rPr>
            </w:pPr>
          </w:p>
        </w:tc>
        <w:tc>
          <w:tcPr>
            <w:tcW w:w="5387" w:type="dxa"/>
            <w:tcBorders>
              <w:left w:val="nil"/>
            </w:tcBorders>
            <w:hideMark/>
          </w:tcPr>
          <w:p w14:paraId="52CC9F74" w14:textId="4FA7D221"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Tryb B</w:t>
            </w:r>
          </w:p>
        </w:tc>
        <w:tc>
          <w:tcPr>
            <w:tcW w:w="1443" w:type="dxa"/>
            <w:hideMark/>
          </w:tcPr>
          <w:p w14:paraId="0F0E06C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826A76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6A3CD00" w14:textId="77777777" w:rsidTr="00077072">
        <w:trPr>
          <w:trHeight w:val="300"/>
        </w:trPr>
        <w:tc>
          <w:tcPr>
            <w:tcW w:w="704" w:type="dxa"/>
            <w:noWrap/>
          </w:tcPr>
          <w:p w14:paraId="5488E397" w14:textId="5253F03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28FF4FE"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Głębokość penetracji  2-50 cm</w:t>
            </w:r>
          </w:p>
        </w:tc>
        <w:tc>
          <w:tcPr>
            <w:tcW w:w="1443" w:type="dxa"/>
            <w:hideMark/>
          </w:tcPr>
          <w:p w14:paraId="07B685A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031EED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759E191" w14:textId="77777777" w:rsidTr="00077072">
        <w:trPr>
          <w:trHeight w:val="312"/>
        </w:trPr>
        <w:tc>
          <w:tcPr>
            <w:tcW w:w="704" w:type="dxa"/>
            <w:noWrap/>
          </w:tcPr>
          <w:p w14:paraId="24FC4342" w14:textId="7932E31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CACFD0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Wyświetlany zakres pola obrazowego   0-50 cm</w:t>
            </w:r>
          </w:p>
        </w:tc>
        <w:tc>
          <w:tcPr>
            <w:tcW w:w="1443" w:type="dxa"/>
            <w:hideMark/>
          </w:tcPr>
          <w:p w14:paraId="137478A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6453046"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13066A6" w14:textId="77777777" w:rsidTr="00077072">
        <w:trPr>
          <w:trHeight w:val="304"/>
        </w:trPr>
        <w:tc>
          <w:tcPr>
            <w:tcW w:w="704" w:type="dxa"/>
            <w:noWrap/>
          </w:tcPr>
          <w:p w14:paraId="2E2F667F" w14:textId="303FC2C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B7BE269"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Maksymalna prędkość obrazowania (frame rate)  5000 fps</w:t>
            </w:r>
          </w:p>
        </w:tc>
        <w:tc>
          <w:tcPr>
            <w:tcW w:w="1443" w:type="dxa"/>
            <w:hideMark/>
          </w:tcPr>
          <w:p w14:paraId="0AA9D2E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00CAC07"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214379B" w14:textId="77777777" w:rsidTr="00077072">
        <w:trPr>
          <w:trHeight w:val="312"/>
        </w:trPr>
        <w:tc>
          <w:tcPr>
            <w:tcW w:w="704" w:type="dxa"/>
            <w:noWrap/>
          </w:tcPr>
          <w:p w14:paraId="68DEF3E6" w14:textId="19200DD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C3FB9A9"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Obrazowanie trapezowe na głowicach liniowych</w:t>
            </w:r>
          </w:p>
        </w:tc>
        <w:tc>
          <w:tcPr>
            <w:tcW w:w="1443" w:type="dxa"/>
            <w:hideMark/>
          </w:tcPr>
          <w:p w14:paraId="43C272F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5C06CA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1DD420E" w14:textId="77777777" w:rsidTr="00077072">
        <w:trPr>
          <w:trHeight w:val="300"/>
        </w:trPr>
        <w:tc>
          <w:tcPr>
            <w:tcW w:w="704" w:type="dxa"/>
            <w:noWrap/>
          </w:tcPr>
          <w:p w14:paraId="2CA5E3FE" w14:textId="7DC061E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32840F7"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Zoom dla obrazów „na żywo" i zatrzymanych</w:t>
            </w:r>
          </w:p>
        </w:tc>
        <w:tc>
          <w:tcPr>
            <w:tcW w:w="1443" w:type="dxa"/>
            <w:hideMark/>
          </w:tcPr>
          <w:p w14:paraId="6A513EA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9DEC2A0"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84DF4FC" w14:textId="77777777" w:rsidTr="00077072">
        <w:trPr>
          <w:trHeight w:val="312"/>
        </w:trPr>
        <w:tc>
          <w:tcPr>
            <w:tcW w:w="704" w:type="dxa"/>
            <w:noWrap/>
          </w:tcPr>
          <w:p w14:paraId="203BC2F8" w14:textId="587992F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FB35A32"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rotacji obrazu o 360° w skoku co 90°</w:t>
            </w:r>
          </w:p>
        </w:tc>
        <w:tc>
          <w:tcPr>
            <w:tcW w:w="1443" w:type="dxa"/>
            <w:hideMark/>
          </w:tcPr>
          <w:p w14:paraId="0E98003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84C0AF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8ADF899" w14:textId="77777777" w:rsidTr="00077072">
        <w:trPr>
          <w:trHeight w:val="304"/>
        </w:trPr>
        <w:tc>
          <w:tcPr>
            <w:tcW w:w="704" w:type="dxa"/>
            <w:noWrap/>
          </w:tcPr>
          <w:p w14:paraId="01BC2B36" w14:textId="4B0908A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AD26AE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Zmiana wzmocnienia obrazu zamrożonego</w:t>
            </w:r>
          </w:p>
        </w:tc>
        <w:tc>
          <w:tcPr>
            <w:tcW w:w="1443" w:type="dxa"/>
            <w:hideMark/>
          </w:tcPr>
          <w:p w14:paraId="655C8AF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A4C3585"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61C0CB6" w14:textId="77777777" w:rsidTr="00077072">
        <w:trPr>
          <w:trHeight w:val="312"/>
        </w:trPr>
        <w:tc>
          <w:tcPr>
            <w:tcW w:w="704" w:type="dxa"/>
            <w:noWrap/>
          </w:tcPr>
          <w:p w14:paraId="5526D1C8" w14:textId="349D6AC6"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D4ADB71"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Obrazowanie harmoniczne</w:t>
            </w:r>
          </w:p>
        </w:tc>
        <w:tc>
          <w:tcPr>
            <w:tcW w:w="1443" w:type="dxa"/>
            <w:hideMark/>
          </w:tcPr>
          <w:p w14:paraId="4BD16C9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  Tak</w:t>
            </w:r>
          </w:p>
        </w:tc>
        <w:tc>
          <w:tcPr>
            <w:tcW w:w="1573" w:type="dxa"/>
            <w:hideMark/>
          </w:tcPr>
          <w:p w14:paraId="3C3EF3C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F222DF7" w14:textId="77777777" w:rsidTr="00077072">
        <w:trPr>
          <w:trHeight w:val="439"/>
        </w:trPr>
        <w:tc>
          <w:tcPr>
            <w:tcW w:w="704" w:type="dxa"/>
            <w:noWrap/>
          </w:tcPr>
          <w:p w14:paraId="0D208B05" w14:textId="1615F6B0"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481FDAF"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Obrazowanie harmoniczne kodowane z odwróconym impulsem</w:t>
            </w:r>
          </w:p>
        </w:tc>
        <w:tc>
          <w:tcPr>
            <w:tcW w:w="1443" w:type="dxa"/>
            <w:hideMark/>
          </w:tcPr>
          <w:p w14:paraId="79EDE54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681082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28D521C5" w14:textId="77777777" w:rsidTr="00077072">
        <w:trPr>
          <w:trHeight w:val="418"/>
        </w:trPr>
        <w:tc>
          <w:tcPr>
            <w:tcW w:w="704" w:type="dxa"/>
            <w:tcBorders>
              <w:bottom w:val="single" w:sz="4" w:space="0" w:color="auto"/>
            </w:tcBorders>
            <w:noWrap/>
          </w:tcPr>
          <w:p w14:paraId="2D4A0AE3" w14:textId="63A57FB9"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0C907C1D"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Funkcja automatycznej optymalizacji obrazu B przy pomocy jednego przycisku.</w:t>
            </w:r>
          </w:p>
        </w:tc>
        <w:tc>
          <w:tcPr>
            <w:tcW w:w="1443" w:type="dxa"/>
            <w:hideMark/>
          </w:tcPr>
          <w:p w14:paraId="1DF6094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2CDB63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E7D2F0C" w14:textId="77777777" w:rsidTr="00077072">
        <w:trPr>
          <w:trHeight w:val="300"/>
        </w:trPr>
        <w:tc>
          <w:tcPr>
            <w:tcW w:w="704" w:type="dxa"/>
            <w:tcBorders>
              <w:right w:val="nil"/>
            </w:tcBorders>
            <w:noWrap/>
          </w:tcPr>
          <w:p w14:paraId="137D53B8" w14:textId="5F21C87A" w:rsidR="00584921" w:rsidRPr="00077072" w:rsidRDefault="00584921" w:rsidP="00077072">
            <w:pPr>
              <w:tabs>
                <w:tab w:val="left" w:pos="5200"/>
              </w:tabs>
              <w:rPr>
                <w:rFonts w:ascii="Arial" w:hAnsi="Arial" w:cs="Arial"/>
                <w:noProof/>
                <w:sz w:val="18"/>
                <w:szCs w:val="18"/>
                <w:lang w:val="pl-PL"/>
              </w:rPr>
            </w:pPr>
          </w:p>
        </w:tc>
        <w:tc>
          <w:tcPr>
            <w:tcW w:w="5387" w:type="dxa"/>
            <w:tcBorders>
              <w:left w:val="nil"/>
            </w:tcBorders>
            <w:hideMark/>
          </w:tcPr>
          <w:p w14:paraId="4A017975" w14:textId="77777777"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TrybM</w:t>
            </w:r>
          </w:p>
        </w:tc>
        <w:tc>
          <w:tcPr>
            <w:tcW w:w="1443" w:type="dxa"/>
            <w:hideMark/>
          </w:tcPr>
          <w:p w14:paraId="359D5F83"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165EE8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8071F43" w14:textId="77777777" w:rsidTr="00077072">
        <w:trPr>
          <w:trHeight w:val="304"/>
        </w:trPr>
        <w:tc>
          <w:tcPr>
            <w:tcW w:w="704" w:type="dxa"/>
            <w:noWrap/>
          </w:tcPr>
          <w:p w14:paraId="5382D692" w14:textId="2E14DC38"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D6E789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Tryb M  z Dopplerem Kolorowym</w:t>
            </w:r>
          </w:p>
        </w:tc>
        <w:tc>
          <w:tcPr>
            <w:tcW w:w="1443" w:type="dxa"/>
            <w:hideMark/>
          </w:tcPr>
          <w:p w14:paraId="7214A1E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C94EAF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2AE4DA5" w14:textId="77777777" w:rsidTr="00077072">
        <w:trPr>
          <w:trHeight w:val="300"/>
        </w:trPr>
        <w:tc>
          <w:tcPr>
            <w:tcW w:w="704" w:type="dxa"/>
            <w:tcBorders>
              <w:bottom w:val="single" w:sz="4" w:space="0" w:color="auto"/>
            </w:tcBorders>
            <w:noWrap/>
          </w:tcPr>
          <w:p w14:paraId="644707C8" w14:textId="7151196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14027793"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Anatomiczny tryb M.</w:t>
            </w:r>
          </w:p>
        </w:tc>
        <w:tc>
          <w:tcPr>
            <w:tcW w:w="1443" w:type="dxa"/>
            <w:hideMark/>
          </w:tcPr>
          <w:p w14:paraId="3DB1F5C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F2FAA8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2DA1AF2" w14:textId="77777777" w:rsidTr="00077072">
        <w:trPr>
          <w:trHeight w:val="312"/>
        </w:trPr>
        <w:tc>
          <w:tcPr>
            <w:tcW w:w="704" w:type="dxa"/>
            <w:tcBorders>
              <w:right w:val="nil"/>
            </w:tcBorders>
            <w:noWrap/>
          </w:tcPr>
          <w:p w14:paraId="43E580CB" w14:textId="4F483BB7" w:rsidR="00584921" w:rsidRPr="00077072" w:rsidRDefault="00584921" w:rsidP="00077072">
            <w:pPr>
              <w:tabs>
                <w:tab w:val="left" w:pos="5200"/>
              </w:tabs>
              <w:rPr>
                <w:rFonts w:ascii="Arial" w:hAnsi="Arial" w:cs="Arial"/>
                <w:noProof/>
                <w:sz w:val="18"/>
                <w:szCs w:val="18"/>
                <w:lang w:val="pl-PL"/>
              </w:rPr>
            </w:pPr>
          </w:p>
        </w:tc>
        <w:tc>
          <w:tcPr>
            <w:tcW w:w="5387" w:type="dxa"/>
            <w:tcBorders>
              <w:left w:val="nil"/>
            </w:tcBorders>
            <w:hideMark/>
          </w:tcPr>
          <w:p w14:paraId="568ABB05" w14:textId="77777777"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Tryb Doppler Kolorowy</w:t>
            </w:r>
          </w:p>
        </w:tc>
        <w:tc>
          <w:tcPr>
            <w:tcW w:w="1443" w:type="dxa"/>
            <w:hideMark/>
          </w:tcPr>
          <w:p w14:paraId="23358F6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8CB1B10"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2AA2184" w14:textId="77777777" w:rsidTr="00077072">
        <w:trPr>
          <w:trHeight w:val="402"/>
        </w:trPr>
        <w:tc>
          <w:tcPr>
            <w:tcW w:w="704" w:type="dxa"/>
            <w:noWrap/>
          </w:tcPr>
          <w:p w14:paraId="04485922" w14:textId="2127B76B"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6902F10"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Zakres PRF dla Dopplera kolorowego Min. od 0,2KHz do 25 KHz</w:t>
            </w:r>
          </w:p>
        </w:tc>
        <w:tc>
          <w:tcPr>
            <w:tcW w:w="1443" w:type="dxa"/>
            <w:hideMark/>
          </w:tcPr>
          <w:p w14:paraId="446A751C"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31B8AD7"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1DDF32E" w14:textId="77777777" w:rsidTr="00077072">
        <w:trPr>
          <w:trHeight w:val="819"/>
        </w:trPr>
        <w:tc>
          <w:tcPr>
            <w:tcW w:w="704" w:type="dxa"/>
            <w:noWrap/>
          </w:tcPr>
          <w:p w14:paraId="29363D73" w14:textId="0BB458D8"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0E0207F"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Funkcja automatycznej optymalizacji dla trybu Dopplera kolorowego min. automatyczne ustawienie pozycji względem naczynia i pochylenie bramki ROI realizowane</w:t>
            </w:r>
            <w:r w:rsidRPr="00584921">
              <w:rPr>
                <w:rFonts w:ascii="Arial" w:hAnsi="Arial" w:cs="Arial"/>
                <w:noProof/>
                <w:sz w:val="18"/>
                <w:szCs w:val="18"/>
                <w:lang w:val="pl-PL"/>
              </w:rPr>
              <w:br/>
              <w:t>po przyciśnięciu dedykowanego przycisku.</w:t>
            </w:r>
          </w:p>
        </w:tc>
        <w:tc>
          <w:tcPr>
            <w:tcW w:w="1443" w:type="dxa"/>
            <w:hideMark/>
          </w:tcPr>
          <w:p w14:paraId="514B790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77014E1"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36B573E" w14:textId="77777777" w:rsidTr="00077072">
        <w:trPr>
          <w:trHeight w:val="304"/>
        </w:trPr>
        <w:tc>
          <w:tcPr>
            <w:tcW w:w="704" w:type="dxa"/>
            <w:tcBorders>
              <w:bottom w:val="single" w:sz="4" w:space="0" w:color="auto"/>
            </w:tcBorders>
            <w:noWrap/>
          </w:tcPr>
          <w:p w14:paraId="3AC6CD5B" w14:textId="20C1093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77C0E4E3"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Obrazowanie złożeniowe (B+B/CD) w czasie rzeczywistym</w:t>
            </w:r>
          </w:p>
        </w:tc>
        <w:tc>
          <w:tcPr>
            <w:tcW w:w="1443" w:type="dxa"/>
            <w:hideMark/>
          </w:tcPr>
          <w:p w14:paraId="3E19DE9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17CFFB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78A77EC" w14:textId="77777777" w:rsidTr="00077072">
        <w:trPr>
          <w:trHeight w:val="315"/>
        </w:trPr>
        <w:tc>
          <w:tcPr>
            <w:tcW w:w="704" w:type="dxa"/>
            <w:tcBorders>
              <w:right w:val="nil"/>
            </w:tcBorders>
            <w:noWrap/>
          </w:tcPr>
          <w:p w14:paraId="37FEA2BE" w14:textId="288A9BE2" w:rsidR="00584921" w:rsidRPr="00077072" w:rsidRDefault="00584921" w:rsidP="00077072">
            <w:pPr>
              <w:tabs>
                <w:tab w:val="left" w:pos="5200"/>
              </w:tabs>
              <w:rPr>
                <w:rFonts w:ascii="Arial" w:hAnsi="Arial" w:cs="Arial"/>
                <w:noProof/>
                <w:sz w:val="18"/>
                <w:szCs w:val="18"/>
                <w:lang w:val="pl-PL"/>
              </w:rPr>
            </w:pPr>
          </w:p>
        </w:tc>
        <w:tc>
          <w:tcPr>
            <w:tcW w:w="5387" w:type="dxa"/>
            <w:tcBorders>
              <w:left w:val="nil"/>
            </w:tcBorders>
            <w:hideMark/>
          </w:tcPr>
          <w:p w14:paraId="3EB6215D" w14:textId="74350BA2"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Tryb Power Doppler</w:t>
            </w:r>
          </w:p>
        </w:tc>
        <w:tc>
          <w:tcPr>
            <w:tcW w:w="1443" w:type="dxa"/>
            <w:hideMark/>
          </w:tcPr>
          <w:p w14:paraId="6C2AAFC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CA6013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77715E4" w14:textId="77777777" w:rsidTr="00077072">
        <w:trPr>
          <w:trHeight w:val="304"/>
        </w:trPr>
        <w:tc>
          <w:tcPr>
            <w:tcW w:w="704" w:type="dxa"/>
            <w:noWrap/>
          </w:tcPr>
          <w:p w14:paraId="26276EC1" w14:textId="688AE2F9"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1D0A9AB" w14:textId="180CBD3C"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Tryb Power Doppler z detekcją kierunku</w:t>
            </w:r>
          </w:p>
        </w:tc>
        <w:tc>
          <w:tcPr>
            <w:tcW w:w="1443" w:type="dxa"/>
            <w:hideMark/>
          </w:tcPr>
          <w:p w14:paraId="4D09F0D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16A562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8BCA5FE" w14:textId="77777777" w:rsidTr="00077072">
        <w:trPr>
          <w:trHeight w:val="269"/>
        </w:trPr>
        <w:tc>
          <w:tcPr>
            <w:tcW w:w="704" w:type="dxa"/>
            <w:tcBorders>
              <w:bottom w:val="single" w:sz="4" w:space="0" w:color="auto"/>
            </w:tcBorders>
            <w:noWrap/>
          </w:tcPr>
          <w:p w14:paraId="6E8FA6DD" w14:textId="33325B4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180160BA"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Zakres PRF dla trybu Power Doppler Min. od lKHz do 5KHz</w:t>
            </w:r>
          </w:p>
        </w:tc>
        <w:tc>
          <w:tcPr>
            <w:tcW w:w="1443" w:type="dxa"/>
            <w:hideMark/>
          </w:tcPr>
          <w:p w14:paraId="07E87D8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D24D2EC"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0B5B9FE" w14:textId="77777777" w:rsidTr="00077072">
        <w:trPr>
          <w:trHeight w:val="315"/>
        </w:trPr>
        <w:tc>
          <w:tcPr>
            <w:tcW w:w="704" w:type="dxa"/>
            <w:tcBorders>
              <w:right w:val="nil"/>
            </w:tcBorders>
            <w:noWrap/>
          </w:tcPr>
          <w:p w14:paraId="4838B74C" w14:textId="2DE56194" w:rsidR="00584921" w:rsidRPr="00077072" w:rsidRDefault="00584921" w:rsidP="00077072">
            <w:pPr>
              <w:tabs>
                <w:tab w:val="left" w:pos="5200"/>
              </w:tabs>
              <w:rPr>
                <w:rFonts w:ascii="Arial" w:hAnsi="Arial" w:cs="Arial"/>
                <w:noProof/>
                <w:sz w:val="18"/>
                <w:szCs w:val="18"/>
                <w:lang w:val="pl-PL"/>
              </w:rPr>
            </w:pPr>
          </w:p>
        </w:tc>
        <w:tc>
          <w:tcPr>
            <w:tcW w:w="5387" w:type="dxa"/>
            <w:tcBorders>
              <w:left w:val="nil"/>
            </w:tcBorders>
            <w:hideMark/>
          </w:tcPr>
          <w:p w14:paraId="42DCB706" w14:textId="77777777"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Spektralny Doppler Pulsacyjny</w:t>
            </w:r>
          </w:p>
        </w:tc>
        <w:tc>
          <w:tcPr>
            <w:tcW w:w="1443" w:type="dxa"/>
            <w:hideMark/>
          </w:tcPr>
          <w:p w14:paraId="286647E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6E16A3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B3295F5" w14:textId="77777777" w:rsidTr="00077072">
        <w:trPr>
          <w:trHeight w:val="373"/>
        </w:trPr>
        <w:tc>
          <w:tcPr>
            <w:tcW w:w="704" w:type="dxa"/>
            <w:noWrap/>
          </w:tcPr>
          <w:p w14:paraId="16AD2DA7" w14:textId="53DD44F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CBD141F"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Zakres PRF dla Dopplera pulsacyjnego Min. od 1.5KHz do 35KHz</w:t>
            </w:r>
          </w:p>
        </w:tc>
        <w:tc>
          <w:tcPr>
            <w:tcW w:w="1443" w:type="dxa"/>
            <w:hideMark/>
          </w:tcPr>
          <w:p w14:paraId="4CB9A26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899468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w:t>
            </w:r>
          </w:p>
        </w:tc>
      </w:tr>
      <w:tr w:rsidR="00002DE1" w:rsidRPr="00584921" w14:paraId="58AFB210" w14:textId="77777777" w:rsidTr="00077072">
        <w:trPr>
          <w:trHeight w:val="378"/>
        </w:trPr>
        <w:tc>
          <w:tcPr>
            <w:tcW w:w="704" w:type="dxa"/>
            <w:noWrap/>
          </w:tcPr>
          <w:p w14:paraId="5EAFC2B3" w14:textId="6AAC1F5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7CD400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Regulacja wielkości bramki w Dopplerze Pulsacyjnym   0,5- 25mm</w:t>
            </w:r>
          </w:p>
        </w:tc>
        <w:tc>
          <w:tcPr>
            <w:tcW w:w="1443" w:type="dxa"/>
            <w:hideMark/>
          </w:tcPr>
          <w:p w14:paraId="381EB8D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DA6F27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DF7221C" w14:textId="77777777" w:rsidTr="00077072">
        <w:trPr>
          <w:trHeight w:val="229"/>
        </w:trPr>
        <w:tc>
          <w:tcPr>
            <w:tcW w:w="704" w:type="dxa"/>
            <w:noWrap/>
          </w:tcPr>
          <w:p w14:paraId="674F07EC" w14:textId="683AEB06"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DEFC917" w14:textId="7BC52D93" w:rsidR="00584921" w:rsidRPr="00584921" w:rsidRDefault="00002DE1" w:rsidP="00584921">
            <w:pPr>
              <w:tabs>
                <w:tab w:val="left" w:pos="5200"/>
              </w:tabs>
              <w:rPr>
                <w:rFonts w:ascii="Arial" w:hAnsi="Arial" w:cs="Arial"/>
                <w:noProof/>
                <w:sz w:val="18"/>
                <w:szCs w:val="18"/>
                <w:lang w:val="pl-PL"/>
              </w:rPr>
            </w:pPr>
            <w:r>
              <w:rPr>
                <w:rFonts w:ascii="Arial" w:hAnsi="Arial" w:cs="Arial"/>
                <w:noProof/>
                <w:sz w:val="18"/>
                <w:szCs w:val="18"/>
                <w:lang w:val="pl-PL"/>
              </w:rPr>
              <w:t>tr</w:t>
            </w:r>
            <w:r w:rsidR="00584921" w:rsidRPr="00584921">
              <w:rPr>
                <w:rFonts w:ascii="Arial" w:hAnsi="Arial" w:cs="Arial"/>
                <w:noProof/>
                <w:sz w:val="18"/>
                <w:szCs w:val="18"/>
                <w:lang w:val="pl-PL"/>
              </w:rPr>
              <w:t>yb Triplex (B+CD/PD+PWD)</w:t>
            </w:r>
          </w:p>
        </w:tc>
        <w:tc>
          <w:tcPr>
            <w:tcW w:w="1443" w:type="dxa"/>
            <w:hideMark/>
          </w:tcPr>
          <w:p w14:paraId="530267D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E55D5C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5F3AD2C" w14:textId="77777777" w:rsidTr="00077072">
        <w:trPr>
          <w:trHeight w:val="841"/>
        </w:trPr>
        <w:tc>
          <w:tcPr>
            <w:tcW w:w="704" w:type="dxa"/>
            <w:noWrap/>
          </w:tcPr>
          <w:p w14:paraId="6CE47ECF" w14:textId="37573BA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4E1C7F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Funkcja automatycznej optymalizacji parametrów przepływu dla trybu spektralnego Dopplera pulsacyjnego min. dopasowanie skali i poziomu linii bazowej, po przyciśnięciu dedykowanego przycisku.</w:t>
            </w:r>
          </w:p>
        </w:tc>
        <w:tc>
          <w:tcPr>
            <w:tcW w:w="1443" w:type="dxa"/>
            <w:hideMark/>
          </w:tcPr>
          <w:p w14:paraId="34C0C61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27D24A5"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4765A93" w14:textId="77777777" w:rsidTr="00077072">
        <w:trPr>
          <w:trHeight w:val="697"/>
        </w:trPr>
        <w:tc>
          <w:tcPr>
            <w:tcW w:w="704" w:type="dxa"/>
            <w:noWrap/>
          </w:tcPr>
          <w:p w14:paraId="20476C05" w14:textId="2897E316"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F07B92E"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Jednoprzyciskowa funkcja automatycznie umieszczająca bramkę SV w trybie PWD wewnątrz naczynia wraz z automatycznym ustawieniem kąta korekcji.</w:t>
            </w:r>
          </w:p>
        </w:tc>
        <w:tc>
          <w:tcPr>
            <w:tcW w:w="1443" w:type="dxa"/>
            <w:hideMark/>
          </w:tcPr>
          <w:p w14:paraId="165810D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B8B277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9EA4837" w14:textId="77777777" w:rsidTr="00077072">
        <w:trPr>
          <w:trHeight w:val="315"/>
        </w:trPr>
        <w:tc>
          <w:tcPr>
            <w:tcW w:w="704" w:type="dxa"/>
            <w:noWrap/>
          </w:tcPr>
          <w:p w14:paraId="3B7D786B" w14:textId="65EF9B08" w:rsidR="00584921" w:rsidRPr="00077072" w:rsidRDefault="00584921" w:rsidP="00077072">
            <w:pPr>
              <w:tabs>
                <w:tab w:val="left" w:pos="5200"/>
              </w:tabs>
              <w:rPr>
                <w:rFonts w:ascii="Arial" w:hAnsi="Arial" w:cs="Arial"/>
                <w:noProof/>
                <w:sz w:val="18"/>
                <w:szCs w:val="18"/>
                <w:lang w:val="pl-PL"/>
              </w:rPr>
            </w:pPr>
          </w:p>
        </w:tc>
        <w:tc>
          <w:tcPr>
            <w:tcW w:w="5387" w:type="dxa"/>
            <w:hideMark/>
          </w:tcPr>
          <w:p w14:paraId="5781717E" w14:textId="77777777" w:rsidR="00584921" w:rsidRPr="00584921" w:rsidRDefault="00584921" w:rsidP="00584921">
            <w:pPr>
              <w:tabs>
                <w:tab w:val="left" w:pos="5200"/>
              </w:tabs>
              <w:rPr>
                <w:rFonts w:ascii="Arial" w:hAnsi="Arial" w:cs="Arial"/>
                <w:b/>
                <w:bCs/>
                <w:noProof/>
                <w:sz w:val="18"/>
                <w:szCs w:val="18"/>
                <w:lang w:val="pl-PL"/>
              </w:rPr>
            </w:pPr>
            <w:r w:rsidRPr="00584921">
              <w:rPr>
                <w:rFonts w:ascii="Arial" w:hAnsi="Arial" w:cs="Arial"/>
                <w:b/>
                <w:bCs/>
                <w:noProof/>
                <w:sz w:val="18"/>
                <w:szCs w:val="18"/>
                <w:lang w:val="pl-PL"/>
              </w:rPr>
              <w:t>Inne funkcje</w:t>
            </w:r>
          </w:p>
        </w:tc>
        <w:tc>
          <w:tcPr>
            <w:tcW w:w="1443" w:type="dxa"/>
            <w:hideMark/>
          </w:tcPr>
          <w:p w14:paraId="1BEBD9B3"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20B633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4A617C1" w14:textId="77777777" w:rsidTr="00077072">
        <w:trPr>
          <w:trHeight w:val="1803"/>
        </w:trPr>
        <w:tc>
          <w:tcPr>
            <w:tcW w:w="704" w:type="dxa"/>
            <w:noWrap/>
          </w:tcPr>
          <w:p w14:paraId="3BE13CE6" w14:textId="341B6C28"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AEA1201"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Oprogramowanie służące do szczegółowego obrazowania drobnych obiektów (w niewielkim stopniu różniących się echogenicznością od otaczających tkanek), umożliwiające dokładną wizualizację struktur anatomicznych, znacznie poprawiające rozdzielczość uzyskanych obrazów. lfechnologia inna niż filtry do redukcji szumów specklowych (np. SRI, ClearVision, XRes) oraz niewykorzystująca technologii obrazowania składanego: przestrz_ennego (obrazowanie krzyżowe) i częstotliwościowego.</w:t>
            </w:r>
          </w:p>
        </w:tc>
        <w:tc>
          <w:tcPr>
            <w:tcW w:w="1443" w:type="dxa"/>
            <w:hideMark/>
          </w:tcPr>
          <w:p w14:paraId="10C1910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CE552C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00907AD" w14:textId="77777777" w:rsidTr="00077072">
        <w:trPr>
          <w:trHeight w:val="484"/>
        </w:trPr>
        <w:tc>
          <w:tcPr>
            <w:tcW w:w="704" w:type="dxa"/>
            <w:noWrap/>
          </w:tcPr>
          <w:p w14:paraId="62EA1111" w14:textId="1B1103B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89D9DB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Obrazowanie krzyżowe na głowicach liniowych i convex Min. 4 kroki</w:t>
            </w:r>
          </w:p>
        </w:tc>
        <w:tc>
          <w:tcPr>
            <w:tcW w:w="1443" w:type="dxa"/>
            <w:hideMark/>
          </w:tcPr>
          <w:p w14:paraId="61B8DFA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C68156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177F708" w14:textId="77777777" w:rsidTr="00077072">
        <w:trPr>
          <w:trHeight w:val="300"/>
        </w:trPr>
        <w:tc>
          <w:tcPr>
            <w:tcW w:w="704" w:type="dxa"/>
            <w:noWrap/>
          </w:tcPr>
          <w:p w14:paraId="45783EBB" w14:textId="76C92EE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10B5F5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Funkcja powiększenia obrazu diagnostycznego - zoom</w:t>
            </w:r>
          </w:p>
        </w:tc>
        <w:tc>
          <w:tcPr>
            <w:tcW w:w="1443" w:type="dxa"/>
            <w:hideMark/>
          </w:tcPr>
          <w:p w14:paraId="1C54F9B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2FD10B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539D196" w14:textId="77777777" w:rsidTr="00077072">
        <w:trPr>
          <w:trHeight w:val="821"/>
        </w:trPr>
        <w:tc>
          <w:tcPr>
            <w:tcW w:w="704" w:type="dxa"/>
            <w:noWrap/>
          </w:tcPr>
          <w:p w14:paraId="324CB59E" w14:textId="1F18DAB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3E0325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Zaawansowany filtr do redukcji szumów specklowych polepszający obrazowanie w trybie 2D z jednoczesnym uwydatnieniem granic tkanek o różnej echogeniczności</w:t>
            </w:r>
            <w:r w:rsidRPr="00584921">
              <w:rPr>
                <w:rFonts w:ascii="Arial" w:hAnsi="Arial" w:cs="Arial"/>
                <w:noProof/>
                <w:sz w:val="18"/>
                <w:szCs w:val="18"/>
                <w:lang w:val="pl-PL"/>
              </w:rPr>
              <w:br/>
              <w:t>(np. SRI, Xres)</w:t>
            </w:r>
          </w:p>
        </w:tc>
        <w:tc>
          <w:tcPr>
            <w:tcW w:w="1443" w:type="dxa"/>
            <w:hideMark/>
          </w:tcPr>
          <w:p w14:paraId="0AF8C39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47485B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14D6DB2" w14:textId="77777777" w:rsidTr="00077072">
        <w:trPr>
          <w:trHeight w:val="1400"/>
        </w:trPr>
        <w:tc>
          <w:tcPr>
            <w:tcW w:w="704" w:type="dxa"/>
            <w:noWrap/>
          </w:tcPr>
          <w:p w14:paraId="162A2BC1" w14:textId="178C4C8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ADD50CB" w14:textId="4B8DC812"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Oprogramowanie służące do poprawy wizualizacji struktur wewnątrzczaszkowych płodu w 3 trymestrze, likwidujące szumy i cienie akustyczne powstałe na skutek przejścia wiązki ultradźwiękowej przez czaszkę płodu.</w:t>
            </w:r>
            <w:r w:rsidRPr="00584921">
              <w:rPr>
                <w:rFonts w:ascii="Arial" w:hAnsi="Arial" w:cs="Arial"/>
                <w:noProof/>
                <w:sz w:val="18"/>
                <w:szCs w:val="18"/>
                <w:lang w:val="pl-PL"/>
              </w:rPr>
              <w:br/>
              <w:t>Oprogramowanie wykorzystujące 2 naprzemiennie nadawane i odbierane częstotliwości z dolnego oraz</w:t>
            </w:r>
            <w:r w:rsidR="00077072">
              <w:rPr>
                <w:rFonts w:ascii="Arial" w:hAnsi="Arial" w:cs="Arial"/>
                <w:noProof/>
                <w:sz w:val="18"/>
                <w:szCs w:val="18"/>
                <w:lang w:val="pl-PL"/>
              </w:rPr>
              <w:t xml:space="preserve"> </w:t>
            </w:r>
            <w:r w:rsidRPr="00584921">
              <w:rPr>
                <w:rFonts w:ascii="Arial" w:hAnsi="Arial" w:cs="Arial"/>
                <w:noProof/>
                <w:sz w:val="18"/>
                <w:szCs w:val="18"/>
                <w:lang w:val="pl-PL"/>
              </w:rPr>
              <w:t>górnego pasma pracy głowicy.</w:t>
            </w:r>
          </w:p>
        </w:tc>
        <w:tc>
          <w:tcPr>
            <w:tcW w:w="1443" w:type="dxa"/>
            <w:hideMark/>
          </w:tcPr>
          <w:p w14:paraId="4771791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73FAFF0"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6C06A6A" w14:textId="77777777" w:rsidTr="00077072">
        <w:trPr>
          <w:trHeight w:val="3092"/>
        </w:trPr>
        <w:tc>
          <w:tcPr>
            <w:tcW w:w="704" w:type="dxa"/>
            <w:noWrap/>
          </w:tcPr>
          <w:p w14:paraId="62760188" w14:textId="7C60453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4259D43"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Oprogramowanie pomiarowe do badań min:</w:t>
            </w:r>
            <w:r w:rsidRPr="00584921">
              <w:rPr>
                <w:rFonts w:ascii="Arial" w:hAnsi="Arial" w:cs="Arial"/>
                <w:noProof/>
                <w:sz w:val="18"/>
                <w:szCs w:val="18"/>
                <w:lang w:val="pl-PL"/>
              </w:rPr>
              <w:br/>
              <w:t>• położniczych</w:t>
            </w:r>
            <w:r w:rsidRPr="00584921">
              <w:rPr>
                <w:rFonts w:ascii="Arial" w:hAnsi="Arial" w:cs="Arial"/>
                <w:noProof/>
                <w:sz w:val="18"/>
                <w:szCs w:val="18"/>
                <w:lang w:val="pl-PL"/>
              </w:rPr>
              <w:br/>
              <w:t>•  echo płodu (w tym Z-score)</w:t>
            </w:r>
            <w:r w:rsidRPr="00584921">
              <w:rPr>
                <w:rFonts w:ascii="Arial" w:hAnsi="Arial" w:cs="Arial"/>
                <w:noProof/>
                <w:sz w:val="18"/>
                <w:szCs w:val="18"/>
                <w:lang w:val="pl-PL"/>
              </w:rPr>
              <w:br/>
              <w:t>•  ginekologicznych</w:t>
            </w:r>
            <w:r w:rsidRPr="00584921">
              <w:rPr>
                <w:rFonts w:ascii="Arial" w:hAnsi="Arial" w:cs="Arial"/>
                <w:noProof/>
                <w:sz w:val="18"/>
                <w:szCs w:val="18"/>
                <w:lang w:val="pl-PL"/>
              </w:rPr>
              <w:br/>
              <w:t>•  brzusznych</w:t>
            </w:r>
            <w:r w:rsidRPr="00584921">
              <w:rPr>
                <w:rFonts w:ascii="Arial" w:hAnsi="Arial" w:cs="Arial"/>
                <w:noProof/>
                <w:sz w:val="18"/>
                <w:szCs w:val="18"/>
                <w:lang w:val="pl-PL"/>
              </w:rPr>
              <w:br/>
              <w:t>•  mięśniowo-szkieletowych</w:t>
            </w:r>
            <w:r w:rsidRPr="00584921">
              <w:rPr>
                <w:rFonts w:ascii="Arial" w:hAnsi="Arial" w:cs="Arial"/>
                <w:noProof/>
                <w:sz w:val="18"/>
                <w:szCs w:val="18"/>
                <w:lang w:val="pl-PL"/>
              </w:rPr>
              <w:br/>
              <w:t>•  pediatrycznych</w:t>
            </w:r>
            <w:r w:rsidRPr="00584921">
              <w:rPr>
                <w:rFonts w:ascii="Arial" w:hAnsi="Arial" w:cs="Arial"/>
                <w:noProof/>
                <w:sz w:val="18"/>
                <w:szCs w:val="18"/>
                <w:lang w:val="pl-PL"/>
              </w:rPr>
              <w:br/>
              <w:t>• małych narządów</w:t>
            </w:r>
            <w:r w:rsidRPr="00584921">
              <w:rPr>
                <w:rFonts w:ascii="Arial" w:hAnsi="Arial" w:cs="Arial"/>
                <w:noProof/>
                <w:sz w:val="18"/>
                <w:szCs w:val="18"/>
                <w:lang w:val="pl-PL"/>
              </w:rPr>
              <w:br/>
              <w:t>•  transkranialnych</w:t>
            </w:r>
            <w:r w:rsidRPr="00584921">
              <w:rPr>
                <w:rFonts w:ascii="Arial" w:hAnsi="Arial" w:cs="Arial"/>
                <w:noProof/>
                <w:sz w:val="18"/>
                <w:szCs w:val="18"/>
                <w:lang w:val="pl-PL"/>
              </w:rPr>
              <w:br/>
              <w:t>•  urologicznych</w:t>
            </w:r>
            <w:r w:rsidRPr="00584921">
              <w:rPr>
                <w:rFonts w:ascii="Arial" w:hAnsi="Arial" w:cs="Arial"/>
                <w:noProof/>
                <w:sz w:val="18"/>
                <w:szCs w:val="18"/>
                <w:lang w:val="pl-PL"/>
              </w:rPr>
              <w:br/>
              <w:t>•  tętnice szyjne</w:t>
            </w:r>
            <w:r w:rsidRPr="00584921">
              <w:rPr>
                <w:rFonts w:ascii="Arial" w:hAnsi="Arial" w:cs="Arial"/>
                <w:noProof/>
                <w:sz w:val="18"/>
                <w:szCs w:val="18"/>
                <w:lang w:val="pl-PL"/>
              </w:rPr>
              <w:br/>
              <w:t>•  żyły kończyn górnych</w:t>
            </w:r>
            <w:r w:rsidRPr="00584921">
              <w:rPr>
                <w:rFonts w:ascii="Arial" w:hAnsi="Arial" w:cs="Arial"/>
                <w:noProof/>
                <w:sz w:val="18"/>
                <w:szCs w:val="18"/>
                <w:lang w:val="pl-PL"/>
              </w:rPr>
              <w:br/>
              <w:t>•  tętnice kończyn górnych</w:t>
            </w:r>
            <w:r w:rsidRPr="00584921">
              <w:rPr>
                <w:rFonts w:ascii="Arial" w:hAnsi="Arial" w:cs="Arial"/>
                <w:noProof/>
                <w:sz w:val="18"/>
                <w:szCs w:val="18"/>
                <w:lang w:val="pl-PL"/>
              </w:rPr>
              <w:br/>
              <w:t>•  żyły kończyn dolnych</w:t>
            </w:r>
            <w:r w:rsidRPr="00584921">
              <w:rPr>
                <w:rFonts w:ascii="Arial" w:hAnsi="Arial" w:cs="Arial"/>
                <w:noProof/>
                <w:sz w:val="18"/>
                <w:szCs w:val="18"/>
                <w:lang w:val="pl-PL"/>
              </w:rPr>
              <w:br/>
              <w:t>•  tętnice kończyn dolnych</w:t>
            </w:r>
          </w:p>
        </w:tc>
        <w:tc>
          <w:tcPr>
            <w:tcW w:w="1443" w:type="dxa"/>
            <w:hideMark/>
          </w:tcPr>
          <w:p w14:paraId="120F11E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72E500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7F470E9" w14:textId="77777777" w:rsidTr="00077072">
        <w:trPr>
          <w:trHeight w:val="1403"/>
        </w:trPr>
        <w:tc>
          <w:tcPr>
            <w:tcW w:w="704" w:type="dxa"/>
            <w:noWrap/>
          </w:tcPr>
          <w:p w14:paraId="4EBF50DB" w14:textId="144BF99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C8DAE3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Pomiary podstawowe na obrazie:</w:t>
            </w:r>
            <w:r w:rsidRPr="00584921">
              <w:rPr>
                <w:rFonts w:ascii="Arial" w:hAnsi="Arial" w:cs="Arial"/>
                <w:noProof/>
                <w:sz w:val="18"/>
                <w:szCs w:val="18"/>
                <w:lang w:val="pl-PL"/>
              </w:rPr>
              <w:br/>
              <w:t>•  pomiar odległości,</w:t>
            </w:r>
            <w:r w:rsidRPr="00584921">
              <w:rPr>
                <w:rFonts w:ascii="Arial" w:hAnsi="Arial" w:cs="Arial"/>
                <w:noProof/>
                <w:sz w:val="18"/>
                <w:szCs w:val="18"/>
                <w:lang w:val="pl-PL"/>
              </w:rPr>
              <w:br/>
              <w:t>•  obwodu,</w:t>
            </w:r>
            <w:r w:rsidRPr="00584921">
              <w:rPr>
                <w:rFonts w:ascii="Arial" w:hAnsi="Arial" w:cs="Arial"/>
                <w:noProof/>
                <w:sz w:val="18"/>
                <w:szCs w:val="18"/>
                <w:lang w:val="pl-PL"/>
              </w:rPr>
              <w:br/>
              <w:t>•  pola powierzchni,</w:t>
            </w:r>
            <w:r w:rsidRPr="00584921">
              <w:rPr>
                <w:rFonts w:ascii="Arial" w:hAnsi="Arial" w:cs="Arial"/>
                <w:noProof/>
                <w:sz w:val="18"/>
                <w:szCs w:val="18"/>
                <w:lang w:val="pl-PL"/>
              </w:rPr>
              <w:br/>
              <w:t>•  objętości</w:t>
            </w:r>
            <w:r w:rsidRPr="00584921">
              <w:rPr>
                <w:rFonts w:ascii="Arial" w:hAnsi="Arial" w:cs="Arial"/>
                <w:noProof/>
                <w:sz w:val="18"/>
                <w:szCs w:val="18"/>
                <w:lang w:val="pl-PL"/>
              </w:rPr>
              <w:br/>
              <w:t>Funkcja automatycznego rozpoczynania  kolejnego pomiaru po wykonaniu uprzedniego</w:t>
            </w:r>
          </w:p>
        </w:tc>
        <w:tc>
          <w:tcPr>
            <w:tcW w:w="1443" w:type="dxa"/>
            <w:hideMark/>
          </w:tcPr>
          <w:p w14:paraId="0261207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328313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2CC5F970" w14:textId="77777777" w:rsidTr="00077072">
        <w:trPr>
          <w:trHeight w:val="374"/>
        </w:trPr>
        <w:tc>
          <w:tcPr>
            <w:tcW w:w="704" w:type="dxa"/>
            <w:noWrap/>
          </w:tcPr>
          <w:p w14:paraId="179C5D09" w14:textId="41B3E38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4A9D332"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Automatyczne pomiary biometryczne min. HC, BPD, AC, FL, HL ,CRL,NT, AFI</w:t>
            </w:r>
          </w:p>
        </w:tc>
        <w:tc>
          <w:tcPr>
            <w:tcW w:w="1443" w:type="dxa"/>
            <w:hideMark/>
          </w:tcPr>
          <w:p w14:paraId="62181674"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122528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D46B44A" w14:textId="77777777" w:rsidTr="00077072">
        <w:trPr>
          <w:trHeight w:val="379"/>
        </w:trPr>
        <w:tc>
          <w:tcPr>
            <w:tcW w:w="704" w:type="dxa"/>
            <w:noWrap/>
          </w:tcPr>
          <w:p w14:paraId="41FF0E16" w14:textId="2D2BEC8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0CC3802" w14:textId="017D12C4"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stworzenia własnych pomiarów i formuł</w:t>
            </w:r>
            <w:r w:rsidR="00077072">
              <w:rPr>
                <w:rFonts w:ascii="Arial" w:hAnsi="Arial" w:cs="Arial"/>
                <w:noProof/>
                <w:sz w:val="18"/>
                <w:szCs w:val="18"/>
                <w:lang w:val="pl-PL"/>
              </w:rPr>
              <w:t xml:space="preserve"> </w:t>
            </w:r>
            <w:r w:rsidRPr="00584921">
              <w:rPr>
                <w:rFonts w:ascii="Arial" w:hAnsi="Arial" w:cs="Arial"/>
                <w:noProof/>
                <w:sz w:val="18"/>
                <w:szCs w:val="18"/>
                <w:lang w:val="pl-PL"/>
              </w:rPr>
              <w:br/>
              <w:t>obliczeniowych.</w:t>
            </w:r>
          </w:p>
        </w:tc>
        <w:tc>
          <w:tcPr>
            <w:tcW w:w="1443" w:type="dxa"/>
            <w:hideMark/>
          </w:tcPr>
          <w:p w14:paraId="658D92A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33FAFC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E1C442B" w14:textId="77777777" w:rsidTr="00077072">
        <w:trPr>
          <w:trHeight w:val="885"/>
        </w:trPr>
        <w:tc>
          <w:tcPr>
            <w:tcW w:w="704" w:type="dxa"/>
            <w:noWrap/>
          </w:tcPr>
          <w:p w14:paraId="5C7F5CAA" w14:textId="091D21D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D12D82D" w14:textId="7407CFFA"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Funkcja obrazująca powiększenie znacznika pomiarowego (lupa), pozwalająca wykonywać pomiary z bardzo dużą precyzją bez konieczności powiększania obszaru zainteresowania. Okno powiększenia wyświetlone poza</w:t>
            </w:r>
            <w:r w:rsidR="00077072">
              <w:rPr>
                <w:rFonts w:ascii="Arial" w:hAnsi="Arial" w:cs="Arial"/>
                <w:noProof/>
                <w:sz w:val="18"/>
                <w:szCs w:val="18"/>
                <w:lang w:val="pl-PL"/>
              </w:rPr>
              <w:t xml:space="preserve"> </w:t>
            </w:r>
            <w:r w:rsidRPr="00584921">
              <w:rPr>
                <w:rFonts w:ascii="Arial" w:hAnsi="Arial" w:cs="Arial"/>
                <w:noProof/>
                <w:sz w:val="18"/>
                <w:szCs w:val="18"/>
                <w:lang w:val="pl-PL"/>
              </w:rPr>
              <w:t>obrazem diagnostycznym.</w:t>
            </w:r>
          </w:p>
        </w:tc>
        <w:tc>
          <w:tcPr>
            <w:tcW w:w="1443" w:type="dxa"/>
            <w:hideMark/>
          </w:tcPr>
          <w:p w14:paraId="76FBF7D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B5F9D2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9627622" w14:textId="77777777" w:rsidTr="00077072">
        <w:trPr>
          <w:trHeight w:val="557"/>
        </w:trPr>
        <w:tc>
          <w:tcPr>
            <w:tcW w:w="704" w:type="dxa"/>
            <w:noWrap/>
          </w:tcPr>
          <w:p w14:paraId="7D701A81" w14:textId="3DA86DE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0B5D4DA"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tworzenia protokołów badań -  sekwencje następujących po sobie zdarzeń min. pomiary, zmiana</w:t>
            </w:r>
            <w:r w:rsidRPr="00584921">
              <w:rPr>
                <w:rFonts w:ascii="Arial" w:hAnsi="Arial" w:cs="Arial"/>
                <w:noProof/>
                <w:sz w:val="18"/>
                <w:szCs w:val="18"/>
                <w:lang w:val="pl-PL"/>
              </w:rPr>
              <w:br/>
              <w:t>trybów obrazowania.</w:t>
            </w:r>
          </w:p>
        </w:tc>
        <w:tc>
          <w:tcPr>
            <w:tcW w:w="1443" w:type="dxa"/>
            <w:hideMark/>
          </w:tcPr>
          <w:p w14:paraId="6AB39120"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5D361F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0578FE2" w14:textId="77777777" w:rsidTr="00077072">
        <w:trPr>
          <w:trHeight w:val="1204"/>
        </w:trPr>
        <w:tc>
          <w:tcPr>
            <w:tcW w:w="704" w:type="dxa"/>
            <w:noWrap/>
          </w:tcPr>
          <w:p w14:paraId="715AC6AC" w14:textId="018C27B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284A9E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Zaawansowany tryb służący do detekcji i obrazowania micronaczyń (średnica &lt; 0,6mm) w położnictwie oraz ginekologii (m.in. tętnice środkowe mózgu, unaczynienie ożyska). Z możliwością wycięcia tła  obrazu tak aby na ekranie w obszarze zainteresowania ROI widoczne były</w:t>
            </w:r>
            <w:r w:rsidRPr="00584921">
              <w:rPr>
                <w:rFonts w:ascii="Arial" w:hAnsi="Arial" w:cs="Arial"/>
                <w:noProof/>
                <w:sz w:val="18"/>
                <w:szCs w:val="18"/>
                <w:lang w:val="pl-PL"/>
              </w:rPr>
              <w:br/>
              <w:t>!tylko naczynia.</w:t>
            </w:r>
          </w:p>
        </w:tc>
        <w:tc>
          <w:tcPr>
            <w:tcW w:w="1443" w:type="dxa"/>
            <w:hideMark/>
          </w:tcPr>
          <w:p w14:paraId="7676A84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123AAAD"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4BFD6F7" w14:textId="77777777" w:rsidTr="00077072">
        <w:trPr>
          <w:trHeight w:val="312"/>
        </w:trPr>
        <w:tc>
          <w:tcPr>
            <w:tcW w:w="704" w:type="dxa"/>
            <w:noWrap/>
          </w:tcPr>
          <w:p w14:paraId="0A378D33" w14:textId="78DD0659"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0308491" w14:textId="0D0EBE55"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 xml:space="preserve">Tryb 3D/4D na głowicach wolumetrycznych </w:t>
            </w:r>
            <w:r w:rsidR="00077072">
              <w:rPr>
                <w:rFonts w:ascii="Arial" w:hAnsi="Arial" w:cs="Arial"/>
                <w:noProof/>
                <w:sz w:val="18"/>
                <w:szCs w:val="18"/>
                <w:lang w:val="pl-PL"/>
              </w:rPr>
              <w:t>≥</w:t>
            </w:r>
            <w:r w:rsidRPr="00584921">
              <w:rPr>
                <w:rFonts w:ascii="Arial" w:hAnsi="Arial" w:cs="Arial"/>
                <w:noProof/>
                <w:sz w:val="18"/>
                <w:szCs w:val="18"/>
                <w:lang w:val="pl-PL"/>
              </w:rPr>
              <w:t>40 fps</w:t>
            </w:r>
          </w:p>
        </w:tc>
        <w:tc>
          <w:tcPr>
            <w:tcW w:w="1443" w:type="dxa"/>
            <w:hideMark/>
          </w:tcPr>
          <w:p w14:paraId="305A7A8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A1A79D0"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30ACB9D" w14:textId="77777777" w:rsidTr="00077072">
        <w:trPr>
          <w:trHeight w:val="476"/>
        </w:trPr>
        <w:tc>
          <w:tcPr>
            <w:tcW w:w="704" w:type="dxa"/>
            <w:tcBorders>
              <w:bottom w:val="single" w:sz="4" w:space="0" w:color="auto"/>
            </w:tcBorders>
            <w:noWrap/>
          </w:tcPr>
          <w:p w14:paraId="4EA67043" w14:textId="5249873B"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622D8C7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Quazi-przestrzenna mapa przepływu dopplerowskiego w</w:t>
            </w:r>
            <w:r w:rsidRPr="00584921">
              <w:rPr>
                <w:rFonts w:ascii="Arial" w:hAnsi="Arial" w:cs="Arial"/>
                <w:noProof/>
                <w:sz w:val="18"/>
                <w:szCs w:val="18"/>
                <w:lang w:val="pl-PL"/>
              </w:rPr>
              <w:br/>
              <w:t>oparciu o obrazowanie dwuwymiarowe</w:t>
            </w:r>
          </w:p>
        </w:tc>
        <w:tc>
          <w:tcPr>
            <w:tcW w:w="1443" w:type="dxa"/>
            <w:hideMark/>
          </w:tcPr>
          <w:p w14:paraId="087267B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8014041"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77072" w:rsidRPr="00584921" w14:paraId="701E695F" w14:textId="77777777" w:rsidTr="00077072">
        <w:trPr>
          <w:trHeight w:val="264"/>
        </w:trPr>
        <w:tc>
          <w:tcPr>
            <w:tcW w:w="704" w:type="dxa"/>
            <w:tcBorders>
              <w:right w:val="nil"/>
            </w:tcBorders>
            <w:noWrap/>
          </w:tcPr>
          <w:p w14:paraId="304FBB25" w14:textId="77777777" w:rsidR="00077072" w:rsidRPr="00077072" w:rsidRDefault="00077072" w:rsidP="00077072">
            <w:pPr>
              <w:tabs>
                <w:tab w:val="left" w:pos="5200"/>
              </w:tabs>
              <w:rPr>
                <w:rFonts w:ascii="Arial" w:hAnsi="Arial" w:cs="Arial"/>
                <w:noProof/>
                <w:sz w:val="18"/>
                <w:szCs w:val="18"/>
              </w:rPr>
            </w:pPr>
          </w:p>
        </w:tc>
        <w:tc>
          <w:tcPr>
            <w:tcW w:w="5387" w:type="dxa"/>
            <w:tcBorders>
              <w:left w:val="nil"/>
            </w:tcBorders>
          </w:tcPr>
          <w:p w14:paraId="7DCB39D4" w14:textId="11E30EFC" w:rsidR="00077072" w:rsidRPr="00077072" w:rsidRDefault="00077072" w:rsidP="00584921">
            <w:pPr>
              <w:tabs>
                <w:tab w:val="left" w:pos="5200"/>
              </w:tabs>
              <w:rPr>
                <w:rFonts w:ascii="Arial" w:hAnsi="Arial" w:cs="Arial"/>
                <w:b/>
                <w:bCs/>
                <w:noProof/>
                <w:sz w:val="18"/>
                <w:szCs w:val="18"/>
              </w:rPr>
            </w:pPr>
            <w:r w:rsidRPr="00077072">
              <w:rPr>
                <w:rFonts w:ascii="Arial" w:hAnsi="Arial" w:cs="Arial"/>
                <w:b/>
                <w:bCs/>
                <w:noProof/>
                <w:sz w:val="18"/>
                <w:szCs w:val="18"/>
              </w:rPr>
              <w:t>Głowice</w:t>
            </w:r>
          </w:p>
        </w:tc>
        <w:tc>
          <w:tcPr>
            <w:tcW w:w="1443" w:type="dxa"/>
          </w:tcPr>
          <w:p w14:paraId="78766D7A" w14:textId="77777777" w:rsidR="00077072" w:rsidRPr="00584921" w:rsidRDefault="00077072" w:rsidP="00002DE1">
            <w:pPr>
              <w:tabs>
                <w:tab w:val="left" w:pos="5200"/>
              </w:tabs>
              <w:jc w:val="center"/>
              <w:rPr>
                <w:rFonts w:ascii="Arial" w:hAnsi="Arial" w:cs="Arial"/>
                <w:noProof/>
                <w:sz w:val="18"/>
                <w:szCs w:val="18"/>
              </w:rPr>
            </w:pPr>
          </w:p>
        </w:tc>
        <w:tc>
          <w:tcPr>
            <w:tcW w:w="1573" w:type="dxa"/>
          </w:tcPr>
          <w:p w14:paraId="7252DE13" w14:textId="77777777" w:rsidR="00077072" w:rsidRPr="00584921" w:rsidRDefault="00077072" w:rsidP="00002DE1">
            <w:pPr>
              <w:tabs>
                <w:tab w:val="left" w:pos="5200"/>
              </w:tabs>
              <w:rPr>
                <w:rFonts w:ascii="Arial" w:hAnsi="Arial" w:cs="Arial"/>
                <w:noProof/>
                <w:sz w:val="18"/>
                <w:szCs w:val="18"/>
              </w:rPr>
            </w:pPr>
          </w:p>
        </w:tc>
      </w:tr>
      <w:tr w:rsidR="00002DE1" w:rsidRPr="00584921" w14:paraId="033C8C7B" w14:textId="77777777" w:rsidTr="00077072">
        <w:trPr>
          <w:trHeight w:val="1090"/>
        </w:trPr>
        <w:tc>
          <w:tcPr>
            <w:tcW w:w="704" w:type="dxa"/>
            <w:noWrap/>
          </w:tcPr>
          <w:p w14:paraId="693890D4" w14:textId="4B42317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A18F440"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Głow.ica endowaginaln  do badań ginekologiczno- potoźniczych</w:t>
            </w:r>
            <w:r w:rsidRPr="00584921">
              <w:rPr>
                <w:rFonts w:ascii="Arial" w:hAnsi="Arial" w:cs="Arial"/>
                <w:noProof/>
                <w:sz w:val="18"/>
                <w:szCs w:val="18"/>
                <w:lang w:val="pl-PL"/>
              </w:rPr>
              <w:br/>
              <w:t>-Zakres częstotliwości pracy min. 2-11 MHz</w:t>
            </w:r>
            <w:r w:rsidRPr="00584921">
              <w:rPr>
                <w:rFonts w:ascii="Arial" w:hAnsi="Arial" w:cs="Arial"/>
                <w:noProof/>
                <w:sz w:val="18"/>
                <w:szCs w:val="18"/>
                <w:lang w:val="pl-PL"/>
              </w:rPr>
              <w:br/>
              <w:t>-Kąt skanowania: min. 180°</w:t>
            </w:r>
            <w:r w:rsidRPr="00584921">
              <w:rPr>
                <w:rFonts w:ascii="Arial" w:hAnsi="Arial" w:cs="Arial"/>
                <w:noProof/>
                <w:sz w:val="18"/>
                <w:szCs w:val="18"/>
                <w:lang w:val="pl-PL"/>
              </w:rPr>
              <w:br/>
              <w:t>-możliwość podłączenia przystawki biopsyjnej</w:t>
            </w:r>
            <w:r w:rsidRPr="00584921">
              <w:rPr>
                <w:rFonts w:ascii="Arial" w:hAnsi="Arial" w:cs="Arial"/>
                <w:noProof/>
                <w:sz w:val="18"/>
                <w:szCs w:val="18"/>
                <w:lang w:val="pl-PL"/>
              </w:rPr>
              <w:br/>
              <w:t>-Ilość elementów: min. 192</w:t>
            </w:r>
          </w:p>
        </w:tc>
        <w:tc>
          <w:tcPr>
            <w:tcW w:w="1443" w:type="dxa"/>
            <w:hideMark/>
          </w:tcPr>
          <w:p w14:paraId="6A5F0FE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BF28DF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939099B" w14:textId="77777777" w:rsidTr="00077072">
        <w:trPr>
          <w:trHeight w:val="1399"/>
        </w:trPr>
        <w:tc>
          <w:tcPr>
            <w:tcW w:w="704" w:type="dxa"/>
            <w:noWrap/>
          </w:tcPr>
          <w:p w14:paraId="28F66209" w14:textId="45703EA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F1BAE3E"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Głowica convex wolumetryczna  wykonana w technologii pojedynczego kryształu lub matrycowej do badań brzusznych oraz ginekologiczno-położniczych</w:t>
            </w:r>
            <w:r w:rsidRPr="00584921">
              <w:rPr>
                <w:rFonts w:ascii="Arial" w:hAnsi="Arial" w:cs="Arial"/>
                <w:noProof/>
                <w:sz w:val="18"/>
                <w:szCs w:val="18"/>
                <w:lang w:val="pl-PL"/>
              </w:rPr>
              <w:br/>
              <w:t>- zakres częstotliwości pracy min. 1-8 MHz</w:t>
            </w:r>
            <w:r w:rsidRPr="00584921">
              <w:rPr>
                <w:rFonts w:ascii="Arial" w:hAnsi="Arial" w:cs="Arial"/>
                <w:noProof/>
                <w:sz w:val="18"/>
                <w:szCs w:val="18"/>
                <w:lang w:val="pl-PL"/>
              </w:rPr>
              <w:br/>
              <w:t>- ilość elementów: min. 190</w:t>
            </w:r>
            <w:r w:rsidRPr="00584921">
              <w:rPr>
                <w:rFonts w:ascii="Arial" w:hAnsi="Arial" w:cs="Arial"/>
                <w:noProof/>
                <w:sz w:val="18"/>
                <w:szCs w:val="18"/>
                <w:lang w:val="pl-PL"/>
              </w:rPr>
              <w:br/>
              <w:t>- kąt skanowania: min. 70°x 70°</w:t>
            </w:r>
            <w:r w:rsidRPr="00584921">
              <w:rPr>
                <w:rFonts w:ascii="Arial" w:hAnsi="Arial" w:cs="Arial"/>
                <w:noProof/>
                <w:sz w:val="18"/>
                <w:szCs w:val="18"/>
                <w:lang w:val="pl-PL"/>
              </w:rPr>
              <w:br/>
              <w:t>- możliwość pracy z przystawką biopsyjną</w:t>
            </w:r>
          </w:p>
        </w:tc>
        <w:tc>
          <w:tcPr>
            <w:tcW w:w="1443" w:type="dxa"/>
            <w:hideMark/>
          </w:tcPr>
          <w:p w14:paraId="33F8322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3A7D8E7"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0D08E54" w14:textId="77777777" w:rsidTr="00077072">
        <w:trPr>
          <w:trHeight w:val="1504"/>
        </w:trPr>
        <w:tc>
          <w:tcPr>
            <w:tcW w:w="704" w:type="dxa"/>
            <w:noWrap/>
          </w:tcPr>
          <w:p w14:paraId="4C326A88" w14:textId="7E1F7A4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52DBA79"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Głowica convex wykonana w technologii pojedyńczego kryształu do badań brzusznych, położniczych, ginekologicznych, pediatrycznych, naczyniowych</w:t>
            </w:r>
            <w:r w:rsidRPr="00584921">
              <w:rPr>
                <w:rFonts w:ascii="Arial" w:hAnsi="Arial" w:cs="Arial"/>
                <w:noProof/>
                <w:sz w:val="18"/>
                <w:szCs w:val="18"/>
                <w:lang w:val="pl-PL"/>
              </w:rPr>
              <w:br/>
              <w:t>-Zakres częstotliwości pracy min. 3-10 MHz</w:t>
            </w:r>
            <w:r w:rsidRPr="00584921">
              <w:rPr>
                <w:rFonts w:ascii="Arial" w:hAnsi="Arial" w:cs="Arial"/>
                <w:noProof/>
                <w:sz w:val="18"/>
                <w:szCs w:val="18"/>
                <w:lang w:val="pl-PL"/>
              </w:rPr>
              <w:br/>
              <w:t>-Ilość elementów: min. 192</w:t>
            </w:r>
            <w:r w:rsidRPr="00584921">
              <w:rPr>
                <w:rFonts w:ascii="Arial" w:hAnsi="Arial" w:cs="Arial"/>
                <w:noProof/>
                <w:sz w:val="18"/>
                <w:szCs w:val="18"/>
                <w:lang w:val="pl-PL"/>
              </w:rPr>
              <w:br/>
              <w:t>-Kąt skanowania: min. 60°</w:t>
            </w:r>
            <w:r w:rsidRPr="00584921">
              <w:rPr>
                <w:rFonts w:ascii="Arial" w:hAnsi="Arial" w:cs="Arial"/>
                <w:noProof/>
                <w:sz w:val="18"/>
                <w:szCs w:val="18"/>
                <w:lang w:val="pl-PL"/>
              </w:rPr>
              <w:br/>
              <w:t>-możliwość podłączenia przystawki biopsyjnej</w:t>
            </w:r>
          </w:p>
        </w:tc>
        <w:tc>
          <w:tcPr>
            <w:tcW w:w="1443" w:type="dxa"/>
            <w:hideMark/>
          </w:tcPr>
          <w:p w14:paraId="0657905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849586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w:t>
            </w:r>
          </w:p>
        </w:tc>
      </w:tr>
      <w:tr w:rsidR="00002DE1" w:rsidRPr="00584921" w14:paraId="6DF5BA86" w14:textId="77777777" w:rsidTr="00077072">
        <w:trPr>
          <w:trHeight w:val="981"/>
        </w:trPr>
        <w:tc>
          <w:tcPr>
            <w:tcW w:w="704" w:type="dxa"/>
            <w:tcBorders>
              <w:bottom w:val="single" w:sz="4" w:space="0" w:color="auto"/>
            </w:tcBorders>
            <w:noWrap/>
          </w:tcPr>
          <w:p w14:paraId="3BF1077B" w14:textId="18A212A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28B8C0C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Głowica liniowa wykonana w technologii Single Cristal do badań mięśniowo-szkieletowych, małych narządów, naczyniowych</w:t>
            </w:r>
            <w:r w:rsidRPr="00584921">
              <w:rPr>
                <w:rFonts w:ascii="Arial" w:hAnsi="Arial" w:cs="Arial"/>
                <w:noProof/>
                <w:sz w:val="18"/>
                <w:szCs w:val="18"/>
                <w:lang w:val="pl-PL"/>
              </w:rPr>
              <w:br/>
              <w:t>- Zakres częstotliwości pracy min. 2-14 MHz</w:t>
            </w:r>
            <w:r w:rsidRPr="00584921">
              <w:rPr>
                <w:rFonts w:ascii="Arial" w:hAnsi="Arial" w:cs="Arial"/>
                <w:noProof/>
                <w:sz w:val="18"/>
                <w:szCs w:val="18"/>
                <w:lang w:val="pl-PL"/>
              </w:rPr>
              <w:br/>
              <w:t>-Ilość elementów: min. 256</w:t>
            </w:r>
            <w:r w:rsidRPr="00584921">
              <w:rPr>
                <w:rFonts w:ascii="Arial" w:hAnsi="Arial" w:cs="Arial"/>
                <w:noProof/>
                <w:sz w:val="18"/>
                <w:szCs w:val="18"/>
                <w:lang w:val="pl-PL"/>
              </w:rPr>
              <w:br/>
              <w:t>-szerokość skanu: min 50 mm</w:t>
            </w:r>
          </w:p>
        </w:tc>
        <w:tc>
          <w:tcPr>
            <w:tcW w:w="1443" w:type="dxa"/>
            <w:hideMark/>
          </w:tcPr>
          <w:p w14:paraId="52C8EDA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153266C"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77072" w:rsidRPr="00584921" w14:paraId="51A11CB4" w14:textId="77777777" w:rsidTr="00077072">
        <w:trPr>
          <w:trHeight w:val="290"/>
        </w:trPr>
        <w:tc>
          <w:tcPr>
            <w:tcW w:w="704" w:type="dxa"/>
            <w:tcBorders>
              <w:right w:val="nil"/>
            </w:tcBorders>
            <w:noWrap/>
          </w:tcPr>
          <w:p w14:paraId="3A887BFA" w14:textId="77777777" w:rsidR="00077072" w:rsidRPr="00077072" w:rsidRDefault="00077072" w:rsidP="00077072">
            <w:pPr>
              <w:tabs>
                <w:tab w:val="left" w:pos="5200"/>
              </w:tabs>
              <w:rPr>
                <w:rFonts w:ascii="Arial" w:hAnsi="Arial" w:cs="Arial"/>
                <w:noProof/>
                <w:sz w:val="18"/>
                <w:szCs w:val="18"/>
              </w:rPr>
            </w:pPr>
          </w:p>
        </w:tc>
        <w:tc>
          <w:tcPr>
            <w:tcW w:w="5387" w:type="dxa"/>
            <w:tcBorders>
              <w:left w:val="nil"/>
            </w:tcBorders>
          </w:tcPr>
          <w:p w14:paraId="2108FDB7" w14:textId="7FB93B2B" w:rsidR="00077072" w:rsidRPr="00077072" w:rsidRDefault="00077072" w:rsidP="00584921">
            <w:pPr>
              <w:tabs>
                <w:tab w:val="left" w:pos="5200"/>
              </w:tabs>
              <w:rPr>
                <w:rFonts w:ascii="Arial" w:hAnsi="Arial" w:cs="Arial"/>
                <w:b/>
                <w:bCs/>
                <w:noProof/>
                <w:sz w:val="18"/>
                <w:szCs w:val="18"/>
              </w:rPr>
            </w:pPr>
            <w:r w:rsidRPr="00077072">
              <w:rPr>
                <w:rFonts w:ascii="Arial" w:hAnsi="Arial" w:cs="Arial"/>
                <w:b/>
                <w:bCs/>
                <w:noProof/>
                <w:sz w:val="18"/>
                <w:szCs w:val="18"/>
              </w:rPr>
              <w:t>Możliwości rozbudowy aparatu</w:t>
            </w:r>
          </w:p>
        </w:tc>
        <w:tc>
          <w:tcPr>
            <w:tcW w:w="1443" w:type="dxa"/>
          </w:tcPr>
          <w:p w14:paraId="70FA0B6D" w14:textId="77777777" w:rsidR="00077072" w:rsidRPr="00584921" w:rsidRDefault="00077072" w:rsidP="00002DE1">
            <w:pPr>
              <w:tabs>
                <w:tab w:val="left" w:pos="5200"/>
              </w:tabs>
              <w:jc w:val="center"/>
              <w:rPr>
                <w:rFonts w:ascii="Arial" w:hAnsi="Arial" w:cs="Arial"/>
                <w:noProof/>
                <w:sz w:val="18"/>
                <w:szCs w:val="18"/>
              </w:rPr>
            </w:pPr>
          </w:p>
        </w:tc>
        <w:tc>
          <w:tcPr>
            <w:tcW w:w="1573" w:type="dxa"/>
          </w:tcPr>
          <w:p w14:paraId="43954C68" w14:textId="77777777" w:rsidR="00077072" w:rsidRPr="00584921" w:rsidRDefault="00077072" w:rsidP="00002DE1">
            <w:pPr>
              <w:tabs>
                <w:tab w:val="left" w:pos="5200"/>
              </w:tabs>
              <w:rPr>
                <w:rFonts w:ascii="Arial" w:hAnsi="Arial" w:cs="Arial"/>
                <w:noProof/>
                <w:sz w:val="18"/>
                <w:szCs w:val="18"/>
              </w:rPr>
            </w:pPr>
          </w:p>
        </w:tc>
      </w:tr>
      <w:tr w:rsidR="00002DE1" w:rsidRPr="00584921" w14:paraId="708FD5D5" w14:textId="77777777" w:rsidTr="00077072">
        <w:trPr>
          <w:trHeight w:val="1261"/>
        </w:trPr>
        <w:tc>
          <w:tcPr>
            <w:tcW w:w="704" w:type="dxa"/>
            <w:noWrap/>
          </w:tcPr>
          <w:p w14:paraId="4DD475AC" w14:textId="1325DCB1"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AB31FA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głowicę convex wykonaną w technologii pojedynczego kryształu lub matrycowej do badań brzusznych oraz ginekologiczno-położniczych</w:t>
            </w:r>
            <w:r w:rsidRPr="00584921">
              <w:rPr>
                <w:rFonts w:ascii="Arial" w:hAnsi="Arial" w:cs="Arial"/>
                <w:noProof/>
                <w:sz w:val="18"/>
                <w:szCs w:val="18"/>
                <w:lang w:val="pl-PL"/>
              </w:rPr>
              <w:br/>
              <w:t>- zakres częstotliwości pracy min. 1-7 MHz</w:t>
            </w:r>
            <w:r w:rsidRPr="00584921">
              <w:rPr>
                <w:rFonts w:ascii="Arial" w:hAnsi="Arial" w:cs="Arial"/>
                <w:noProof/>
                <w:sz w:val="18"/>
                <w:szCs w:val="18"/>
                <w:lang w:val="pl-PL"/>
              </w:rPr>
              <w:br/>
              <w:t>- ilość elementów: min. 192</w:t>
            </w:r>
            <w:r w:rsidRPr="00584921">
              <w:rPr>
                <w:rFonts w:ascii="Arial" w:hAnsi="Arial" w:cs="Arial"/>
                <w:noProof/>
                <w:sz w:val="18"/>
                <w:szCs w:val="18"/>
                <w:lang w:val="pl-PL"/>
              </w:rPr>
              <w:br/>
              <w:t>- kąt skanowania: min. 65°</w:t>
            </w:r>
            <w:r w:rsidRPr="00584921">
              <w:rPr>
                <w:rFonts w:ascii="Arial" w:hAnsi="Arial" w:cs="Arial"/>
                <w:noProof/>
                <w:sz w:val="18"/>
                <w:szCs w:val="18"/>
                <w:lang w:val="pl-PL"/>
              </w:rPr>
              <w:br/>
              <w:t>- możliwość pracy z przystawką biopsyjną</w:t>
            </w:r>
          </w:p>
        </w:tc>
        <w:tc>
          <w:tcPr>
            <w:tcW w:w="1443" w:type="dxa"/>
            <w:hideMark/>
          </w:tcPr>
          <w:p w14:paraId="74D301A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DF3E47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6AEE563" w14:textId="77777777" w:rsidTr="00077072">
        <w:trPr>
          <w:trHeight w:val="1261"/>
        </w:trPr>
        <w:tc>
          <w:tcPr>
            <w:tcW w:w="704" w:type="dxa"/>
            <w:noWrap/>
          </w:tcPr>
          <w:p w14:paraId="590B4636" w14:textId="2E902448"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0916CF2"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głowicę Phased Array wykonana w technologii pojedynczego kryształu lu6 matrycowej do badań kardiologicznych, TCD oraz brzusznych</w:t>
            </w:r>
            <w:r w:rsidRPr="00584921">
              <w:rPr>
                <w:rFonts w:ascii="Arial" w:hAnsi="Arial" w:cs="Arial"/>
                <w:noProof/>
                <w:sz w:val="18"/>
                <w:szCs w:val="18"/>
                <w:lang w:val="pl-PL"/>
              </w:rPr>
              <w:br/>
              <w:t>- zakres częstotliwości pracy min. 1-5 MHz</w:t>
            </w:r>
            <w:r w:rsidRPr="00584921">
              <w:rPr>
                <w:rFonts w:ascii="Arial" w:hAnsi="Arial" w:cs="Arial"/>
                <w:noProof/>
                <w:sz w:val="18"/>
                <w:szCs w:val="18"/>
                <w:lang w:val="pl-PL"/>
              </w:rPr>
              <w:br/>
              <w:t>- ilość elementów: min. 80</w:t>
            </w:r>
            <w:r w:rsidRPr="00584921">
              <w:rPr>
                <w:rFonts w:ascii="Arial" w:hAnsi="Arial" w:cs="Arial"/>
                <w:noProof/>
                <w:sz w:val="18"/>
                <w:szCs w:val="18"/>
                <w:lang w:val="pl-PL"/>
              </w:rPr>
              <w:br/>
              <w:t>- kąt skanowania: min. 90°</w:t>
            </w:r>
          </w:p>
        </w:tc>
        <w:tc>
          <w:tcPr>
            <w:tcW w:w="1443" w:type="dxa"/>
            <w:hideMark/>
          </w:tcPr>
          <w:p w14:paraId="060D45E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63F550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A8DEC65" w14:textId="77777777" w:rsidTr="00077072">
        <w:trPr>
          <w:trHeight w:val="1198"/>
        </w:trPr>
        <w:tc>
          <w:tcPr>
            <w:tcW w:w="704" w:type="dxa"/>
            <w:noWrap/>
          </w:tcPr>
          <w:p w14:paraId="7EA2BEA2" w14:textId="6ACC978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4784B7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głowicę wolumetryczną endokawitarną do badań ginekologicznych, położniczych i urologicznych</w:t>
            </w:r>
            <w:r w:rsidRPr="00584921">
              <w:rPr>
                <w:rFonts w:ascii="Arial" w:hAnsi="Arial" w:cs="Arial"/>
                <w:noProof/>
                <w:sz w:val="18"/>
                <w:szCs w:val="18"/>
                <w:lang w:val="pl-PL"/>
              </w:rPr>
              <w:br/>
              <w:t>- Zakres częstotliwości pracy min. 3-10 MHz</w:t>
            </w:r>
            <w:r w:rsidRPr="00584921">
              <w:rPr>
                <w:rFonts w:ascii="Arial" w:hAnsi="Arial" w:cs="Arial"/>
                <w:noProof/>
                <w:sz w:val="18"/>
                <w:szCs w:val="18"/>
                <w:lang w:val="pl-PL"/>
              </w:rPr>
              <w:br/>
              <w:t>-Ilość elementów: min. 190</w:t>
            </w:r>
            <w:r w:rsidRPr="00584921">
              <w:rPr>
                <w:rFonts w:ascii="Arial" w:hAnsi="Arial" w:cs="Arial"/>
                <w:noProof/>
                <w:sz w:val="18"/>
                <w:szCs w:val="18"/>
                <w:lang w:val="pl-PL"/>
              </w:rPr>
              <w:br/>
              <w:t>- Kąt skanowania: min. 170° x 120°</w:t>
            </w:r>
            <w:r w:rsidRPr="00584921">
              <w:rPr>
                <w:rFonts w:ascii="Arial" w:hAnsi="Arial" w:cs="Arial"/>
                <w:noProof/>
                <w:sz w:val="18"/>
                <w:szCs w:val="18"/>
                <w:lang w:val="pl-PL"/>
              </w:rPr>
              <w:br/>
              <w:t>-możliwość podłączenia przystawki biopsyjnej</w:t>
            </w:r>
          </w:p>
        </w:tc>
        <w:tc>
          <w:tcPr>
            <w:tcW w:w="1443" w:type="dxa"/>
            <w:hideMark/>
          </w:tcPr>
          <w:p w14:paraId="55F4869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0DD72E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1158A53" w14:textId="77777777" w:rsidTr="00077072">
        <w:trPr>
          <w:trHeight w:val="520"/>
        </w:trPr>
        <w:tc>
          <w:tcPr>
            <w:tcW w:w="704" w:type="dxa"/>
            <w:noWrap/>
          </w:tcPr>
          <w:p w14:paraId="61B2CEC8" w14:textId="45DEDB4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3B3C4A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Doppler fali ciągłej, o rejestrowanych, mierzonych prędkościach 12 m/s (przy zerowym kącie bramki)</w:t>
            </w:r>
          </w:p>
        </w:tc>
        <w:tc>
          <w:tcPr>
            <w:tcW w:w="1443" w:type="dxa"/>
            <w:hideMark/>
          </w:tcPr>
          <w:p w14:paraId="428CB12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A76227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93DE094" w14:textId="77777777" w:rsidTr="00077072">
        <w:trPr>
          <w:trHeight w:val="458"/>
        </w:trPr>
        <w:tc>
          <w:tcPr>
            <w:tcW w:w="704" w:type="dxa"/>
            <w:noWrap/>
          </w:tcPr>
          <w:p w14:paraId="02684A21" w14:textId="11902C82"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5F07B6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wbudowany moduł EKG wraz z kablem trójodprowadzeniowym</w:t>
            </w:r>
          </w:p>
        </w:tc>
        <w:tc>
          <w:tcPr>
            <w:tcW w:w="1443" w:type="dxa"/>
            <w:hideMark/>
          </w:tcPr>
          <w:p w14:paraId="25BAE6B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E3242E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571483B" w14:textId="77777777" w:rsidTr="00077072">
        <w:trPr>
          <w:trHeight w:val="550"/>
        </w:trPr>
        <w:tc>
          <w:tcPr>
            <w:tcW w:w="704" w:type="dxa"/>
            <w:noWrap/>
          </w:tcPr>
          <w:p w14:paraId="15DD51E1" w14:textId="630843A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69ADC7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do rójwymiarowego obrazowania serca płodu w technologii STIC z kolorowym Dopplerem.</w:t>
            </w:r>
          </w:p>
        </w:tc>
        <w:tc>
          <w:tcPr>
            <w:tcW w:w="1443" w:type="dxa"/>
            <w:hideMark/>
          </w:tcPr>
          <w:p w14:paraId="5E09604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8BF7ED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AEFBB61" w14:textId="77777777" w:rsidTr="00077072">
        <w:trPr>
          <w:trHeight w:val="488"/>
        </w:trPr>
        <w:tc>
          <w:tcPr>
            <w:tcW w:w="704" w:type="dxa"/>
            <w:noWrap/>
          </w:tcPr>
          <w:p w14:paraId="75ECE8A1" w14:textId="4F1841FF"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CA56998"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do automatycznego wyznaczania frakcji wyrzutowej</w:t>
            </w:r>
          </w:p>
        </w:tc>
        <w:tc>
          <w:tcPr>
            <w:tcW w:w="1443" w:type="dxa"/>
            <w:hideMark/>
          </w:tcPr>
          <w:p w14:paraId="10D09E80"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E5D436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93736FC" w14:textId="77777777" w:rsidTr="00077072">
        <w:trPr>
          <w:trHeight w:val="835"/>
        </w:trPr>
        <w:tc>
          <w:tcPr>
            <w:tcW w:w="704" w:type="dxa"/>
            <w:noWrap/>
          </w:tcPr>
          <w:p w14:paraId="5A5E564A" w14:textId="70A8B5CA"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70213E28"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Automatyczna analiza funkcji kurczliwości lewej komory, bazująca na technologii 2D- Strain z ilościową analizą 17 lub 19 segmentowego</w:t>
            </w:r>
            <w:r w:rsidRPr="00584921">
              <w:rPr>
                <w:rFonts w:ascii="Arial" w:hAnsi="Arial" w:cs="Arial"/>
                <w:noProof/>
                <w:sz w:val="18"/>
                <w:szCs w:val="18"/>
                <w:lang w:val="pl-PL"/>
              </w:rPr>
              <w:br/>
              <w:t>wykresu typu „Bycze Oko)</w:t>
            </w:r>
          </w:p>
        </w:tc>
        <w:tc>
          <w:tcPr>
            <w:tcW w:w="1443" w:type="dxa"/>
            <w:hideMark/>
          </w:tcPr>
          <w:p w14:paraId="465A663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511069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2672920" w14:textId="77777777" w:rsidTr="00077072">
        <w:trPr>
          <w:trHeight w:val="563"/>
        </w:trPr>
        <w:tc>
          <w:tcPr>
            <w:tcW w:w="704" w:type="dxa"/>
            <w:noWrap/>
          </w:tcPr>
          <w:p w14:paraId="664530BE" w14:textId="135304A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76BE901" w14:textId="779E4BEB"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obrazowanie tomograficzne na obrazie żywym i zamrożonym w trybie 3D/4D z możliwością wyświetlenia minimum 12 równoległych</w:t>
            </w:r>
            <w:r w:rsidR="00337564">
              <w:rPr>
                <w:rFonts w:ascii="Arial" w:hAnsi="Arial" w:cs="Arial"/>
                <w:noProof/>
                <w:sz w:val="18"/>
                <w:szCs w:val="18"/>
                <w:lang w:val="pl-PL"/>
              </w:rPr>
              <w:t xml:space="preserve"> </w:t>
            </w:r>
            <w:r w:rsidRPr="00584921">
              <w:rPr>
                <w:rFonts w:ascii="Arial" w:hAnsi="Arial" w:cs="Arial"/>
                <w:noProof/>
                <w:sz w:val="18"/>
                <w:szCs w:val="18"/>
                <w:lang w:val="pl-PL"/>
              </w:rPr>
              <w:t>warstw.</w:t>
            </w:r>
          </w:p>
        </w:tc>
        <w:tc>
          <w:tcPr>
            <w:tcW w:w="1443" w:type="dxa"/>
            <w:hideMark/>
          </w:tcPr>
          <w:p w14:paraId="51D6882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E313FB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7C4B081" w14:textId="77777777" w:rsidTr="00077072">
        <w:trPr>
          <w:trHeight w:val="915"/>
        </w:trPr>
        <w:tc>
          <w:tcPr>
            <w:tcW w:w="704" w:type="dxa"/>
            <w:noWrap/>
          </w:tcPr>
          <w:p w14:paraId="3AA186F1" w14:textId="72E5BD99"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61C2AEFB" w14:textId="41A1277A"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do automatycznego wykrywania twarzy płodu na zeskanowanej bryle 3D, usuwające wszystkie artefakty oraz struktury przykrywające twarz płodu w</w:t>
            </w:r>
            <w:r w:rsidR="00337564">
              <w:rPr>
                <w:rFonts w:ascii="Arial" w:hAnsi="Arial" w:cs="Arial"/>
                <w:noProof/>
                <w:sz w:val="18"/>
                <w:szCs w:val="18"/>
                <w:lang w:val="pl-PL"/>
              </w:rPr>
              <w:t xml:space="preserve"> </w:t>
            </w:r>
            <w:r w:rsidRPr="00584921">
              <w:rPr>
                <w:rFonts w:ascii="Arial" w:hAnsi="Arial" w:cs="Arial"/>
                <w:noProof/>
                <w:sz w:val="18"/>
                <w:szCs w:val="18"/>
                <w:lang w:val="pl-PL"/>
              </w:rPr>
              <w:t>rekonstruowanej wizualizacji.</w:t>
            </w:r>
          </w:p>
        </w:tc>
        <w:tc>
          <w:tcPr>
            <w:tcW w:w="1443" w:type="dxa"/>
            <w:hideMark/>
          </w:tcPr>
          <w:p w14:paraId="04BFAE73"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8942E65"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w:t>
            </w:r>
          </w:p>
        </w:tc>
      </w:tr>
      <w:tr w:rsidR="00002DE1" w:rsidRPr="00584921" w14:paraId="72845EA3" w14:textId="77777777" w:rsidTr="00077072">
        <w:trPr>
          <w:trHeight w:val="843"/>
        </w:trPr>
        <w:tc>
          <w:tcPr>
            <w:tcW w:w="704" w:type="dxa"/>
            <w:noWrap/>
          </w:tcPr>
          <w:p w14:paraId="4FB44092" w14:textId="72A7955C"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511DF6AE"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obrazowanie, które pozwala na uzyskanie dowolnej płaskiej płaszczyzny z zeskanowanej bryły poprzez cięcie wybranej płaszczyzny odniesienia linią</w:t>
            </w:r>
            <w:r w:rsidRPr="00584921">
              <w:rPr>
                <w:rFonts w:ascii="Arial" w:hAnsi="Arial" w:cs="Arial"/>
                <w:noProof/>
                <w:sz w:val="18"/>
                <w:szCs w:val="18"/>
                <w:lang w:val="pl-PL"/>
              </w:rPr>
              <w:br/>
              <w:t>prostą, krzywą lub kilkoma liniami prostymi.</w:t>
            </w:r>
          </w:p>
        </w:tc>
        <w:tc>
          <w:tcPr>
            <w:tcW w:w="1443" w:type="dxa"/>
            <w:hideMark/>
          </w:tcPr>
          <w:p w14:paraId="058D62A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C0E7AA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3C66F73" w14:textId="77777777" w:rsidTr="00077072">
        <w:trPr>
          <w:trHeight w:val="1835"/>
        </w:trPr>
        <w:tc>
          <w:tcPr>
            <w:tcW w:w="704" w:type="dxa"/>
            <w:noWrap/>
          </w:tcPr>
          <w:p w14:paraId="5B2F8AB9" w14:textId="2219D12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9E9D09F" w14:textId="1D478473"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wbudowany w aparat moduł obliczający ryzyko nowotworów przydatków macicy wyliczany z 9 wprowadzonych parametrów (zaimplementowany model ryzyka IOTA ADNEX 2013). Wbudowane narzędzie musi posiadać ocenę prawdopodobieństwa czy badana zmiana ma charakter agodny czy też złośliwy (wraz z podaniem prawdopodobieństwa występowania jednego z 4 rodzajów zmian złośliwych), wynik musi być wyświetlony na ekranie</w:t>
            </w:r>
            <w:r w:rsidR="00077072">
              <w:rPr>
                <w:rFonts w:ascii="Arial" w:hAnsi="Arial" w:cs="Arial"/>
                <w:noProof/>
                <w:sz w:val="18"/>
                <w:szCs w:val="18"/>
                <w:lang w:val="pl-PL"/>
              </w:rPr>
              <w:t xml:space="preserve"> </w:t>
            </w:r>
            <w:r w:rsidRPr="00584921">
              <w:rPr>
                <w:rFonts w:ascii="Arial" w:hAnsi="Arial" w:cs="Arial"/>
                <w:noProof/>
                <w:sz w:val="18"/>
                <w:szCs w:val="18"/>
                <w:lang w:val="pl-PL"/>
              </w:rPr>
              <w:t>wraz możliwością przesłania do raportu.</w:t>
            </w:r>
          </w:p>
        </w:tc>
        <w:tc>
          <w:tcPr>
            <w:tcW w:w="1443" w:type="dxa"/>
            <w:hideMark/>
          </w:tcPr>
          <w:p w14:paraId="29F52F7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E29C70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57E1693" w14:textId="77777777" w:rsidTr="00077072">
        <w:trPr>
          <w:trHeight w:val="1093"/>
        </w:trPr>
        <w:tc>
          <w:tcPr>
            <w:tcW w:w="704" w:type="dxa"/>
            <w:noWrap/>
          </w:tcPr>
          <w:p w14:paraId="4EAE8949" w14:textId="537979D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8D58EB0" w14:textId="3018B79A"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poprawiające akość uzyskanych obrazów wolumetrycznych poprzez znaczące poprawienie rozdzielczości przestrzennej rekonstruowanej struktury np. HDVI lub VSRI działające</w:t>
            </w:r>
            <w:r w:rsidR="00077072">
              <w:rPr>
                <w:rFonts w:ascii="Arial" w:hAnsi="Arial" w:cs="Arial"/>
                <w:noProof/>
                <w:sz w:val="18"/>
                <w:szCs w:val="18"/>
                <w:lang w:val="pl-PL"/>
              </w:rPr>
              <w:t xml:space="preserve"> </w:t>
            </w:r>
            <w:r w:rsidRPr="00584921">
              <w:rPr>
                <w:rFonts w:ascii="Arial" w:hAnsi="Arial" w:cs="Arial"/>
                <w:noProof/>
                <w:sz w:val="18"/>
                <w:szCs w:val="18"/>
                <w:lang w:val="pl-PL"/>
              </w:rPr>
              <w:t>zarówno w trybie 3D jak i 4D.</w:t>
            </w:r>
          </w:p>
        </w:tc>
        <w:tc>
          <w:tcPr>
            <w:tcW w:w="1443" w:type="dxa"/>
            <w:hideMark/>
          </w:tcPr>
          <w:p w14:paraId="53CFAF42"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1834F17"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D07791A" w14:textId="77777777" w:rsidTr="00077072">
        <w:trPr>
          <w:trHeight w:val="1264"/>
        </w:trPr>
        <w:tc>
          <w:tcPr>
            <w:tcW w:w="704" w:type="dxa"/>
            <w:noWrap/>
          </w:tcPr>
          <w:p w14:paraId="5134CA7C" w14:textId="7644218B"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7148E304" w14:textId="0750398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moduł zaawansowanego obrazowania 3D/4D umożliwiający wykonanie bardzo realistycznych wizualizacji płodu wyposażony w funkcję wirtualnego źródła światła (3 źródła światła - poprawiające wrażenie głębokości obiektu zrekonstruowanego obiektu trójwymiarowego) z możliwością regulacji kąta oświetlenia rekonstruowanej</w:t>
            </w:r>
            <w:r w:rsidR="00002DE1">
              <w:rPr>
                <w:rFonts w:ascii="Arial" w:hAnsi="Arial" w:cs="Arial"/>
                <w:noProof/>
                <w:sz w:val="18"/>
                <w:szCs w:val="18"/>
                <w:lang w:val="pl-PL"/>
              </w:rPr>
              <w:t xml:space="preserve"> </w:t>
            </w:r>
            <w:r w:rsidRPr="00584921">
              <w:rPr>
                <w:rFonts w:ascii="Arial" w:hAnsi="Arial" w:cs="Arial"/>
                <w:noProof/>
                <w:sz w:val="18"/>
                <w:szCs w:val="18"/>
                <w:lang w:val="pl-PL"/>
              </w:rPr>
              <w:t>bryły.</w:t>
            </w:r>
          </w:p>
        </w:tc>
        <w:tc>
          <w:tcPr>
            <w:tcW w:w="1443" w:type="dxa"/>
            <w:hideMark/>
          </w:tcPr>
          <w:p w14:paraId="143A06D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1253FA6"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4445E8F" w14:textId="77777777" w:rsidTr="00077072">
        <w:trPr>
          <w:trHeight w:val="1126"/>
        </w:trPr>
        <w:tc>
          <w:tcPr>
            <w:tcW w:w="704" w:type="dxa"/>
            <w:noWrap/>
          </w:tcPr>
          <w:p w14:paraId="02BDC453" w14:textId="2EC7B5A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5214A84" w14:textId="582EB9FA"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moduł dedykowany do badania tarczyc w trybie B-Mode, umożliwiająca analizę morfologiczną z automatyczym oraz półautomatycznym obrysem ewentualnych zmian nowotworowych oraz możl_iwością klasyfikacji nowotworowej według leksykonu il"IRADS. Aplikacja zawiera dedykowany raport z badania</w:t>
            </w:r>
            <w:r w:rsidR="00077072">
              <w:rPr>
                <w:rFonts w:ascii="Arial" w:hAnsi="Arial" w:cs="Arial"/>
                <w:noProof/>
                <w:sz w:val="18"/>
                <w:szCs w:val="18"/>
                <w:lang w:val="pl-PL"/>
              </w:rPr>
              <w:t xml:space="preserve"> </w:t>
            </w:r>
            <w:r w:rsidRPr="00584921">
              <w:rPr>
                <w:rFonts w:ascii="Arial" w:hAnsi="Arial" w:cs="Arial"/>
                <w:noProof/>
                <w:sz w:val="18"/>
                <w:szCs w:val="18"/>
                <w:lang w:val="pl-PL"/>
              </w:rPr>
              <w:t>tarczycy.</w:t>
            </w:r>
          </w:p>
        </w:tc>
        <w:tc>
          <w:tcPr>
            <w:tcW w:w="1443" w:type="dxa"/>
            <w:hideMark/>
          </w:tcPr>
          <w:p w14:paraId="293483CC"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EB0EB6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24D1179" w14:textId="77777777" w:rsidTr="00077072">
        <w:trPr>
          <w:trHeight w:val="799"/>
        </w:trPr>
        <w:tc>
          <w:tcPr>
            <w:tcW w:w="704" w:type="dxa"/>
            <w:noWrap/>
          </w:tcPr>
          <w:p w14:paraId="0DEC6300" w14:textId="3E91822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409EC2AE"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obrazowanie, które pozwala na uzyskanie dowolnej płaskiej płaszczyzny z zeskanowanej bryły poprzez cięcie wybranej płaszczyzny odniesienia linią</w:t>
            </w:r>
            <w:r w:rsidRPr="00584921">
              <w:rPr>
                <w:rFonts w:ascii="Arial" w:hAnsi="Arial" w:cs="Arial"/>
                <w:noProof/>
                <w:sz w:val="18"/>
                <w:szCs w:val="18"/>
                <w:lang w:val="pl-PL"/>
              </w:rPr>
              <w:br/>
              <w:t>prostą, krzywą lub kilkoma liniami prostymi.</w:t>
            </w:r>
          </w:p>
        </w:tc>
        <w:tc>
          <w:tcPr>
            <w:tcW w:w="1443" w:type="dxa"/>
            <w:hideMark/>
          </w:tcPr>
          <w:p w14:paraId="259F523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C221358"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2D94A3C0" w14:textId="77777777" w:rsidTr="00077072">
        <w:trPr>
          <w:trHeight w:val="1222"/>
        </w:trPr>
        <w:tc>
          <w:tcPr>
            <w:tcW w:w="704" w:type="dxa"/>
            <w:noWrap/>
          </w:tcPr>
          <w:p w14:paraId="4338036C" w14:textId="6F3A862D"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56E81A1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służące do rekonstruowania uzyskanej bryły wolumetrycznej (3D/4D) umożliwiające wizualizację struktur kostnych oraz narządów wewnętrznych z pominięciem tkanek miękkich wraz z możliwością wybrania stopnia transparentności.</w:t>
            </w:r>
            <w:r w:rsidRPr="00584921">
              <w:rPr>
                <w:rFonts w:ascii="Arial" w:hAnsi="Arial" w:cs="Arial"/>
                <w:noProof/>
                <w:sz w:val="18"/>
                <w:szCs w:val="18"/>
                <w:lang w:val="pl-PL"/>
              </w:rPr>
              <w:br/>
              <w:t>Oprogramowanie współpracujące z trybem kolor Doppler.</w:t>
            </w:r>
          </w:p>
        </w:tc>
        <w:tc>
          <w:tcPr>
            <w:tcW w:w="1443" w:type="dxa"/>
            <w:hideMark/>
          </w:tcPr>
          <w:p w14:paraId="213D54EC"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8EFAB8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7AA288C" w14:textId="77777777" w:rsidTr="00077072">
        <w:trPr>
          <w:trHeight w:val="829"/>
        </w:trPr>
        <w:tc>
          <w:tcPr>
            <w:tcW w:w="704" w:type="dxa"/>
            <w:noWrap/>
          </w:tcPr>
          <w:p w14:paraId="3A5AD5B1" w14:textId="333A6A27"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49C4B214"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do badań z ultrasonograficznymi środkami kontrastującymi w trybie trójwymiarowym do procedury histerosalpingosonografii -</w:t>
            </w:r>
            <w:r w:rsidRPr="00584921">
              <w:rPr>
                <w:rFonts w:ascii="Arial" w:hAnsi="Arial" w:cs="Arial"/>
                <w:noProof/>
                <w:sz w:val="18"/>
                <w:szCs w:val="18"/>
                <w:lang w:val="pl-PL"/>
              </w:rPr>
              <w:br/>
              <w:t>HyCoSy</w:t>
            </w:r>
          </w:p>
        </w:tc>
        <w:tc>
          <w:tcPr>
            <w:tcW w:w="1443" w:type="dxa"/>
            <w:hideMark/>
          </w:tcPr>
          <w:p w14:paraId="19F08DB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C7AA21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6522EB4" w14:textId="77777777" w:rsidTr="00077072">
        <w:trPr>
          <w:trHeight w:val="558"/>
        </w:trPr>
        <w:tc>
          <w:tcPr>
            <w:tcW w:w="704" w:type="dxa"/>
            <w:noWrap/>
          </w:tcPr>
          <w:p w14:paraId="65E25FEB" w14:textId="6307331B"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3886AB24" w14:textId="37DC274C"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Tryb uśpienia systemu (z wbudowaną baterią podtrzymującą zasilanie) z</w:t>
            </w:r>
            <w:r w:rsidR="00077072">
              <w:rPr>
                <w:rFonts w:ascii="Arial" w:hAnsi="Arial" w:cs="Arial"/>
                <w:noProof/>
                <w:sz w:val="18"/>
                <w:szCs w:val="18"/>
                <w:lang w:val="pl-PL"/>
              </w:rPr>
              <w:t xml:space="preserve"> </w:t>
            </w:r>
            <w:r w:rsidRPr="00584921">
              <w:rPr>
                <w:rFonts w:ascii="Arial" w:hAnsi="Arial" w:cs="Arial"/>
                <w:noProof/>
                <w:sz w:val="18"/>
                <w:szCs w:val="18"/>
                <w:lang w:val="pl-PL"/>
              </w:rPr>
              <w:t>możliwością szybkiego wznowienia pracy urządzenia.</w:t>
            </w:r>
          </w:p>
        </w:tc>
        <w:tc>
          <w:tcPr>
            <w:tcW w:w="1443" w:type="dxa"/>
            <w:hideMark/>
          </w:tcPr>
          <w:p w14:paraId="216045B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55F5BD2" w14:textId="05BCEE7D" w:rsidR="00584921" w:rsidRPr="00584921" w:rsidRDefault="00584921" w:rsidP="00002DE1">
            <w:pPr>
              <w:tabs>
                <w:tab w:val="left" w:pos="5200"/>
              </w:tabs>
              <w:rPr>
                <w:rFonts w:ascii="Arial" w:hAnsi="Arial" w:cs="Arial"/>
                <w:noProof/>
                <w:sz w:val="18"/>
                <w:szCs w:val="18"/>
                <w:lang w:val="pl-PL"/>
              </w:rPr>
            </w:pPr>
          </w:p>
        </w:tc>
      </w:tr>
      <w:tr w:rsidR="00002DE1" w:rsidRPr="00584921" w14:paraId="378C3886" w14:textId="77777777" w:rsidTr="00077072">
        <w:trPr>
          <w:trHeight w:val="496"/>
        </w:trPr>
        <w:tc>
          <w:tcPr>
            <w:tcW w:w="704" w:type="dxa"/>
            <w:noWrap/>
          </w:tcPr>
          <w:p w14:paraId="09D677B3" w14:textId="264083F4"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3BACC5F" w14:textId="62DD34FB"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obrazowanie elastograficzne typu Strain dostępne na głowicach liniowych oraz</w:t>
            </w:r>
            <w:r w:rsidR="00077072">
              <w:rPr>
                <w:rFonts w:ascii="Arial" w:hAnsi="Arial" w:cs="Arial"/>
                <w:noProof/>
                <w:sz w:val="18"/>
                <w:szCs w:val="18"/>
                <w:lang w:val="pl-PL"/>
              </w:rPr>
              <w:t xml:space="preserve"> </w:t>
            </w:r>
            <w:r w:rsidRPr="00584921">
              <w:rPr>
                <w:rFonts w:ascii="Arial" w:hAnsi="Arial" w:cs="Arial"/>
                <w:noProof/>
                <w:sz w:val="18"/>
                <w:szCs w:val="18"/>
                <w:lang w:val="pl-PL"/>
              </w:rPr>
              <w:t>endokawitarnych</w:t>
            </w:r>
          </w:p>
        </w:tc>
        <w:tc>
          <w:tcPr>
            <w:tcW w:w="1443" w:type="dxa"/>
            <w:hideMark/>
          </w:tcPr>
          <w:p w14:paraId="303F10C9"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E73B24D"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1DB4E9C" w14:textId="77777777" w:rsidTr="00077072">
        <w:trPr>
          <w:trHeight w:val="854"/>
        </w:trPr>
        <w:tc>
          <w:tcPr>
            <w:tcW w:w="704" w:type="dxa"/>
            <w:noWrap/>
          </w:tcPr>
          <w:p w14:paraId="19612C99" w14:textId="1412E5C2"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FF89AB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moduł elastografii uciskowej dedykowany do badań szyjki macicy, z wyliczeniem stosunku elastyczności wewnętrznego ujścia szyjki macicy do zewnętrznego celem oceny ryzyka przedwczesnego porodu.</w:t>
            </w:r>
          </w:p>
        </w:tc>
        <w:tc>
          <w:tcPr>
            <w:tcW w:w="1443" w:type="dxa"/>
            <w:hideMark/>
          </w:tcPr>
          <w:p w14:paraId="3F54FE2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AA61E0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5E71EDD" w14:textId="77777777" w:rsidTr="00077072">
        <w:trPr>
          <w:trHeight w:val="1228"/>
        </w:trPr>
        <w:tc>
          <w:tcPr>
            <w:tcW w:w="704" w:type="dxa"/>
            <w:noWrap/>
          </w:tcPr>
          <w:p w14:paraId="25637C82" w14:textId="34050D35"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4AC45CA" w14:textId="4B36BD75"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moduł dedykowany do badania piersi w trybie B-Mode, umożliwiający analizę morfologiczną z automatycznym oraz półautomatycznym obrysem ewentualnych zmian nowotworowych oraz możliwością klasyfikacji nowotworowej według B1-RADS.</w:t>
            </w:r>
            <w:r w:rsidRPr="00584921">
              <w:rPr>
                <w:rFonts w:ascii="Arial" w:hAnsi="Arial" w:cs="Arial"/>
                <w:noProof/>
                <w:sz w:val="18"/>
                <w:szCs w:val="18"/>
                <w:lang w:val="pl-PL"/>
              </w:rPr>
              <w:br/>
            </w:r>
            <w:r w:rsidR="00077072">
              <w:rPr>
                <w:rFonts w:ascii="Arial" w:hAnsi="Arial" w:cs="Arial"/>
                <w:noProof/>
                <w:sz w:val="18"/>
                <w:szCs w:val="18"/>
                <w:lang w:val="pl-PL"/>
              </w:rPr>
              <w:t>A</w:t>
            </w:r>
            <w:r w:rsidRPr="00584921">
              <w:rPr>
                <w:rFonts w:ascii="Arial" w:hAnsi="Arial" w:cs="Arial"/>
                <w:noProof/>
                <w:sz w:val="18"/>
                <w:szCs w:val="18"/>
                <w:lang w:val="pl-PL"/>
              </w:rPr>
              <w:t>plikacja zawiera</w:t>
            </w:r>
            <w:r w:rsidR="00077072">
              <w:rPr>
                <w:rFonts w:ascii="Arial" w:hAnsi="Arial" w:cs="Arial"/>
                <w:noProof/>
                <w:sz w:val="18"/>
                <w:szCs w:val="18"/>
                <w:lang w:val="pl-PL"/>
              </w:rPr>
              <w:t>jąca</w:t>
            </w:r>
            <w:r w:rsidRPr="00584921">
              <w:rPr>
                <w:rFonts w:ascii="Arial" w:hAnsi="Arial" w:cs="Arial"/>
                <w:noProof/>
                <w:sz w:val="18"/>
                <w:szCs w:val="18"/>
                <w:lang w:val="pl-PL"/>
              </w:rPr>
              <w:t xml:space="preserve"> dedykowany raport z badania piersi.</w:t>
            </w:r>
          </w:p>
        </w:tc>
        <w:tc>
          <w:tcPr>
            <w:tcW w:w="1443" w:type="dxa"/>
            <w:hideMark/>
          </w:tcPr>
          <w:p w14:paraId="0FFE49E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966C02C"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055EA03" w14:textId="77777777" w:rsidTr="00077072">
        <w:trPr>
          <w:trHeight w:val="2699"/>
        </w:trPr>
        <w:tc>
          <w:tcPr>
            <w:tcW w:w="704" w:type="dxa"/>
            <w:noWrap/>
          </w:tcPr>
          <w:p w14:paraId="6E97FE0B" w14:textId="40D879E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7F9CC34" w14:textId="2104A855"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moduł: Elastografia akustyczna ypu Shearwave umożliwiająca  wizualiz cję sztywności tkanek z kodowaną mapą kolorystyczną w obszarze ROI działająca w czasie rzeczywistym w trakcie badania.</w:t>
            </w:r>
            <w:r w:rsidRPr="00584921">
              <w:rPr>
                <w:rFonts w:ascii="Arial" w:hAnsi="Arial" w:cs="Arial"/>
                <w:noProof/>
                <w:sz w:val="18"/>
                <w:szCs w:val="18"/>
                <w:lang w:val="pl-PL"/>
              </w:rPr>
              <w:br/>
              <w:t>Możliwość wyboru pomiędzy prędkością obrazowania a jakością uzyskanej mapy rozkładu sztywności. Możliwość pomiaru wielu zaznaczonych obszarów wewnątrz ROI z podaniem wartości max. oraz wartości średniej dla poszczególnych zaznaczonych obszarów pomiarowych. Możliwość wyliczenia stosunku sztywności dwóch różnych zaznaczonych obszarów pomiarowych. Możliwość wyświetlenia mapy jakości w obszarze ROI informującej</w:t>
            </w:r>
            <w:r w:rsidR="001107E0">
              <w:rPr>
                <w:rFonts w:ascii="Arial" w:hAnsi="Arial" w:cs="Arial"/>
                <w:noProof/>
                <w:sz w:val="18"/>
                <w:szCs w:val="18"/>
                <w:lang w:val="pl-PL"/>
              </w:rPr>
              <w:t xml:space="preserve"> </w:t>
            </w:r>
            <w:r w:rsidRPr="00584921">
              <w:rPr>
                <w:rFonts w:ascii="Arial" w:hAnsi="Arial" w:cs="Arial"/>
                <w:noProof/>
                <w:sz w:val="18"/>
                <w:szCs w:val="18"/>
                <w:lang w:val="pl-PL"/>
              </w:rPr>
              <w:t>użytkownika o poprawności wykonanego badania.</w:t>
            </w:r>
          </w:p>
        </w:tc>
        <w:tc>
          <w:tcPr>
            <w:tcW w:w="1443" w:type="dxa"/>
            <w:hideMark/>
          </w:tcPr>
          <w:p w14:paraId="251BC96C"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60B089B"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94B0CD3" w14:textId="77777777" w:rsidTr="00077072">
        <w:trPr>
          <w:trHeight w:val="564"/>
        </w:trPr>
        <w:tc>
          <w:tcPr>
            <w:tcW w:w="704" w:type="dxa"/>
            <w:noWrap/>
          </w:tcPr>
          <w:p w14:paraId="5AFF6EC6" w14:textId="4BC96FFA" w:rsidR="00584921" w:rsidRPr="00002DE1" w:rsidRDefault="00584921" w:rsidP="00002DE1">
            <w:pPr>
              <w:pStyle w:val="Akapitzlist"/>
              <w:numPr>
                <w:ilvl w:val="0"/>
                <w:numId w:val="7"/>
              </w:numPr>
              <w:tabs>
                <w:tab w:val="left" w:pos="5200"/>
              </w:tabs>
              <w:ind w:hanging="690"/>
              <w:rPr>
                <w:rFonts w:ascii="Arial" w:hAnsi="Arial" w:cs="Arial"/>
                <w:b/>
                <w:bCs/>
                <w:noProof/>
                <w:sz w:val="18"/>
                <w:szCs w:val="18"/>
                <w:lang w:val="pl-PL"/>
              </w:rPr>
            </w:pPr>
          </w:p>
        </w:tc>
        <w:tc>
          <w:tcPr>
            <w:tcW w:w="5387" w:type="dxa"/>
            <w:hideMark/>
          </w:tcPr>
          <w:p w14:paraId="14497B2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umożliwiające detekcję i pomiar kości długich płodu przy wykorzystaniu</w:t>
            </w:r>
            <w:r w:rsidRPr="00584921">
              <w:rPr>
                <w:rFonts w:ascii="Arial" w:hAnsi="Arial" w:cs="Arial"/>
                <w:noProof/>
                <w:sz w:val="18"/>
                <w:szCs w:val="18"/>
                <w:lang w:val="pl-PL"/>
              </w:rPr>
              <w:br/>
              <w:t>danych objętościowych.</w:t>
            </w:r>
          </w:p>
        </w:tc>
        <w:tc>
          <w:tcPr>
            <w:tcW w:w="1443" w:type="dxa"/>
            <w:hideMark/>
          </w:tcPr>
          <w:p w14:paraId="6207074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2AEDC6D"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04884CE" w14:textId="77777777" w:rsidTr="00077072">
        <w:trPr>
          <w:trHeight w:val="1217"/>
        </w:trPr>
        <w:tc>
          <w:tcPr>
            <w:tcW w:w="704" w:type="dxa"/>
            <w:noWrap/>
          </w:tcPr>
          <w:p w14:paraId="5F37E294" w14:textId="09D9BA9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DFC1F21" w14:textId="73201942"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aplikację służącą do analizy centralnego układu nerwowego płodu z uzyskanych danych wolumetrycznych w sposób automatyczny wyświetlającą 9 płaszczyzn diagnostycznych ( 3 axialne, 4 coronalne oraz 2 sagitalne) wraz z automatycznym</w:t>
            </w:r>
            <w:r w:rsidR="001107E0">
              <w:rPr>
                <w:rFonts w:ascii="Arial" w:hAnsi="Arial" w:cs="Arial"/>
                <w:noProof/>
                <w:sz w:val="18"/>
                <w:szCs w:val="18"/>
                <w:lang w:val="pl-PL"/>
              </w:rPr>
              <w:t xml:space="preserve"> </w:t>
            </w:r>
            <w:r w:rsidRPr="00584921">
              <w:rPr>
                <w:rFonts w:ascii="Arial" w:hAnsi="Arial" w:cs="Arial"/>
                <w:noProof/>
                <w:sz w:val="18"/>
                <w:szCs w:val="18"/>
                <w:lang w:val="pl-PL"/>
              </w:rPr>
              <w:t>zmierzeniem HC, BPD, OFD, Vp, CEREB, CM.</w:t>
            </w:r>
          </w:p>
        </w:tc>
        <w:tc>
          <w:tcPr>
            <w:tcW w:w="1443" w:type="dxa"/>
            <w:hideMark/>
          </w:tcPr>
          <w:p w14:paraId="4C432D3F"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82BB842"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337564" w:rsidRPr="00584921" w14:paraId="30F4CFBB" w14:textId="77777777" w:rsidTr="00077072">
        <w:trPr>
          <w:trHeight w:val="1690"/>
        </w:trPr>
        <w:tc>
          <w:tcPr>
            <w:tcW w:w="704" w:type="dxa"/>
          </w:tcPr>
          <w:p w14:paraId="091BC1F5" w14:textId="00D7F47F" w:rsidR="00337564" w:rsidRPr="00002DE1" w:rsidRDefault="00337564"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8EC95CB" w14:textId="117E5E28" w:rsidR="00337564" w:rsidRPr="00584921" w:rsidRDefault="00337564" w:rsidP="00584921">
            <w:pPr>
              <w:tabs>
                <w:tab w:val="left" w:pos="5200"/>
              </w:tabs>
              <w:rPr>
                <w:rFonts w:ascii="Arial" w:hAnsi="Arial" w:cs="Arial"/>
                <w:noProof/>
                <w:sz w:val="18"/>
                <w:szCs w:val="18"/>
                <w:lang w:val="pl-PL"/>
              </w:rPr>
            </w:pPr>
            <w:r>
              <w:rPr>
                <w:rFonts w:ascii="Arial" w:hAnsi="Arial" w:cs="Arial"/>
                <w:noProof/>
                <w:sz w:val="18"/>
                <w:szCs w:val="18"/>
                <w:lang w:val="pl-PL"/>
              </w:rPr>
              <w:t>Mo</w:t>
            </w:r>
            <w:r w:rsidRPr="00584921">
              <w:rPr>
                <w:rFonts w:ascii="Arial" w:hAnsi="Arial" w:cs="Arial"/>
                <w:noProof/>
                <w:sz w:val="18"/>
                <w:szCs w:val="18"/>
                <w:lang w:val="pl-PL"/>
              </w:rPr>
              <w:t>żliwość rozbudowy o aplikację służącą do estymacji  gi płodu z uwzględnieniem objętości uda lub ramienia</w:t>
            </w:r>
            <w:r w:rsidRPr="00584921">
              <w:rPr>
                <w:rFonts w:ascii="Arial" w:hAnsi="Arial" w:cs="Arial"/>
                <w:noProof/>
                <w:sz w:val="18"/>
                <w:szCs w:val="18"/>
                <w:lang w:val="pl-PL"/>
              </w:rPr>
              <w:br/>
              <w:t>(wyliczoną z uzyskanych danych wolumetrycznych) oraz</w:t>
            </w:r>
            <w:r w:rsidRPr="00584921">
              <w:rPr>
                <w:rFonts w:ascii="Arial" w:hAnsi="Arial" w:cs="Arial"/>
                <w:noProof/>
                <w:sz w:val="18"/>
                <w:szCs w:val="18"/>
                <w:lang w:val="pl-PL"/>
              </w:rPr>
              <w:br/>
            </w:r>
            <w:r>
              <w:rPr>
                <w:rFonts w:ascii="Arial" w:hAnsi="Arial" w:cs="Arial"/>
                <w:noProof/>
                <w:sz w:val="18"/>
                <w:szCs w:val="18"/>
                <w:lang w:val="pl-PL"/>
              </w:rPr>
              <w:t>BP</w:t>
            </w:r>
            <w:r w:rsidRPr="00584921">
              <w:rPr>
                <w:rFonts w:ascii="Arial" w:hAnsi="Arial" w:cs="Arial"/>
                <w:noProof/>
                <w:sz w:val="18"/>
                <w:szCs w:val="18"/>
                <w:lang w:val="pl-PL"/>
              </w:rPr>
              <w:t>D i AC. Możliwość porównania w raporcie tak wyliczonej wagi płodu z estymowaną wagą uzyskaną ze standardowych pomiarów biometrii płodu (np. Campbell,</w:t>
            </w:r>
            <w:r w:rsidR="001107E0">
              <w:rPr>
                <w:rFonts w:ascii="Arial" w:hAnsi="Arial" w:cs="Arial"/>
                <w:noProof/>
                <w:sz w:val="18"/>
                <w:szCs w:val="18"/>
                <w:lang w:val="pl-PL"/>
              </w:rPr>
              <w:t xml:space="preserve"> </w:t>
            </w:r>
            <w:r>
              <w:rPr>
                <w:rFonts w:ascii="Arial" w:hAnsi="Arial" w:cs="Arial"/>
                <w:noProof/>
                <w:sz w:val="18"/>
                <w:szCs w:val="18"/>
                <w:lang w:val="pl-PL"/>
              </w:rPr>
              <w:t>Ha</w:t>
            </w:r>
            <w:r w:rsidRPr="00584921">
              <w:rPr>
                <w:rFonts w:ascii="Arial" w:hAnsi="Arial" w:cs="Arial"/>
                <w:noProof/>
                <w:sz w:val="18"/>
                <w:szCs w:val="18"/>
                <w:lang w:val="pl-PL"/>
              </w:rPr>
              <w:t xml:space="preserve">dlock, Hadlockl, Hadlock2, Hadlock3, Hadlock4, </w:t>
            </w:r>
            <w:r>
              <w:rPr>
                <w:rFonts w:ascii="Arial" w:hAnsi="Arial" w:cs="Arial"/>
                <w:noProof/>
                <w:sz w:val="18"/>
                <w:szCs w:val="18"/>
                <w:lang w:val="pl-PL"/>
              </w:rPr>
              <w:t>Ha</w:t>
            </w:r>
            <w:r w:rsidRPr="00584921">
              <w:rPr>
                <w:rFonts w:ascii="Arial" w:hAnsi="Arial" w:cs="Arial"/>
                <w:noProof/>
                <w:sz w:val="18"/>
                <w:szCs w:val="18"/>
                <w:lang w:val="pl-PL"/>
              </w:rPr>
              <w:t>nsmann, Merz, Osaka, Shepard, Shinozukal,Shinozuka2)</w:t>
            </w:r>
            <w:r>
              <w:rPr>
                <w:rFonts w:ascii="Arial" w:hAnsi="Arial" w:cs="Arial"/>
                <w:noProof/>
                <w:sz w:val="18"/>
                <w:szCs w:val="18"/>
                <w:lang w:val="pl-PL"/>
              </w:rPr>
              <w:t xml:space="preserve"> </w:t>
            </w:r>
          </w:p>
        </w:tc>
        <w:tc>
          <w:tcPr>
            <w:tcW w:w="1443" w:type="dxa"/>
            <w:hideMark/>
          </w:tcPr>
          <w:p w14:paraId="09EBA7D8" w14:textId="01CE1E2A" w:rsidR="00337564" w:rsidRPr="00584921" w:rsidRDefault="00337564" w:rsidP="00002DE1">
            <w:pPr>
              <w:tabs>
                <w:tab w:val="left" w:pos="5200"/>
              </w:tabs>
              <w:jc w:val="center"/>
              <w:rPr>
                <w:rFonts w:ascii="Arial" w:hAnsi="Arial" w:cs="Arial"/>
                <w:noProof/>
                <w:sz w:val="18"/>
                <w:szCs w:val="18"/>
                <w:lang w:val="pl-PL"/>
              </w:rPr>
            </w:pPr>
          </w:p>
          <w:p w14:paraId="3092C93C" w14:textId="77777777" w:rsidR="00337564" w:rsidRPr="00584921" w:rsidRDefault="00337564"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p w14:paraId="773B52A7" w14:textId="5B67EF4C" w:rsidR="00337564" w:rsidRPr="00584921" w:rsidRDefault="00337564" w:rsidP="00002DE1">
            <w:pPr>
              <w:tabs>
                <w:tab w:val="left" w:pos="5200"/>
              </w:tabs>
              <w:jc w:val="center"/>
              <w:rPr>
                <w:rFonts w:ascii="Arial" w:hAnsi="Arial" w:cs="Arial"/>
                <w:noProof/>
                <w:sz w:val="18"/>
                <w:szCs w:val="18"/>
                <w:lang w:val="pl-PL"/>
              </w:rPr>
            </w:pPr>
          </w:p>
        </w:tc>
        <w:tc>
          <w:tcPr>
            <w:tcW w:w="1573" w:type="dxa"/>
            <w:hideMark/>
          </w:tcPr>
          <w:p w14:paraId="39DEBC91" w14:textId="77777777" w:rsidR="00337564" w:rsidRPr="00584921" w:rsidRDefault="00337564"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D029ACA" w14:textId="77777777" w:rsidTr="00077072">
        <w:trPr>
          <w:trHeight w:val="837"/>
        </w:trPr>
        <w:tc>
          <w:tcPr>
            <w:tcW w:w="704" w:type="dxa"/>
            <w:noWrap/>
          </w:tcPr>
          <w:p w14:paraId="5E7E6B83" w14:textId="77CB641B"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2EF7C13" w14:textId="4EFC368F"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aplikację służącą do automatycznego wykrywania właściwej płaszczyzny pomiarowej przezierności fałdu karkowego (NT) z uzyskanych danych wolumetrycznych wraz z możliwością</w:t>
            </w:r>
            <w:r w:rsidR="00077072">
              <w:rPr>
                <w:rFonts w:ascii="Arial" w:hAnsi="Arial" w:cs="Arial"/>
                <w:noProof/>
                <w:sz w:val="18"/>
                <w:szCs w:val="18"/>
                <w:lang w:val="pl-PL"/>
              </w:rPr>
              <w:t xml:space="preserve"> </w:t>
            </w:r>
            <w:r w:rsidRPr="00584921">
              <w:rPr>
                <w:rFonts w:ascii="Arial" w:hAnsi="Arial" w:cs="Arial"/>
                <w:noProof/>
                <w:sz w:val="18"/>
                <w:szCs w:val="18"/>
                <w:lang w:val="pl-PL"/>
              </w:rPr>
              <w:t>półautomatycznego pomiaru NT.</w:t>
            </w:r>
          </w:p>
        </w:tc>
        <w:tc>
          <w:tcPr>
            <w:tcW w:w="1443" w:type="dxa"/>
            <w:hideMark/>
          </w:tcPr>
          <w:p w14:paraId="2877A591"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1177C27"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w:t>
            </w:r>
          </w:p>
        </w:tc>
      </w:tr>
      <w:tr w:rsidR="00002DE1" w:rsidRPr="00584921" w14:paraId="5652E8B8" w14:textId="77777777" w:rsidTr="00077072">
        <w:trPr>
          <w:trHeight w:val="1542"/>
        </w:trPr>
        <w:tc>
          <w:tcPr>
            <w:tcW w:w="704" w:type="dxa"/>
            <w:noWrap/>
          </w:tcPr>
          <w:p w14:paraId="77F9212E" w14:textId="50CC53F3"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B7ACDD6" w14:textId="6B0B83C6"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oprogramowanie służącego do półautomatycznego znajdowania 9 płaszczyzn diagnostycznych w zeskanowanej bryle (serce płodu w STIC) wraz z równoczesnym  wyświetleniem na ekranie. Uzyskane płaszczyzny min: 4 jamy serca, 5 jam serca, drogi odpływu lewej komory, drogi odpływu prawej komory, 3 naczynia, jama brzuszna z żołądkiem, ductal arch, aortic</w:t>
            </w:r>
            <w:r w:rsidR="00077072">
              <w:rPr>
                <w:rFonts w:ascii="Arial" w:hAnsi="Arial" w:cs="Arial"/>
                <w:noProof/>
                <w:sz w:val="18"/>
                <w:szCs w:val="18"/>
                <w:lang w:val="pl-PL"/>
              </w:rPr>
              <w:t xml:space="preserve">, </w:t>
            </w:r>
            <w:r w:rsidRPr="00584921">
              <w:rPr>
                <w:rFonts w:ascii="Arial" w:hAnsi="Arial" w:cs="Arial"/>
                <w:noProof/>
                <w:sz w:val="18"/>
                <w:szCs w:val="18"/>
                <w:lang w:val="pl-PL"/>
              </w:rPr>
              <w:t>arch, vena cava.</w:t>
            </w:r>
          </w:p>
        </w:tc>
        <w:tc>
          <w:tcPr>
            <w:tcW w:w="1443" w:type="dxa"/>
            <w:hideMark/>
          </w:tcPr>
          <w:p w14:paraId="2137426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FFBB4C6"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F1963B2" w14:textId="77777777" w:rsidTr="00077072">
        <w:trPr>
          <w:trHeight w:val="845"/>
        </w:trPr>
        <w:tc>
          <w:tcPr>
            <w:tcW w:w="704" w:type="dxa"/>
            <w:noWrap/>
          </w:tcPr>
          <w:p w14:paraId="45B6BE0C" w14:textId="49BD651F"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0EA5BF1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aplikację umożliwiającą detekcję i pomiary pęcherzyków w jajnikach. Aplikacje wykorzystuje dane objętościowe. Możliwość pracy w trybie automatycznym lub ręcznym.</w:t>
            </w:r>
          </w:p>
        </w:tc>
        <w:tc>
          <w:tcPr>
            <w:tcW w:w="1443" w:type="dxa"/>
            <w:hideMark/>
          </w:tcPr>
          <w:p w14:paraId="07A0519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C67A45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3B44D8C" w14:textId="77777777" w:rsidTr="00077072">
        <w:trPr>
          <w:trHeight w:val="418"/>
        </w:trPr>
        <w:tc>
          <w:tcPr>
            <w:tcW w:w="704" w:type="dxa"/>
          </w:tcPr>
          <w:p w14:paraId="2C126A53" w14:textId="01DD39EC"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5985B0A4" w14:textId="03CA0A22"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 xml:space="preserve">Możliwość rozbudowy o obrazowanie panoramiczne </w:t>
            </w:r>
            <w:r w:rsidR="00337564">
              <w:rPr>
                <w:rFonts w:ascii="Arial" w:hAnsi="Arial" w:cs="Arial"/>
                <w:noProof/>
                <w:sz w:val="18"/>
                <w:szCs w:val="18"/>
                <w:lang w:val="pl-PL"/>
              </w:rPr>
              <w:t>d</w:t>
            </w:r>
            <w:r w:rsidRPr="00584921">
              <w:rPr>
                <w:rFonts w:ascii="Arial" w:hAnsi="Arial" w:cs="Arial"/>
                <w:noProof/>
                <w:sz w:val="18"/>
                <w:szCs w:val="18"/>
                <w:lang w:val="pl-PL"/>
              </w:rPr>
              <w:t>ostępne na głowicach liniowych oraz convex</w:t>
            </w:r>
          </w:p>
        </w:tc>
        <w:tc>
          <w:tcPr>
            <w:tcW w:w="1443" w:type="dxa"/>
            <w:hideMark/>
          </w:tcPr>
          <w:p w14:paraId="78D67025"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5994336"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6C71B1C" w14:textId="77777777" w:rsidTr="00077072">
        <w:trPr>
          <w:trHeight w:val="565"/>
        </w:trPr>
        <w:tc>
          <w:tcPr>
            <w:tcW w:w="704" w:type="dxa"/>
            <w:tcBorders>
              <w:bottom w:val="single" w:sz="4" w:space="0" w:color="auto"/>
            </w:tcBorders>
          </w:tcPr>
          <w:p w14:paraId="670FF961" w14:textId="1F03B62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6ADEF273" w14:textId="6C5FC39A"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Możliwość rozbudowy o aplikację służąc;;ą do pomiaru kompleksu IMT wraz z podaniem współczynnika  jakości</w:t>
            </w:r>
            <w:r w:rsidRPr="00584921">
              <w:rPr>
                <w:rFonts w:ascii="Arial" w:hAnsi="Arial" w:cs="Arial"/>
                <w:noProof/>
                <w:sz w:val="18"/>
                <w:szCs w:val="18"/>
                <w:lang w:val="pl-PL"/>
              </w:rPr>
              <w:br/>
            </w:r>
            <w:r w:rsidR="00337564">
              <w:rPr>
                <w:rFonts w:ascii="Arial" w:hAnsi="Arial" w:cs="Arial"/>
                <w:noProof/>
                <w:sz w:val="18"/>
                <w:szCs w:val="18"/>
                <w:lang w:val="pl-PL"/>
              </w:rPr>
              <w:t>w</w:t>
            </w:r>
            <w:r w:rsidRPr="00584921">
              <w:rPr>
                <w:rFonts w:ascii="Arial" w:hAnsi="Arial" w:cs="Arial"/>
                <w:noProof/>
                <w:sz w:val="18"/>
                <w:szCs w:val="18"/>
                <w:lang w:val="pl-PL"/>
              </w:rPr>
              <w:t>ykonanego obrysu z opcją obliczania ryzyka chorób</w:t>
            </w:r>
            <w:r w:rsidR="00002DE1">
              <w:t xml:space="preserve"> </w:t>
            </w:r>
            <w:r w:rsidR="00002DE1" w:rsidRPr="00002DE1">
              <w:rPr>
                <w:rFonts w:ascii="Arial" w:hAnsi="Arial" w:cs="Arial"/>
                <w:noProof/>
                <w:sz w:val="18"/>
                <w:szCs w:val="18"/>
                <w:lang w:val="pl-PL"/>
              </w:rPr>
              <w:t>układu sercowo-naczyniowego w ciągu 10 lat na podstawie</w:t>
            </w:r>
            <w:r w:rsidR="00002DE1">
              <w:rPr>
                <w:rFonts w:ascii="Arial" w:hAnsi="Arial" w:cs="Arial"/>
                <w:noProof/>
                <w:sz w:val="18"/>
                <w:szCs w:val="18"/>
                <w:lang w:val="pl-PL"/>
              </w:rPr>
              <w:t xml:space="preserve"> </w:t>
            </w:r>
            <w:r w:rsidR="00002DE1" w:rsidRPr="00584921">
              <w:rPr>
                <w:rFonts w:ascii="Arial" w:hAnsi="Arial" w:cs="Arial"/>
                <w:noProof/>
                <w:sz w:val="18"/>
                <w:szCs w:val="18"/>
                <w:lang w:val="pl-PL"/>
              </w:rPr>
              <w:t>Skali Framingham'a</w:t>
            </w:r>
          </w:p>
        </w:tc>
        <w:tc>
          <w:tcPr>
            <w:tcW w:w="1443" w:type="dxa"/>
            <w:hideMark/>
          </w:tcPr>
          <w:p w14:paraId="06081B6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010923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77072" w:rsidRPr="00584921" w14:paraId="44D8613B" w14:textId="77777777" w:rsidTr="00077072">
        <w:trPr>
          <w:trHeight w:val="204"/>
        </w:trPr>
        <w:tc>
          <w:tcPr>
            <w:tcW w:w="704" w:type="dxa"/>
            <w:tcBorders>
              <w:right w:val="nil"/>
            </w:tcBorders>
          </w:tcPr>
          <w:p w14:paraId="291570B4" w14:textId="77777777" w:rsidR="00077072" w:rsidRPr="00077072" w:rsidRDefault="00077072" w:rsidP="00077072">
            <w:pPr>
              <w:tabs>
                <w:tab w:val="left" w:pos="5200"/>
              </w:tabs>
              <w:rPr>
                <w:rFonts w:ascii="Arial" w:hAnsi="Arial" w:cs="Arial"/>
                <w:noProof/>
                <w:sz w:val="18"/>
                <w:szCs w:val="18"/>
              </w:rPr>
            </w:pPr>
          </w:p>
        </w:tc>
        <w:tc>
          <w:tcPr>
            <w:tcW w:w="5387" w:type="dxa"/>
            <w:tcBorders>
              <w:left w:val="nil"/>
            </w:tcBorders>
          </w:tcPr>
          <w:p w14:paraId="369164BC" w14:textId="77E2A3C7" w:rsidR="00077072" w:rsidRPr="00077072" w:rsidRDefault="00077072" w:rsidP="00584921">
            <w:pPr>
              <w:tabs>
                <w:tab w:val="left" w:pos="5200"/>
              </w:tabs>
              <w:rPr>
                <w:rFonts w:ascii="Arial" w:hAnsi="Arial" w:cs="Arial"/>
                <w:b/>
                <w:bCs/>
                <w:noProof/>
                <w:sz w:val="18"/>
                <w:szCs w:val="18"/>
              </w:rPr>
            </w:pPr>
            <w:r w:rsidRPr="00077072">
              <w:rPr>
                <w:rFonts w:ascii="Arial" w:hAnsi="Arial" w:cs="Arial"/>
                <w:b/>
                <w:bCs/>
                <w:noProof/>
                <w:sz w:val="18"/>
                <w:szCs w:val="18"/>
              </w:rPr>
              <w:t>Inne wymagania</w:t>
            </w:r>
          </w:p>
        </w:tc>
        <w:tc>
          <w:tcPr>
            <w:tcW w:w="1443" w:type="dxa"/>
          </w:tcPr>
          <w:p w14:paraId="02D254BF" w14:textId="77777777" w:rsidR="00077072" w:rsidRPr="00584921" w:rsidRDefault="00077072" w:rsidP="00002DE1">
            <w:pPr>
              <w:tabs>
                <w:tab w:val="left" w:pos="5200"/>
              </w:tabs>
              <w:jc w:val="center"/>
              <w:rPr>
                <w:rFonts w:ascii="Arial" w:hAnsi="Arial" w:cs="Arial"/>
                <w:noProof/>
                <w:sz w:val="18"/>
                <w:szCs w:val="18"/>
              </w:rPr>
            </w:pPr>
          </w:p>
        </w:tc>
        <w:tc>
          <w:tcPr>
            <w:tcW w:w="1573" w:type="dxa"/>
          </w:tcPr>
          <w:p w14:paraId="5A09CBB2" w14:textId="77777777" w:rsidR="00077072" w:rsidRPr="00584921" w:rsidRDefault="00077072" w:rsidP="00002DE1">
            <w:pPr>
              <w:tabs>
                <w:tab w:val="left" w:pos="5200"/>
              </w:tabs>
              <w:rPr>
                <w:rFonts w:ascii="Arial" w:hAnsi="Arial" w:cs="Arial"/>
                <w:noProof/>
                <w:sz w:val="18"/>
                <w:szCs w:val="18"/>
              </w:rPr>
            </w:pPr>
          </w:p>
        </w:tc>
      </w:tr>
      <w:tr w:rsidR="00002DE1" w:rsidRPr="00584921" w14:paraId="57D976E2" w14:textId="77777777" w:rsidTr="00077072">
        <w:trPr>
          <w:trHeight w:val="300"/>
        </w:trPr>
        <w:tc>
          <w:tcPr>
            <w:tcW w:w="704" w:type="dxa"/>
            <w:noWrap/>
          </w:tcPr>
          <w:p w14:paraId="7153080D" w14:textId="3A8E9DA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968C44D"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Instrukcja obsługi w języku polskim w formie papierowej.</w:t>
            </w:r>
          </w:p>
        </w:tc>
        <w:tc>
          <w:tcPr>
            <w:tcW w:w="1443" w:type="dxa"/>
            <w:hideMark/>
          </w:tcPr>
          <w:p w14:paraId="633F6EE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138E5ED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3E920174" w14:textId="77777777" w:rsidTr="00077072">
        <w:trPr>
          <w:trHeight w:val="380"/>
        </w:trPr>
        <w:tc>
          <w:tcPr>
            <w:tcW w:w="704" w:type="dxa"/>
            <w:noWrap/>
          </w:tcPr>
          <w:p w14:paraId="4CB2A3F4" w14:textId="0C43B7B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7C489809"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Certyfikaty dopuszczenia  do stosowania w medycynie: polskie oraz międzynarodowe</w:t>
            </w:r>
          </w:p>
        </w:tc>
        <w:tc>
          <w:tcPr>
            <w:tcW w:w="1443" w:type="dxa"/>
            <w:hideMark/>
          </w:tcPr>
          <w:p w14:paraId="07FD8DA7"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2530073A"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E74788C" w14:textId="77777777" w:rsidTr="00077072">
        <w:trPr>
          <w:trHeight w:val="386"/>
        </w:trPr>
        <w:tc>
          <w:tcPr>
            <w:tcW w:w="704" w:type="dxa"/>
            <w:noWrap/>
          </w:tcPr>
          <w:p w14:paraId="024EA0A0" w14:textId="1CEB8DFF"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D74D9AB"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Montaż, uruchomienie i szkolenie obsługi w cenie urządzenia.</w:t>
            </w:r>
          </w:p>
        </w:tc>
        <w:tc>
          <w:tcPr>
            <w:tcW w:w="1443" w:type="dxa"/>
            <w:hideMark/>
          </w:tcPr>
          <w:p w14:paraId="26CF29CD"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74835C2F"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121F475A" w14:textId="77777777" w:rsidTr="00077072">
        <w:trPr>
          <w:trHeight w:val="392"/>
        </w:trPr>
        <w:tc>
          <w:tcPr>
            <w:tcW w:w="704" w:type="dxa"/>
            <w:noWrap/>
          </w:tcPr>
          <w:p w14:paraId="05418E45" w14:textId="13B3310D"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EFBA6D6"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Autoryzowany serwis na terenie Polski z dostępem do</w:t>
            </w:r>
            <w:r w:rsidRPr="00584921">
              <w:rPr>
                <w:rFonts w:ascii="Arial" w:hAnsi="Arial" w:cs="Arial"/>
                <w:noProof/>
                <w:sz w:val="18"/>
                <w:szCs w:val="18"/>
                <w:lang w:val="pl-PL"/>
              </w:rPr>
              <w:br/>
              <w:t>oryginalnych części zamiennych od producenta</w:t>
            </w:r>
          </w:p>
        </w:tc>
        <w:tc>
          <w:tcPr>
            <w:tcW w:w="1443" w:type="dxa"/>
            <w:hideMark/>
          </w:tcPr>
          <w:p w14:paraId="573C3B4E"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3CBBF7D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7D8E6ADB" w14:textId="77777777" w:rsidTr="00077072">
        <w:trPr>
          <w:trHeight w:val="330"/>
        </w:trPr>
        <w:tc>
          <w:tcPr>
            <w:tcW w:w="704" w:type="dxa"/>
            <w:noWrap/>
          </w:tcPr>
          <w:p w14:paraId="5500F82C" w14:textId="5C6D892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213D9DD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Szkolenie personelu medycznego w zakresie eksploatacji i</w:t>
            </w:r>
            <w:r w:rsidRPr="00584921">
              <w:rPr>
                <w:rFonts w:ascii="Arial" w:hAnsi="Arial" w:cs="Arial"/>
                <w:noProof/>
                <w:sz w:val="18"/>
                <w:szCs w:val="18"/>
                <w:lang w:val="pl-PL"/>
              </w:rPr>
              <w:br/>
              <w:t>obsługi aparatu przeprowadzone w miejscu instalacji aparatu.</w:t>
            </w:r>
          </w:p>
        </w:tc>
        <w:tc>
          <w:tcPr>
            <w:tcW w:w="1443" w:type="dxa"/>
            <w:hideMark/>
          </w:tcPr>
          <w:p w14:paraId="53DCB2C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4C3FB59"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28DFC68D" w14:textId="77777777" w:rsidTr="00077072">
        <w:trPr>
          <w:trHeight w:val="304"/>
        </w:trPr>
        <w:tc>
          <w:tcPr>
            <w:tcW w:w="704" w:type="dxa"/>
            <w:noWrap/>
          </w:tcPr>
          <w:p w14:paraId="5BA6587B" w14:textId="7133774E"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79D4984" w14:textId="03485E1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 xml:space="preserve">Paszport techniczny  </w:t>
            </w:r>
          </w:p>
        </w:tc>
        <w:tc>
          <w:tcPr>
            <w:tcW w:w="1443" w:type="dxa"/>
            <w:hideMark/>
          </w:tcPr>
          <w:p w14:paraId="081A16D6"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BEAC6F6"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A832071" w14:textId="77777777" w:rsidTr="00077072">
        <w:trPr>
          <w:trHeight w:val="384"/>
        </w:trPr>
        <w:tc>
          <w:tcPr>
            <w:tcW w:w="704" w:type="dxa"/>
            <w:tcBorders>
              <w:bottom w:val="single" w:sz="4" w:space="0" w:color="auto"/>
            </w:tcBorders>
            <w:noWrap/>
          </w:tcPr>
          <w:p w14:paraId="2BD0DA61" w14:textId="5E74D8E1" w:rsidR="00002DE1" w:rsidRPr="00002DE1" w:rsidRDefault="00002DE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tcBorders>
              <w:bottom w:val="single" w:sz="4" w:space="0" w:color="auto"/>
            </w:tcBorders>
            <w:hideMark/>
          </w:tcPr>
          <w:p w14:paraId="31835F45" w14:textId="77777777" w:rsidR="00002DE1" w:rsidRPr="00584921" w:rsidRDefault="00002DE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Podłączenie do szpitalnych systemów informatycznych RIS,</w:t>
            </w:r>
          </w:p>
          <w:p w14:paraId="065675D6" w14:textId="17EA9B2F" w:rsidR="00002DE1" w:rsidRPr="00584921" w:rsidRDefault="00002DE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HIS, PACS -  Firma Pixel Technology</w:t>
            </w:r>
          </w:p>
        </w:tc>
        <w:tc>
          <w:tcPr>
            <w:tcW w:w="1443" w:type="dxa"/>
            <w:hideMark/>
          </w:tcPr>
          <w:p w14:paraId="5EF8DDE2" w14:textId="77777777" w:rsidR="00002DE1" w:rsidRPr="00584921" w:rsidRDefault="00002DE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p w14:paraId="3DF347DE" w14:textId="3D541FBD" w:rsidR="00002DE1" w:rsidRPr="00584921" w:rsidRDefault="00002DE1" w:rsidP="00002DE1">
            <w:pPr>
              <w:tabs>
                <w:tab w:val="left" w:pos="5200"/>
              </w:tabs>
              <w:jc w:val="center"/>
              <w:rPr>
                <w:rFonts w:ascii="Arial" w:hAnsi="Arial" w:cs="Arial"/>
                <w:noProof/>
                <w:sz w:val="18"/>
                <w:szCs w:val="18"/>
                <w:lang w:val="pl-PL"/>
              </w:rPr>
            </w:pPr>
          </w:p>
        </w:tc>
        <w:tc>
          <w:tcPr>
            <w:tcW w:w="1573" w:type="dxa"/>
            <w:hideMark/>
          </w:tcPr>
          <w:p w14:paraId="3918E12C" w14:textId="77777777" w:rsidR="00002DE1" w:rsidRPr="00584921" w:rsidRDefault="00002DE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6C053156" w14:textId="77777777" w:rsidTr="00077072">
        <w:trPr>
          <w:trHeight w:val="162"/>
        </w:trPr>
        <w:tc>
          <w:tcPr>
            <w:tcW w:w="704" w:type="dxa"/>
            <w:tcBorders>
              <w:right w:val="nil"/>
            </w:tcBorders>
            <w:noWrap/>
          </w:tcPr>
          <w:p w14:paraId="44201436" w14:textId="77777777" w:rsidR="00002DE1" w:rsidRPr="00077072" w:rsidRDefault="00002DE1" w:rsidP="00077072">
            <w:pPr>
              <w:tabs>
                <w:tab w:val="left" w:pos="5200"/>
              </w:tabs>
              <w:rPr>
                <w:rFonts w:ascii="Arial" w:hAnsi="Arial" w:cs="Arial"/>
                <w:noProof/>
                <w:sz w:val="18"/>
                <w:szCs w:val="18"/>
              </w:rPr>
            </w:pPr>
          </w:p>
        </w:tc>
        <w:tc>
          <w:tcPr>
            <w:tcW w:w="5387" w:type="dxa"/>
            <w:tcBorders>
              <w:left w:val="nil"/>
            </w:tcBorders>
          </w:tcPr>
          <w:p w14:paraId="1DB43C47" w14:textId="45E2CF00" w:rsidR="00002DE1" w:rsidRPr="00002DE1" w:rsidRDefault="00002DE1" w:rsidP="00584921">
            <w:pPr>
              <w:tabs>
                <w:tab w:val="left" w:pos="5200"/>
              </w:tabs>
              <w:rPr>
                <w:rFonts w:ascii="Arial" w:hAnsi="Arial" w:cs="Arial"/>
                <w:b/>
                <w:bCs/>
                <w:noProof/>
                <w:sz w:val="18"/>
                <w:szCs w:val="18"/>
              </w:rPr>
            </w:pPr>
            <w:r w:rsidRPr="00002DE1">
              <w:rPr>
                <w:rFonts w:ascii="Arial" w:hAnsi="Arial" w:cs="Arial"/>
                <w:b/>
                <w:bCs/>
                <w:noProof/>
                <w:sz w:val="18"/>
                <w:szCs w:val="18"/>
              </w:rPr>
              <w:t>Warunki gwarancji I serwisu</w:t>
            </w:r>
          </w:p>
        </w:tc>
        <w:tc>
          <w:tcPr>
            <w:tcW w:w="1443" w:type="dxa"/>
          </w:tcPr>
          <w:p w14:paraId="26792F69" w14:textId="77777777" w:rsidR="00002DE1" w:rsidRPr="00584921" w:rsidRDefault="00002DE1" w:rsidP="00002DE1">
            <w:pPr>
              <w:tabs>
                <w:tab w:val="left" w:pos="5200"/>
              </w:tabs>
              <w:jc w:val="center"/>
              <w:rPr>
                <w:rFonts w:ascii="Arial" w:hAnsi="Arial" w:cs="Arial"/>
                <w:noProof/>
                <w:sz w:val="18"/>
                <w:szCs w:val="18"/>
              </w:rPr>
            </w:pPr>
          </w:p>
        </w:tc>
        <w:tc>
          <w:tcPr>
            <w:tcW w:w="1573" w:type="dxa"/>
          </w:tcPr>
          <w:p w14:paraId="121C8ACA" w14:textId="77777777" w:rsidR="00002DE1" w:rsidRPr="00584921" w:rsidRDefault="00002DE1" w:rsidP="00002DE1">
            <w:pPr>
              <w:tabs>
                <w:tab w:val="left" w:pos="5200"/>
              </w:tabs>
              <w:rPr>
                <w:rFonts w:ascii="Arial" w:hAnsi="Arial" w:cs="Arial"/>
                <w:noProof/>
                <w:sz w:val="18"/>
                <w:szCs w:val="18"/>
              </w:rPr>
            </w:pPr>
          </w:p>
        </w:tc>
      </w:tr>
      <w:tr w:rsidR="00002DE1" w:rsidRPr="00584921" w14:paraId="1ABA5A89" w14:textId="77777777" w:rsidTr="00077072">
        <w:trPr>
          <w:trHeight w:val="271"/>
        </w:trPr>
        <w:tc>
          <w:tcPr>
            <w:tcW w:w="704" w:type="dxa"/>
            <w:noWrap/>
          </w:tcPr>
          <w:p w14:paraId="48BBE5F1" w14:textId="7D051F30"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B711E6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Okres gwarancji min.24 miesiące.</w:t>
            </w:r>
          </w:p>
        </w:tc>
        <w:tc>
          <w:tcPr>
            <w:tcW w:w="1443" w:type="dxa"/>
            <w:hideMark/>
          </w:tcPr>
          <w:p w14:paraId="6DA90733"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886140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B23F420" w14:textId="77777777" w:rsidTr="00077072">
        <w:trPr>
          <w:trHeight w:val="543"/>
        </w:trPr>
        <w:tc>
          <w:tcPr>
            <w:tcW w:w="704" w:type="dxa"/>
            <w:noWrap/>
          </w:tcPr>
          <w:p w14:paraId="5ECA8D1D" w14:textId="488A7696"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1B947CFC"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W okresie gwarancji przeglądy techniczne wraz z materiałami do nich użytymi wykonywane bezpłatnie co najmniej raz w roku.</w:t>
            </w:r>
          </w:p>
        </w:tc>
        <w:tc>
          <w:tcPr>
            <w:tcW w:w="1443" w:type="dxa"/>
            <w:hideMark/>
          </w:tcPr>
          <w:p w14:paraId="2A8B952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47E5EF8E"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52A23E4A" w14:textId="77777777" w:rsidTr="00077072">
        <w:trPr>
          <w:trHeight w:val="779"/>
        </w:trPr>
        <w:tc>
          <w:tcPr>
            <w:tcW w:w="704" w:type="dxa"/>
            <w:noWrap/>
          </w:tcPr>
          <w:p w14:paraId="0D594BCA" w14:textId="02F445F7"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5BD47E5"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Maksymalnie 3 naprawy gwarancyjne tego samego elementu lub podzespołu - konieczność wykonania kolejnej naprawy uprawnia do wymiany elementu lub</w:t>
            </w:r>
            <w:r w:rsidRPr="00584921">
              <w:rPr>
                <w:rFonts w:ascii="Arial" w:hAnsi="Arial" w:cs="Arial"/>
                <w:noProof/>
                <w:sz w:val="18"/>
                <w:szCs w:val="18"/>
                <w:lang w:val="pl-PL"/>
              </w:rPr>
              <w:br/>
              <w:t>podzespołu na nowy.</w:t>
            </w:r>
          </w:p>
        </w:tc>
        <w:tc>
          <w:tcPr>
            <w:tcW w:w="1443" w:type="dxa"/>
            <w:hideMark/>
          </w:tcPr>
          <w:p w14:paraId="397BE8EB"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61A35935"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4E537E64" w14:textId="77777777" w:rsidTr="00077072">
        <w:trPr>
          <w:trHeight w:val="300"/>
        </w:trPr>
        <w:tc>
          <w:tcPr>
            <w:tcW w:w="704" w:type="dxa"/>
            <w:noWrap/>
          </w:tcPr>
          <w:p w14:paraId="353C7646" w14:textId="702CD6AA"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6B9229A7" w14:textId="321C4EF5" w:rsidR="00584921" w:rsidRPr="00584921" w:rsidRDefault="00337564" w:rsidP="00584921">
            <w:pPr>
              <w:tabs>
                <w:tab w:val="left" w:pos="5200"/>
              </w:tabs>
              <w:rPr>
                <w:rFonts w:ascii="Arial" w:hAnsi="Arial" w:cs="Arial"/>
                <w:noProof/>
                <w:sz w:val="18"/>
                <w:szCs w:val="18"/>
                <w:lang w:val="pl-PL"/>
              </w:rPr>
            </w:pPr>
            <w:r>
              <w:rPr>
                <w:rFonts w:ascii="Arial" w:hAnsi="Arial" w:cs="Arial"/>
                <w:noProof/>
                <w:sz w:val="18"/>
                <w:szCs w:val="18"/>
                <w:lang w:val="pl-PL"/>
              </w:rPr>
              <w:t>Z</w:t>
            </w:r>
            <w:r w:rsidR="00584921" w:rsidRPr="00584921">
              <w:rPr>
                <w:rFonts w:ascii="Arial" w:hAnsi="Arial" w:cs="Arial"/>
                <w:noProof/>
                <w:sz w:val="18"/>
                <w:szCs w:val="18"/>
                <w:lang w:val="pl-PL"/>
              </w:rPr>
              <w:t>apew</w:t>
            </w:r>
            <w:r>
              <w:rPr>
                <w:rFonts w:ascii="Arial" w:hAnsi="Arial" w:cs="Arial"/>
                <w:noProof/>
                <w:sz w:val="18"/>
                <w:szCs w:val="18"/>
                <w:lang w:val="pl-PL"/>
              </w:rPr>
              <w:t>e</w:t>
            </w:r>
            <w:r w:rsidR="00584921" w:rsidRPr="00584921">
              <w:rPr>
                <w:rFonts w:ascii="Arial" w:hAnsi="Arial" w:cs="Arial"/>
                <w:noProof/>
                <w:sz w:val="18"/>
                <w:szCs w:val="18"/>
                <w:lang w:val="pl-PL"/>
              </w:rPr>
              <w:t>niony  serwis pogwarancyjny</w:t>
            </w:r>
          </w:p>
        </w:tc>
        <w:tc>
          <w:tcPr>
            <w:tcW w:w="1443" w:type="dxa"/>
            <w:hideMark/>
          </w:tcPr>
          <w:p w14:paraId="6154DDC8"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0FCD3413"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r w:rsidR="00002DE1" w:rsidRPr="00584921" w14:paraId="0CC31A50" w14:textId="77777777" w:rsidTr="00077072">
        <w:trPr>
          <w:trHeight w:val="328"/>
        </w:trPr>
        <w:tc>
          <w:tcPr>
            <w:tcW w:w="704" w:type="dxa"/>
            <w:noWrap/>
          </w:tcPr>
          <w:p w14:paraId="742492B9" w14:textId="033431F9" w:rsidR="00584921" w:rsidRPr="00002DE1" w:rsidRDefault="00584921" w:rsidP="00002DE1">
            <w:pPr>
              <w:pStyle w:val="Akapitzlist"/>
              <w:numPr>
                <w:ilvl w:val="0"/>
                <w:numId w:val="7"/>
              </w:numPr>
              <w:tabs>
                <w:tab w:val="left" w:pos="5200"/>
              </w:tabs>
              <w:ind w:hanging="690"/>
              <w:rPr>
                <w:rFonts w:ascii="Arial" w:hAnsi="Arial" w:cs="Arial"/>
                <w:noProof/>
                <w:sz w:val="18"/>
                <w:szCs w:val="18"/>
                <w:lang w:val="pl-PL"/>
              </w:rPr>
            </w:pPr>
          </w:p>
        </w:tc>
        <w:tc>
          <w:tcPr>
            <w:tcW w:w="5387" w:type="dxa"/>
            <w:hideMark/>
          </w:tcPr>
          <w:p w14:paraId="3A1DBF97" w14:textId="77777777" w:rsidR="00584921" w:rsidRPr="00584921" w:rsidRDefault="00584921" w:rsidP="00584921">
            <w:pPr>
              <w:tabs>
                <w:tab w:val="left" w:pos="5200"/>
              </w:tabs>
              <w:rPr>
                <w:rFonts w:ascii="Arial" w:hAnsi="Arial" w:cs="Arial"/>
                <w:noProof/>
                <w:sz w:val="18"/>
                <w:szCs w:val="18"/>
                <w:lang w:val="pl-PL"/>
              </w:rPr>
            </w:pPr>
            <w:r w:rsidRPr="00584921">
              <w:rPr>
                <w:rFonts w:ascii="Arial" w:hAnsi="Arial" w:cs="Arial"/>
                <w:noProof/>
                <w:sz w:val="18"/>
                <w:szCs w:val="18"/>
                <w:lang w:val="pl-PL"/>
              </w:rPr>
              <w:t>Okres zagwarantowania dostępności części  zamiennych minimum 10 lat</w:t>
            </w:r>
          </w:p>
        </w:tc>
        <w:tc>
          <w:tcPr>
            <w:tcW w:w="1443" w:type="dxa"/>
            <w:hideMark/>
          </w:tcPr>
          <w:p w14:paraId="224BCB6A" w14:textId="77777777" w:rsidR="00584921" w:rsidRPr="00584921" w:rsidRDefault="00584921" w:rsidP="00002DE1">
            <w:pPr>
              <w:tabs>
                <w:tab w:val="left" w:pos="5200"/>
              </w:tabs>
              <w:jc w:val="center"/>
              <w:rPr>
                <w:rFonts w:ascii="Arial" w:hAnsi="Arial" w:cs="Arial"/>
                <w:noProof/>
                <w:sz w:val="18"/>
                <w:szCs w:val="18"/>
                <w:lang w:val="pl-PL"/>
              </w:rPr>
            </w:pPr>
            <w:r w:rsidRPr="00584921">
              <w:rPr>
                <w:rFonts w:ascii="Arial" w:hAnsi="Arial" w:cs="Arial"/>
                <w:noProof/>
                <w:sz w:val="18"/>
                <w:szCs w:val="18"/>
                <w:lang w:val="pl-PL"/>
              </w:rPr>
              <w:t>Tak</w:t>
            </w:r>
          </w:p>
        </w:tc>
        <w:tc>
          <w:tcPr>
            <w:tcW w:w="1573" w:type="dxa"/>
            <w:hideMark/>
          </w:tcPr>
          <w:p w14:paraId="50C766E4" w14:textId="77777777" w:rsidR="00584921" w:rsidRPr="00584921" w:rsidRDefault="00584921" w:rsidP="00002DE1">
            <w:pPr>
              <w:tabs>
                <w:tab w:val="left" w:pos="5200"/>
              </w:tabs>
              <w:rPr>
                <w:rFonts w:ascii="Arial" w:hAnsi="Arial" w:cs="Arial"/>
                <w:noProof/>
                <w:sz w:val="18"/>
                <w:szCs w:val="18"/>
                <w:lang w:val="pl-PL"/>
              </w:rPr>
            </w:pPr>
            <w:r w:rsidRPr="00584921">
              <w:rPr>
                <w:rFonts w:ascii="Arial" w:hAnsi="Arial" w:cs="Arial"/>
                <w:noProof/>
                <w:sz w:val="18"/>
                <w:szCs w:val="18"/>
                <w:lang w:val="pl-PL"/>
              </w:rPr>
              <w:t> </w:t>
            </w:r>
          </w:p>
        </w:tc>
      </w:tr>
    </w:tbl>
    <w:p w14:paraId="1BC2585C" w14:textId="77777777" w:rsidR="00E839F6" w:rsidRPr="00657B06" w:rsidRDefault="00A12CFA">
      <w:pPr>
        <w:tabs>
          <w:tab w:val="left" w:pos="5200"/>
        </w:tabs>
        <w:rPr>
          <w:rFonts w:ascii="Arial" w:hAnsi="Arial" w:cs="Arial"/>
          <w:sz w:val="18"/>
          <w:szCs w:val="18"/>
        </w:rPr>
      </w:pPr>
      <w:r w:rsidRPr="00657B06">
        <w:rPr>
          <w:rFonts w:ascii="Arial" w:hAnsi="Arial" w:cs="Arial"/>
          <w:sz w:val="18"/>
          <w:szCs w:val="18"/>
        </w:rPr>
        <w:tab/>
      </w:r>
    </w:p>
    <w:tbl>
      <w:tblPr>
        <w:tblStyle w:val="Tabela-Siatka"/>
        <w:tblW w:w="4990"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E839F6" w:rsidRPr="00E30D1A" w14:paraId="515AE680" w14:textId="77777777" w:rsidTr="007F5E75">
        <w:tc>
          <w:tcPr>
            <w:tcW w:w="4990" w:type="dxa"/>
          </w:tcPr>
          <w:p w14:paraId="09C478CC" w14:textId="77777777" w:rsidR="00E839F6" w:rsidRPr="00E30D1A" w:rsidRDefault="00E839F6" w:rsidP="007F5E75">
            <w:pPr>
              <w:tabs>
                <w:tab w:val="left" w:pos="9870"/>
              </w:tabs>
              <w:spacing w:before="180"/>
              <w:ind w:right="856"/>
              <w:jc w:val="center"/>
              <w:rPr>
                <w:b/>
                <w:sz w:val="20"/>
                <w:szCs w:val="20"/>
                <w:shd w:val="clear" w:color="auto" w:fill="C4C4C4"/>
              </w:rPr>
            </w:pPr>
            <w:bookmarkStart w:id="0" w:name="_Hlk129166901"/>
            <w:r w:rsidRPr="00E30D1A">
              <w:rPr>
                <w:sz w:val="20"/>
                <w:szCs w:val="20"/>
              </w:rPr>
              <w:t xml:space="preserve">Data; </w:t>
            </w:r>
            <w:proofErr w:type="spellStart"/>
            <w:r w:rsidRPr="00E30D1A">
              <w:rPr>
                <w:sz w:val="20"/>
                <w:szCs w:val="20"/>
              </w:rPr>
              <w:t>kwalifikowany</w:t>
            </w:r>
            <w:proofErr w:type="spellEnd"/>
            <w:r w:rsidRPr="00E30D1A">
              <w:rPr>
                <w:sz w:val="20"/>
                <w:szCs w:val="20"/>
              </w:rPr>
              <w:t xml:space="preserve"> </w:t>
            </w:r>
            <w:proofErr w:type="spellStart"/>
            <w:r w:rsidRPr="00E30D1A">
              <w:rPr>
                <w:sz w:val="20"/>
                <w:szCs w:val="20"/>
              </w:rPr>
              <w:t>podpis</w:t>
            </w:r>
            <w:proofErr w:type="spellEnd"/>
            <w:r w:rsidRPr="00E30D1A">
              <w:rPr>
                <w:sz w:val="20"/>
                <w:szCs w:val="20"/>
              </w:rPr>
              <w:t xml:space="preserve"> </w:t>
            </w:r>
            <w:proofErr w:type="spellStart"/>
            <w:r w:rsidRPr="00E30D1A">
              <w:rPr>
                <w:sz w:val="20"/>
                <w:szCs w:val="20"/>
              </w:rPr>
              <w:t>elektroniczny</w:t>
            </w:r>
            <w:proofErr w:type="spellEnd"/>
            <w:r w:rsidRPr="00E30D1A">
              <w:rPr>
                <w:sz w:val="20"/>
                <w:szCs w:val="20"/>
              </w:rPr>
              <w:t xml:space="preserve"> </w:t>
            </w:r>
            <w:proofErr w:type="spellStart"/>
            <w:r w:rsidRPr="00E30D1A">
              <w:rPr>
                <w:sz w:val="20"/>
                <w:szCs w:val="20"/>
              </w:rPr>
              <w:t>lub</w:t>
            </w:r>
            <w:proofErr w:type="spellEnd"/>
            <w:r w:rsidRPr="00E30D1A">
              <w:rPr>
                <w:sz w:val="20"/>
                <w:szCs w:val="20"/>
              </w:rPr>
              <w:t xml:space="preserve"> </w:t>
            </w:r>
            <w:proofErr w:type="spellStart"/>
            <w:r w:rsidRPr="00E30D1A">
              <w:rPr>
                <w:sz w:val="20"/>
                <w:szCs w:val="20"/>
              </w:rPr>
              <w:t>podpis</w:t>
            </w:r>
            <w:proofErr w:type="spellEnd"/>
            <w:r w:rsidRPr="00E30D1A">
              <w:rPr>
                <w:sz w:val="20"/>
                <w:szCs w:val="20"/>
              </w:rPr>
              <w:t xml:space="preserve"> </w:t>
            </w:r>
            <w:proofErr w:type="spellStart"/>
            <w:r w:rsidRPr="00E30D1A">
              <w:rPr>
                <w:sz w:val="20"/>
                <w:szCs w:val="20"/>
              </w:rPr>
              <w:t>zaufany</w:t>
            </w:r>
            <w:proofErr w:type="spellEnd"/>
            <w:r w:rsidRPr="00E30D1A">
              <w:rPr>
                <w:sz w:val="20"/>
                <w:szCs w:val="20"/>
              </w:rPr>
              <w:t xml:space="preserve"> </w:t>
            </w:r>
            <w:proofErr w:type="spellStart"/>
            <w:r w:rsidRPr="00E30D1A">
              <w:rPr>
                <w:sz w:val="20"/>
                <w:szCs w:val="20"/>
              </w:rPr>
              <w:t>lub</w:t>
            </w:r>
            <w:proofErr w:type="spellEnd"/>
            <w:r w:rsidRPr="00E30D1A">
              <w:rPr>
                <w:sz w:val="20"/>
                <w:szCs w:val="20"/>
              </w:rPr>
              <w:t xml:space="preserve"> </w:t>
            </w:r>
            <w:proofErr w:type="spellStart"/>
            <w:r w:rsidRPr="00E30D1A">
              <w:rPr>
                <w:sz w:val="20"/>
                <w:szCs w:val="20"/>
              </w:rPr>
              <w:t>podpis</w:t>
            </w:r>
            <w:proofErr w:type="spellEnd"/>
            <w:r w:rsidRPr="00E30D1A">
              <w:rPr>
                <w:sz w:val="20"/>
                <w:szCs w:val="20"/>
              </w:rPr>
              <w:t xml:space="preserve"> </w:t>
            </w:r>
            <w:proofErr w:type="spellStart"/>
            <w:r w:rsidRPr="00E30D1A">
              <w:rPr>
                <w:sz w:val="20"/>
                <w:szCs w:val="20"/>
              </w:rPr>
              <w:t>osobisty</w:t>
            </w:r>
            <w:proofErr w:type="spellEnd"/>
          </w:p>
        </w:tc>
      </w:tr>
      <w:tr w:rsidR="00E839F6" w:rsidRPr="00E30D1A" w14:paraId="4F697EA3" w14:textId="77777777" w:rsidTr="007F5E75">
        <w:tc>
          <w:tcPr>
            <w:tcW w:w="4990" w:type="dxa"/>
          </w:tcPr>
          <w:p w14:paraId="2749A5C7" w14:textId="77777777" w:rsidR="00E839F6" w:rsidRPr="00E30D1A" w:rsidRDefault="00E839F6" w:rsidP="007F5E75">
            <w:pPr>
              <w:tabs>
                <w:tab w:val="left" w:pos="9870"/>
              </w:tabs>
              <w:spacing w:before="180"/>
              <w:rPr>
                <w:b/>
                <w:sz w:val="20"/>
                <w:szCs w:val="20"/>
                <w:shd w:val="clear" w:color="auto" w:fill="C4C4C4"/>
              </w:rPr>
            </w:pPr>
          </w:p>
        </w:tc>
      </w:tr>
      <w:bookmarkEnd w:id="0"/>
    </w:tbl>
    <w:p w14:paraId="18832993" w14:textId="77777777" w:rsidR="00A12CFA" w:rsidRPr="00657B06" w:rsidRDefault="00A12CFA">
      <w:pPr>
        <w:tabs>
          <w:tab w:val="left" w:pos="5200"/>
        </w:tabs>
        <w:rPr>
          <w:rFonts w:ascii="Arial" w:hAnsi="Arial" w:cs="Arial"/>
          <w:sz w:val="18"/>
          <w:szCs w:val="18"/>
        </w:rPr>
      </w:pPr>
    </w:p>
    <w:sectPr w:rsidR="00A12CFA" w:rsidRPr="00657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5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6892734B"/>
    <w:multiLevelType w:val="hybridMultilevel"/>
    <w:tmpl w:val="893C4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657356">
    <w:abstractNumId w:val="0"/>
  </w:num>
  <w:num w:numId="2" w16cid:durableId="1792282749">
    <w:abstractNumId w:val="1"/>
  </w:num>
  <w:num w:numId="3" w16cid:durableId="893126822">
    <w:abstractNumId w:val="2"/>
  </w:num>
  <w:num w:numId="4" w16cid:durableId="1855413101">
    <w:abstractNumId w:val="3"/>
  </w:num>
  <w:num w:numId="5" w16cid:durableId="475294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47989">
    <w:abstractNumId w:val="3"/>
    <w:lvlOverride w:ilvl="0">
      <w:startOverride w:val="1"/>
    </w:lvlOverride>
  </w:num>
  <w:num w:numId="7" w16cid:durableId="181431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40"/>
    <w:rsid w:val="00002DE1"/>
    <w:rsid w:val="0001397F"/>
    <w:rsid w:val="00041F18"/>
    <w:rsid w:val="00077072"/>
    <w:rsid w:val="000D3552"/>
    <w:rsid w:val="00100FF9"/>
    <w:rsid w:val="001107E0"/>
    <w:rsid w:val="00110AF2"/>
    <w:rsid w:val="00244DB9"/>
    <w:rsid w:val="00337564"/>
    <w:rsid w:val="00377B49"/>
    <w:rsid w:val="00394C37"/>
    <w:rsid w:val="00584921"/>
    <w:rsid w:val="005B4EA6"/>
    <w:rsid w:val="005F43B6"/>
    <w:rsid w:val="00657B06"/>
    <w:rsid w:val="006D57CF"/>
    <w:rsid w:val="00722683"/>
    <w:rsid w:val="0073054E"/>
    <w:rsid w:val="00765972"/>
    <w:rsid w:val="007E4AB3"/>
    <w:rsid w:val="007E79FD"/>
    <w:rsid w:val="008B5ECB"/>
    <w:rsid w:val="00987403"/>
    <w:rsid w:val="009A632F"/>
    <w:rsid w:val="009D15AD"/>
    <w:rsid w:val="00A12CFA"/>
    <w:rsid w:val="00A34DF4"/>
    <w:rsid w:val="00BB695F"/>
    <w:rsid w:val="00BD475E"/>
    <w:rsid w:val="00C44D90"/>
    <w:rsid w:val="00DA019F"/>
    <w:rsid w:val="00DE4853"/>
    <w:rsid w:val="00E839F6"/>
    <w:rsid w:val="00FA5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C8167F"/>
  <w15:chartTrackingRefBased/>
  <w15:docId w15:val="{DE90669D-AB74-4D2B-A4B7-1FBCDEFB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tabs>
        <w:tab w:val="left" w:pos="1160"/>
      </w:tabs>
      <w:outlineLvl w:val="1"/>
    </w:pPr>
    <w:rPr>
      <w:sz w:val="28"/>
    </w:rPr>
  </w:style>
  <w:style w:type="paragraph" w:styleId="Nagwek3">
    <w:name w:val="heading 3"/>
    <w:basedOn w:val="Normalny"/>
    <w:next w:val="Normalny"/>
    <w:qFormat/>
    <w:pPr>
      <w:keepNext/>
      <w:numPr>
        <w:ilvl w:val="2"/>
        <w:numId w:val="1"/>
      </w:numPr>
      <w:outlineLvl w:val="2"/>
    </w:pPr>
    <w:rPr>
      <w:b/>
      <w:bCs/>
      <w:sz w:val="32"/>
    </w:rPr>
  </w:style>
  <w:style w:type="paragraph" w:styleId="Nagwek4">
    <w:name w:val="heading 4"/>
    <w:basedOn w:val="Normalny"/>
    <w:next w:val="Normalny"/>
    <w:qFormat/>
    <w:pPr>
      <w:keepNext/>
      <w:numPr>
        <w:ilvl w:val="3"/>
        <w:numId w:val="1"/>
      </w:numPr>
      <w:outlineLvl w:val="3"/>
    </w:pPr>
    <w:rPr>
      <w:b/>
      <w:bCs/>
    </w:rPr>
  </w:style>
  <w:style w:type="paragraph" w:styleId="Nagwek5">
    <w:name w:val="heading 5"/>
    <w:basedOn w:val="Normalny"/>
    <w:next w:val="Normalny"/>
    <w:link w:val="Nagwek5Znak"/>
    <w:qFormat/>
    <w:pPr>
      <w:keepNext/>
      <w:outlineLvl w:val="4"/>
    </w:pPr>
    <w:rPr>
      <w:b/>
      <w:sz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Domylnaczcionkaakapitu4">
    <w:name w:val="Domyślna czcionka akapitu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omylnaczcionkaakapitu3">
    <w:name w:val="Domyślna czcionka akapitu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1">
    <w:name w:val="Domyślna czcionka akapitu1"/>
  </w:style>
  <w:style w:type="character" w:customStyle="1" w:styleId="WW-Absatz-Standardschriftart11">
    <w:name w:val="WW-Absatz-Standardschriftart11"/>
  </w:style>
  <w:style w:type="character" w:customStyle="1" w:styleId="WW-Domylnaczcionkaakapitu">
    <w:name w:val="WW-Domyślna czcionka akapitu"/>
  </w:style>
  <w:style w:type="character" w:customStyle="1" w:styleId="WW-Domylnaczcionkaakapitu1">
    <w:name w:val="WW-Domyślna czcionka akapitu1"/>
  </w:style>
  <w:style w:type="character" w:customStyle="1" w:styleId="Znakinumeracji">
    <w:name w:val="Znaki numeracji"/>
  </w:style>
  <w:style w:type="paragraph" w:customStyle="1" w:styleId="Nagwek40">
    <w:name w:val="Nagłówek4"/>
    <w:basedOn w:val="Normalny"/>
    <w:next w:val="Tekstpodstawowy"/>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sz w:val="28"/>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Liberation Sans" w:eastAsia="Microsoft YaHei" w:hAnsi="Liberation Sans" w:cs="Arial Unicode MS"/>
      <w:sz w:val="28"/>
      <w:szCs w:val="28"/>
    </w:rPr>
  </w:style>
  <w:style w:type="paragraph" w:customStyle="1" w:styleId="Legenda2">
    <w:name w:val="Legenda2"/>
    <w:basedOn w:val="Normalny"/>
    <w:pPr>
      <w:suppressLineNumbers/>
      <w:spacing w:before="120" w:after="120"/>
    </w:pPr>
    <w:rPr>
      <w:rFonts w:cs="Arial Unicode MS"/>
      <w:i/>
      <w:i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Tahoma"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WW-Nagwek">
    <w:name w:val="WW-Nagłówek"/>
    <w:basedOn w:val="Normalny"/>
    <w:next w:val="Tekstpodstawowy"/>
    <w:pPr>
      <w:keepNext/>
      <w:spacing w:before="240" w:after="120"/>
    </w:pPr>
    <w:rPr>
      <w:rFonts w:ascii="Arial" w:eastAsia="Tahoma" w:hAnsi="Arial" w:cs="Tahoma"/>
      <w:sz w:val="28"/>
      <w:szCs w:val="28"/>
    </w:rPr>
  </w:style>
  <w:style w:type="paragraph" w:customStyle="1" w:styleId="WW-Nagwek1">
    <w:name w:val="WW-Nagłówek1"/>
    <w:basedOn w:val="Normalny"/>
    <w:next w:val="Tekstpodstawowy"/>
    <w:pPr>
      <w:keepNext/>
      <w:spacing w:before="240" w:after="120"/>
    </w:pPr>
    <w:rPr>
      <w:rFonts w:ascii="Arial" w:eastAsia="Tahoma" w:hAnsi="Arial" w:cs="Arial"/>
      <w:sz w:val="28"/>
      <w:szCs w:val="28"/>
    </w:rPr>
  </w:style>
  <w:style w:type="paragraph" w:customStyle="1" w:styleId="WW-Plandokumentu">
    <w:name w:val="WW-Plan dokumentu"/>
    <w:basedOn w:val="Normalny"/>
    <w:pPr>
      <w:shd w:val="clear" w:color="auto" w:fill="000080"/>
    </w:pPr>
    <w:rPr>
      <w:rFonts w:ascii="Tahoma" w:hAnsi="Tahoma" w:cs="Tahoma"/>
    </w:r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WW-Nagwektabeli">
    <w:name w:val="WW-Nagłówek tabeli"/>
    <w:basedOn w:val="WW-Zawartotabeli"/>
    <w:pPr>
      <w:jc w:val="center"/>
    </w:pPr>
    <w:rPr>
      <w:b/>
      <w:bCs/>
      <w:i/>
      <w:iCs/>
    </w:rPr>
  </w:style>
  <w:style w:type="paragraph" w:customStyle="1" w:styleId="WW-Nagwektabeli1">
    <w:name w:val="WW-Nagłówek tabeli1"/>
    <w:basedOn w:val="WW-Zawartotabeli1"/>
    <w:pPr>
      <w:jc w:val="center"/>
    </w:pPr>
    <w:rPr>
      <w:b/>
      <w:bCs/>
      <w:i/>
      <w:iCs/>
    </w:rPr>
  </w:style>
  <w:style w:type="paragraph" w:customStyle="1" w:styleId="Standard">
    <w:name w:val="Standard"/>
    <w:pPr>
      <w:widowControl w:val="0"/>
      <w:suppressAutoHyphens/>
      <w:snapToGrid w:val="0"/>
    </w:pPr>
    <w:rPr>
      <w:rFonts w:eastAsia="Arial"/>
      <w:kern w:val="2"/>
      <w:sz w:val="24"/>
      <w:lang w:eastAsia="zh-CN"/>
    </w:rPr>
  </w:style>
  <w:style w:type="paragraph" w:customStyle="1" w:styleId="Nagwek51">
    <w:name w:val="Nagłówek 51"/>
    <w:basedOn w:val="Normalny"/>
    <w:next w:val="Normalny"/>
    <w:pPr>
      <w:keepNext/>
      <w:numPr>
        <w:numId w:val="2"/>
      </w:numPr>
    </w:pPr>
    <w:rPr>
      <w:b/>
      <w:bCs/>
      <w:sz w:val="28"/>
      <w:szCs w:val="28"/>
    </w:rPr>
  </w:style>
  <w:style w:type="paragraph" w:customStyle="1" w:styleId="WW-Zawartotabeli10">
    <w:name w:val="WW-Zawartoœæ tabeli1"/>
    <w:basedOn w:val="Tekstpodstawowy"/>
  </w:style>
  <w:style w:type="paragraph" w:customStyle="1" w:styleId="Nagweklisty">
    <w:name w:val="Nagłówek listy"/>
    <w:basedOn w:val="Normalny"/>
    <w:next w:val="Zawartolisty"/>
  </w:style>
  <w:style w:type="paragraph" w:customStyle="1" w:styleId="Zawartolisty">
    <w:name w:val="Zawartość listy"/>
    <w:basedOn w:val="Normalny"/>
    <w:pPr>
      <w:ind w:left="567"/>
    </w:pPr>
  </w:style>
  <w:style w:type="table" w:styleId="Tabela-Siatka">
    <w:name w:val="Table Grid"/>
    <w:basedOn w:val="Standardowy"/>
    <w:uiPriority w:val="39"/>
    <w:rsid w:val="008B5ECB"/>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DA019F"/>
    <w:rPr>
      <w:b/>
      <w:sz w:val="28"/>
      <w:szCs w:val="24"/>
      <w:lang w:eastAsia="zh-CN"/>
    </w:rPr>
  </w:style>
  <w:style w:type="paragraph" w:styleId="Akapitzlist">
    <w:name w:val="List Paragraph"/>
    <w:basedOn w:val="Normalny"/>
    <w:uiPriority w:val="34"/>
    <w:qFormat/>
    <w:rsid w:val="00002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6537">
      <w:bodyDiv w:val="1"/>
      <w:marLeft w:val="0"/>
      <w:marRight w:val="0"/>
      <w:marTop w:val="0"/>
      <w:marBottom w:val="0"/>
      <w:divBdr>
        <w:top w:val="none" w:sz="0" w:space="0" w:color="auto"/>
        <w:left w:val="none" w:sz="0" w:space="0" w:color="auto"/>
        <w:bottom w:val="none" w:sz="0" w:space="0" w:color="auto"/>
        <w:right w:val="none" w:sz="0" w:space="0" w:color="auto"/>
      </w:divBdr>
    </w:div>
    <w:div w:id="266891847">
      <w:bodyDiv w:val="1"/>
      <w:marLeft w:val="0"/>
      <w:marRight w:val="0"/>
      <w:marTop w:val="0"/>
      <w:marBottom w:val="0"/>
      <w:divBdr>
        <w:top w:val="none" w:sz="0" w:space="0" w:color="auto"/>
        <w:left w:val="none" w:sz="0" w:space="0" w:color="auto"/>
        <w:bottom w:val="none" w:sz="0" w:space="0" w:color="auto"/>
        <w:right w:val="none" w:sz="0" w:space="0" w:color="auto"/>
      </w:divBdr>
    </w:div>
    <w:div w:id="630595162">
      <w:bodyDiv w:val="1"/>
      <w:marLeft w:val="0"/>
      <w:marRight w:val="0"/>
      <w:marTop w:val="0"/>
      <w:marBottom w:val="0"/>
      <w:divBdr>
        <w:top w:val="none" w:sz="0" w:space="0" w:color="auto"/>
        <w:left w:val="none" w:sz="0" w:space="0" w:color="auto"/>
        <w:bottom w:val="none" w:sz="0" w:space="0" w:color="auto"/>
        <w:right w:val="none" w:sz="0" w:space="0" w:color="auto"/>
      </w:divBdr>
    </w:div>
    <w:div w:id="657415668">
      <w:bodyDiv w:val="1"/>
      <w:marLeft w:val="0"/>
      <w:marRight w:val="0"/>
      <w:marTop w:val="0"/>
      <w:marBottom w:val="0"/>
      <w:divBdr>
        <w:top w:val="none" w:sz="0" w:space="0" w:color="auto"/>
        <w:left w:val="none" w:sz="0" w:space="0" w:color="auto"/>
        <w:bottom w:val="none" w:sz="0" w:space="0" w:color="auto"/>
        <w:right w:val="none" w:sz="0" w:space="0" w:color="auto"/>
      </w:divBdr>
    </w:div>
    <w:div w:id="1127040722">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9787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2558</Words>
  <Characters>15353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ZESTAWIENIE  PARAMETRÓW  TECHNICZNYCH</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PARAMETRÓW  TECHNICZNYCH</dc:title>
  <dc:subject/>
  <dc:creator>..</dc:creator>
  <cp:keywords/>
  <cp:lastModifiedBy>Wiesław Babiżewski</cp:lastModifiedBy>
  <cp:revision>11</cp:revision>
  <cp:lastPrinted>2024-09-26T08:32:00Z</cp:lastPrinted>
  <dcterms:created xsi:type="dcterms:W3CDTF">2023-10-20T08:54:00Z</dcterms:created>
  <dcterms:modified xsi:type="dcterms:W3CDTF">2024-10-08T07:04:00Z</dcterms:modified>
</cp:coreProperties>
</file>