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DC5E607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1752B">
        <w:rPr>
          <w:b/>
          <w:sz w:val="20"/>
          <w:szCs w:val="20"/>
        </w:rPr>
        <w:t>10</w:t>
      </w:r>
      <w:r w:rsidR="005B5557">
        <w:rPr>
          <w:b/>
          <w:sz w:val="20"/>
          <w:szCs w:val="20"/>
        </w:rPr>
        <w:t>8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5B5557">
        <w:rPr>
          <w:b/>
          <w:sz w:val="20"/>
          <w:szCs w:val="20"/>
        </w:rPr>
        <w:t>Materiały medyczne dla bloku operacyjnego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638F1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29</cp:revision>
  <dcterms:created xsi:type="dcterms:W3CDTF">2023-03-09T08:00:00Z</dcterms:created>
  <dcterms:modified xsi:type="dcterms:W3CDTF">2024-12-09T08:10:00Z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